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0" w:rsidRDefault="00BD6160" w:rsidP="00C9414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November 28, 2017</w:t>
      </w:r>
    </w:p>
    <w:p w:rsidR="00BD6160" w:rsidRPr="00BD6160" w:rsidRDefault="00BD6160" w:rsidP="00C94143">
      <w:pPr>
        <w:rPr>
          <w:rFonts w:cstheme="minorHAnsi"/>
        </w:rPr>
      </w:pPr>
      <w:r w:rsidRPr="00BD6160">
        <w:rPr>
          <w:rFonts w:cstheme="minorHAnsi"/>
          <w:shd w:val="clear" w:color="auto" w:fill="FFFFFF"/>
        </w:rPr>
        <w:t xml:space="preserve">Amy </w:t>
      </w:r>
      <w:proofErr w:type="spellStart"/>
      <w:r w:rsidRPr="00BD6160">
        <w:rPr>
          <w:rFonts w:cstheme="minorHAnsi"/>
          <w:shd w:val="clear" w:color="auto" w:fill="FFFFFF"/>
        </w:rPr>
        <w:t>Jankowiak</w:t>
      </w:r>
      <w:proofErr w:type="spellEnd"/>
      <w:r w:rsidRPr="00BD6160">
        <w:rPr>
          <w:rFonts w:cstheme="minorHAnsi"/>
        </w:rPr>
        <w:br/>
      </w:r>
      <w:r w:rsidRPr="00BD6160">
        <w:rPr>
          <w:rFonts w:cstheme="minorHAnsi"/>
          <w:shd w:val="clear" w:color="auto" w:fill="FFFFFF"/>
        </w:rPr>
        <w:t>Department of Ecology</w:t>
      </w:r>
      <w:r w:rsidRPr="00BD6160">
        <w:rPr>
          <w:rFonts w:cstheme="minorHAnsi"/>
        </w:rPr>
        <w:br/>
      </w:r>
      <w:r w:rsidRPr="00BD6160">
        <w:rPr>
          <w:rFonts w:cstheme="minorHAnsi"/>
          <w:shd w:val="clear" w:color="auto" w:fill="FFFFFF"/>
        </w:rPr>
        <w:t>Water Quality Program</w:t>
      </w:r>
      <w:r w:rsidRPr="00BD6160">
        <w:rPr>
          <w:rFonts w:cstheme="minorHAnsi"/>
        </w:rPr>
        <w:br/>
      </w:r>
      <w:r w:rsidRPr="00BD6160">
        <w:rPr>
          <w:rFonts w:cstheme="minorHAnsi"/>
          <w:shd w:val="clear" w:color="auto" w:fill="FFFFFF"/>
        </w:rPr>
        <w:t>3190 - 160th AVE SE</w:t>
      </w:r>
      <w:r w:rsidRPr="00BD6160">
        <w:rPr>
          <w:rFonts w:cstheme="minorHAnsi"/>
        </w:rPr>
        <w:br/>
      </w:r>
      <w:r w:rsidRPr="00BD6160">
        <w:rPr>
          <w:rFonts w:cstheme="minorHAnsi"/>
          <w:shd w:val="clear" w:color="auto" w:fill="FFFFFF"/>
        </w:rPr>
        <w:t>Bellevue, WA 98008-5452</w:t>
      </w:r>
    </w:p>
    <w:p w:rsidR="00BD6160" w:rsidRDefault="00BD6160" w:rsidP="00C94143">
      <w:r>
        <w:t>Re: No Discharge Zone – Please REJECT</w:t>
      </w:r>
    </w:p>
    <w:p w:rsidR="0051349C" w:rsidRDefault="00C94143" w:rsidP="00C94143">
      <w:r>
        <w:t xml:space="preserve">Thank you for your evaluation of the Puget Sound as a No Discharge Zone.  </w:t>
      </w:r>
    </w:p>
    <w:p w:rsidR="00C94143" w:rsidRDefault="00C94143" w:rsidP="00C94143">
      <w:r>
        <w:t xml:space="preserve">Puget Sound </w:t>
      </w:r>
      <w:r w:rsidRPr="00C94143">
        <w:rPr>
          <w:b/>
        </w:rPr>
        <w:t>should not</w:t>
      </w:r>
      <w:r>
        <w:t xml:space="preserve"> join 90 other waterways across the United States as a No Discharge Zone.  The Puget Sound Basin is not a waterway and is different than the other 90 </w:t>
      </w:r>
      <w:r w:rsidR="00331017">
        <w:t>“</w:t>
      </w:r>
      <w:r>
        <w:t>waterways</w:t>
      </w:r>
      <w:r w:rsidR="00331017">
        <w:t>”</w:t>
      </w:r>
      <w:r>
        <w:t xml:space="preserve"> across the United States</w:t>
      </w:r>
      <w:r w:rsidR="00331017">
        <w:t xml:space="preserve"> that were a result of the equal footings doctrine.</w:t>
      </w:r>
    </w:p>
    <w:p w:rsidR="00BD6160" w:rsidRDefault="00C94143" w:rsidP="00C94143">
      <w:r>
        <w:t xml:space="preserve">Some people are trying to lie to the public about Washington being </w:t>
      </w:r>
      <w:r w:rsidR="00331017">
        <w:t>“the</w:t>
      </w:r>
      <w:r>
        <w:t xml:space="preserve"> only one in the nation that has not designated No Discharge Zones for any waters”.  </w:t>
      </w:r>
      <w:r w:rsidR="0051349C">
        <w:t xml:space="preserve">For example </w:t>
      </w:r>
      <w:r>
        <w:t xml:space="preserve">the Lake Washington Federal Ship Canal already has no </w:t>
      </w:r>
      <w:r w:rsidR="00331017">
        <w:t xml:space="preserve">Discharge requirements.  </w:t>
      </w:r>
      <w:r>
        <w:t xml:space="preserve">Puget Sound is a national treasure </w:t>
      </w:r>
      <w:r w:rsidR="00331017">
        <w:t>and over</w:t>
      </w:r>
      <w:r>
        <w:t xml:space="preserve"> 97 % of the boaters already </w:t>
      </w:r>
      <w:r w:rsidR="00331017">
        <w:t>control their sewage waste.</w:t>
      </w:r>
      <w:r>
        <w:t xml:space="preserve">  Creating over regulation to try and catch the 3% that already </w:t>
      </w:r>
      <w:r w:rsidR="00331017">
        <w:t>disregard</w:t>
      </w:r>
      <w:r>
        <w:t xml:space="preserve"> the current discharge </w:t>
      </w:r>
      <w:r w:rsidR="0051349C">
        <w:t xml:space="preserve">law will not change anything except to add more costs to the residents in Washington </w:t>
      </w:r>
      <w:r w:rsidR="00BD6160">
        <w:t>S</w:t>
      </w:r>
      <w:r w:rsidR="0051349C">
        <w:t xml:space="preserve">tate </w:t>
      </w:r>
      <w:r w:rsidR="00BD6160">
        <w:t xml:space="preserve">for more oversight. </w:t>
      </w:r>
      <w:r>
        <w:t xml:space="preserve">  </w:t>
      </w:r>
    </w:p>
    <w:p w:rsidR="00C94143" w:rsidRDefault="00C94143" w:rsidP="00C94143">
      <w:r>
        <w:t xml:space="preserve">I DO NOT support </w:t>
      </w:r>
      <w:r w:rsidR="00331017">
        <w:t xml:space="preserve">the </w:t>
      </w:r>
      <w:r>
        <w:t>Department of Ecology’s determination and proposal to establish the Puget Sound No Discharge Zone beyond the current already implemented laws.</w:t>
      </w:r>
    </w:p>
    <w:p w:rsidR="00C94143" w:rsidRDefault="00C94143" w:rsidP="00C94143">
      <w:r>
        <w:t xml:space="preserve">The proposal is </w:t>
      </w:r>
      <w:r w:rsidR="00545772">
        <w:t xml:space="preserve">not a </w:t>
      </w:r>
      <w:r>
        <w:t>s</w:t>
      </w:r>
      <w:r w:rsidR="00545772">
        <w:t>imple and common sense approach that will improve i</w:t>
      </w:r>
      <w:r>
        <w:t xml:space="preserve">mportant shellfish harvesting areas. </w:t>
      </w:r>
      <w:r w:rsidR="00545772">
        <w:t xml:space="preserve">  The most important issues with </w:t>
      </w:r>
      <w:r w:rsidR="00BD6160">
        <w:t>shellfish are septic systems</w:t>
      </w:r>
      <w:r w:rsidR="00740612">
        <w:t>, runoff</w:t>
      </w:r>
      <w:r w:rsidR="00331017">
        <w:t xml:space="preserve"> and sea mammals,</w:t>
      </w:r>
      <w:r w:rsidR="00545772">
        <w:t xml:space="preserve"> not </w:t>
      </w:r>
      <w:r w:rsidR="00331017">
        <w:t xml:space="preserve">the </w:t>
      </w:r>
      <w:r w:rsidR="00545772">
        <w:t>already treated sewage from boaters.  I have certified shellfish beds for oyster and clam production and am familiar with the issues.</w:t>
      </w:r>
    </w:p>
    <w:p w:rsidR="00C94143" w:rsidRDefault="00545772" w:rsidP="00C94143">
      <w:r>
        <w:t>As has been stated</w:t>
      </w:r>
      <w:r w:rsidR="00C94143">
        <w:t xml:space="preserve">, over 97% of boaters already do the right thing – they have holding tanks </w:t>
      </w:r>
      <w:r w:rsidR="00BD6160">
        <w:t>onboard to</w:t>
      </w:r>
      <w:r w:rsidR="004D27D6">
        <w:t xml:space="preserve"> store sewage </w:t>
      </w:r>
      <w:r>
        <w:t>or have portable treatment systems that renders any</w:t>
      </w:r>
      <w:r w:rsidR="00331017">
        <w:t xml:space="preserve"> sewage</w:t>
      </w:r>
      <w:r>
        <w:t xml:space="preserve"> discharge sterile thereby eliminating</w:t>
      </w:r>
      <w:r w:rsidR="004D27D6">
        <w:t xml:space="preserve"> a</w:t>
      </w:r>
      <w:r>
        <w:t xml:space="preserve"> contamination</w:t>
      </w:r>
      <w:r w:rsidR="004D27D6">
        <w:t xml:space="preserve"> issue</w:t>
      </w:r>
      <w:r>
        <w:t>.  If the Dept of Ecology was concerned about POOP</w:t>
      </w:r>
      <w:r w:rsidR="004D27D6">
        <w:t xml:space="preserve"> in the water</w:t>
      </w:r>
      <w:r w:rsidR="00331017">
        <w:t>, it</w:t>
      </w:r>
      <w:r>
        <w:t xml:space="preserve"> would go after </w:t>
      </w:r>
      <w:r w:rsidR="00BD6160">
        <w:t xml:space="preserve">some of the laws that </w:t>
      </w:r>
      <w:r w:rsidR="00740612">
        <w:t>protect sea</w:t>
      </w:r>
      <w:r>
        <w:t xml:space="preserve"> otters, sea</w:t>
      </w:r>
      <w:r w:rsidR="004D27D6">
        <w:t xml:space="preserve"> </w:t>
      </w:r>
      <w:r>
        <w:t xml:space="preserve">lions and </w:t>
      </w:r>
      <w:r w:rsidR="004D27D6">
        <w:t xml:space="preserve">seals </w:t>
      </w:r>
      <w:r w:rsidR="00BD6160">
        <w:t xml:space="preserve">in specific areas and </w:t>
      </w:r>
      <w:r w:rsidR="004D27D6">
        <w:t>that create significant non-treated sewage in the water and shellfish beds.</w:t>
      </w:r>
    </w:p>
    <w:p w:rsidR="00C94143" w:rsidRDefault="00C94143" w:rsidP="00C94143">
      <w:r>
        <w:t xml:space="preserve">I, along with </w:t>
      </w:r>
      <w:r w:rsidR="00435A6F">
        <w:t>thousands of residents</w:t>
      </w:r>
      <w:r>
        <w:t xml:space="preserve"> and users of Puget Sound, strongly </w:t>
      </w:r>
      <w:r w:rsidR="00545772" w:rsidRPr="00D45971">
        <w:rPr>
          <w:b/>
          <w:u w:val="single"/>
        </w:rPr>
        <w:t xml:space="preserve">do not </w:t>
      </w:r>
      <w:r w:rsidR="00545772">
        <w:t xml:space="preserve">support </w:t>
      </w:r>
      <w:r w:rsidR="00D45971">
        <w:t>establishing another</w:t>
      </w:r>
      <w:r>
        <w:t xml:space="preserve"> No Discharge Zone </w:t>
      </w:r>
      <w:r w:rsidR="00D45971">
        <w:t xml:space="preserve">Layer </w:t>
      </w:r>
      <w:r>
        <w:t xml:space="preserve">for Puget Sound. The maritime community values Puget Sound and I am confident that </w:t>
      </w:r>
      <w:r w:rsidR="00545772">
        <w:t>implementing another Discharge</w:t>
      </w:r>
      <w:r w:rsidR="00D45971">
        <w:t xml:space="preserve"> layer will adversely affect the maritime community</w:t>
      </w:r>
      <w:r w:rsidR="00E2585A">
        <w:t>.  The</w:t>
      </w:r>
      <w:r w:rsidR="00D45971">
        <w:t xml:space="preserve"> addition of another layer of redundant laws will adversely affect the $4 billion dollar </w:t>
      </w:r>
      <w:r w:rsidR="00435A6F">
        <w:t xml:space="preserve">recreational </w:t>
      </w:r>
      <w:r w:rsidR="00BD6160">
        <w:t xml:space="preserve">boating </w:t>
      </w:r>
      <w:r w:rsidR="00435A6F">
        <w:t>industry</w:t>
      </w:r>
      <w:r w:rsidR="00BD6160">
        <w:t>, not to mention the commercial fisheries within the Puget Sound basin including the tribes.</w:t>
      </w:r>
    </w:p>
    <w:p w:rsidR="004D27D6" w:rsidRDefault="00C94143" w:rsidP="00C94143">
      <w:r>
        <w:lastRenderedPageBreak/>
        <w:t>Again, thank you for</w:t>
      </w:r>
      <w:r w:rsidR="00E2585A">
        <w:t xml:space="preserve"> reviewing the potentials of revisions </w:t>
      </w:r>
      <w:r w:rsidR="004D27D6">
        <w:t>however I</w:t>
      </w:r>
      <w:r w:rsidR="00EA263D">
        <w:t xml:space="preserve"> and thousands of others in Washington State are totally against</w:t>
      </w:r>
      <w:r w:rsidR="004D27D6">
        <w:t xml:space="preserve"> an additional layer named as a No Discharge Zone</w:t>
      </w:r>
      <w:r>
        <w:t xml:space="preserve">. </w:t>
      </w:r>
    </w:p>
    <w:p w:rsidR="00A4133E" w:rsidRDefault="00C94143" w:rsidP="00C94143">
      <w:r>
        <w:t xml:space="preserve">Please </w:t>
      </w:r>
      <w:r w:rsidR="004D27D6">
        <w:t xml:space="preserve">Do Not </w:t>
      </w:r>
      <w:proofErr w:type="gramStart"/>
      <w:r>
        <w:t>establish</w:t>
      </w:r>
      <w:proofErr w:type="gramEnd"/>
      <w:r>
        <w:t xml:space="preserve"> the Puget Sound No Discharge Zone.</w:t>
      </w:r>
    </w:p>
    <w:p w:rsidR="00BD6160" w:rsidRDefault="00DD3C60" w:rsidP="00C94143">
      <w:r>
        <w:t xml:space="preserve">Respectfully, </w:t>
      </w:r>
    </w:p>
    <w:p w:rsidR="00DD3C60" w:rsidRDefault="00DD3C60" w:rsidP="00DD3C60">
      <w:pPr>
        <w:spacing w:after="0"/>
      </w:pPr>
      <w:r>
        <w:t>Charles Draper Jr.</w:t>
      </w:r>
    </w:p>
    <w:p w:rsidR="00DD3C60" w:rsidRDefault="00DD3C60" w:rsidP="00DD3C60">
      <w:pPr>
        <w:spacing w:after="0"/>
      </w:pPr>
      <w:r>
        <w:t xml:space="preserve">President </w:t>
      </w:r>
    </w:p>
    <w:p w:rsidR="00DD3C60" w:rsidRDefault="00DD3C60" w:rsidP="00DD3C60">
      <w:pPr>
        <w:spacing w:after="0"/>
      </w:pPr>
      <w:r>
        <w:t>Draper Machine Works Inc.</w:t>
      </w:r>
    </w:p>
    <w:sectPr w:rsidR="00DD3C60" w:rsidSect="00A413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4E" w:rsidRDefault="0019124E" w:rsidP="000826FD">
      <w:pPr>
        <w:spacing w:after="0" w:line="240" w:lineRule="auto"/>
      </w:pPr>
      <w:r>
        <w:separator/>
      </w:r>
    </w:p>
  </w:endnote>
  <w:endnote w:type="continuationSeparator" w:id="0">
    <w:p w:rsidR="0019124E" w:rsidRDefault="0019124E" w:rsidP="0008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60563"/>
      <w:docPartObj>
        <w:docPartGallery w:val="Page Numbers (Bottom of Page)"/>
        <w:docPartUnique/>
      </w:docPartObj>
    </w:sdtPr>
    <w:sdtContent>
      <w:p w:rsidR="000826FD" w:rsidRDefault="000826FD">
        <w:pPr>
          <w:pStyle w:val="Footer"/>
          <w:jc w:val="center"/>
        </w:pPr>
        <w:fldSimple w:instr=" PAGE   \* MERGEFORMAT ">
          <w:r w:rsidR="00740612">
            <w:rPr>
              <w:noProof/>
            </w:rPr>
            <w:t>1</w:t>
          </w:r>
        </w:fldSimple>
        <w:r w:rsidR="00F27DEF">
          <w:t xml:space="preserve"> </w:t>
        </w:r>
        <w:r w:rsidR="00F27DEF">
          <w:tab/>
          <w:t>2017Nov28- No Discharge Zone - disapprove</w:t>
        </w:r>
      </w:p>
    </w:sdtContent>
  </w:sdt>
  <w:p w:rsidR="000826FD" w:rsidRDefault="00082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4E" w:rsidRDefault="0019124E" w:rsidP="000826FD">
      <w:pPr>
        <w:spacing w:after="0" w:line="240" w:lineRule="auto"/>
      </w:pPr>
      <w:r>
        <w:separator/>
      </w:r>
    </w:p>
  </w:footnote>
  <w:footnote w:type="continuationSeparator" w:id="0">
    <w:p w:rsidR="0019124E" w:rsidRDefault="0019124E" w:rsidP="00082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43"/>
    <w:rsid w:val="000826FD"/>
    <w:rsid w:val="0019124E"/>
    <w:rsid w:val="00331017"/>
    <w:rsid w:val="00435A6F"/>
    <w:rsid w:val="004D27D6"/>
    <w:rsid w:val="0051349C"/>
    <w:rsid w:val="00545772"/>
    <w:rsid w:val="00740612"/>
    <w:rsid w:val="00A4133E"/>
    <w:rsid w:val="00BD6160"/>
    <w:rsid w:val="00C94143"/>
    <w:rsid w:val="00D45971"/>
    <w:rsid w:val="00DD3C60"/>
    <w:rsid w:val="00E2585A"/>
    <w:rsid w:val="00EA263D"/>
    <w:rsid w:val="00F2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6FD"/>
  </w:style>
  <w:style w:type="paragraph" w:styleId="Footer">
    <w:name w:val="footer"/>
    <w:basedOn w:val="Normal"/>
    <w:link w:val="FooterChar"/>
    <w:uiPriority w:val="99"/>
    <w:unhideWhenUsed/>
    <w:rsid w:val="0008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Draper</dc:creator>
  <cp:lastModifiedBy>Charles Draper</cp:lastModifiedBy>
  <cp:revision>5</cp:revision>
  <dcterms:created xsi:type="dcterms:W3CDTF">2017-11-29T19:14:00Z</dcterms:created>
  <dcterms:modified xsi:type="dcterms:W3CDTF">2017-11-29T21:48:00Z</dcterms:modified>
</cp:coreProperties>
</file>