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155DEC" w14:textId="77777777" w:rsidR="00006D43" w:rsidRDefault="00006D43">
      <w:bookmarkStart w:id="0" w:name="_GoBack"/>
      <w:bookmarkEnd w:id="0"/>
    </w:p>
    <w:p w14:paraId="27C0F171" w14:textId="77777777" w:rsidR="00DF7005" w:rsidRDefault="00DF7005"/>
    <w:p w14:paraId="2FFB3333" w14:textId="77777777" w:rsidR="00DF7005" w:rsidRDefault="00DF7005"/>
    <w:p w14:paraId="52E7F961" w14:textId="77777777" w:rsidR="00DF7005" w:rsidRDefault="00DF7005">
      <w:pPr>
        <w:rPr>
          <w:b/>
          <w:sz w:val="28"/>
          <w:szCs w:val="28"/>
        </w:rPr>
      </w:pPr>
      <w:r>
        <w:rPr>
          <w:b/>
          <w:sz w:val="28"/>
          <w:szCs w:val="28"/>
        </w:rPr>
        <w:t xml:space="preserve">                                         </w:t>
      </w:r>
      <w:r w:rsidRPr="00DF7005">
        <w:rPr>
          <w:b/>
          <w:sz w:val="28"/>
          <w:szCs w:val="28"/>
        </w:rPr>
        <w:t xml:space="preserve">THE IMPORTANCE OF PROTECTING </w:t>
      </w:r>
    </w:p>
    <w:p w14:paraId="2856CD84" w14:textId="77777777" w:rsidR="00DF7005" w:rsidRPr="00DF7005" w:rsidRDefault="00DF7005">
      <w:pPr>
        <w:rPr>
          <w:b/>
          <w:sz w:val="28"/>
          <w:szCs w:val="28"/>
        </w:rPr>
      </w:pPr>
      <w:r>
        <w:rPr>
          <w:b/>
          <w:sz w:val="28"/>
          <w:szCs w:val="28"/>
        </w:rPr>
        <w:t xml:space="preserve">                           </w:t>
      </w:r>
      <w:r w:rsidR="003D2E68">
        <w:rPr>
          <w:b/>
          <w:sz w:val="28"/>
          <w:szCs w:val="28"/>
        </w:rPr>
        <w:t xml:space="preserve"> </w:t>
      </w:r>
      <w:r w:rsidRPr="00DF7005">
        <w:rPr>
          <w:b/>
          <w:sz w:val="28"/>
          <w:szCs w:val="28"/>
        </w:rPr>
        <w:t xml:space="preserve">DRINKING WATER AQUIFERS FROM </w:t>
      </w:r>
      <w:r w:rsidR="003D2E68">
        <w:rPr>
          <w:b/>
          <w:sz w:val="28"/>
          <w:szCs w:val="28"/>
        </w:rPr>
        <w:t>CONTAMINATION</w:t>
      </w:r>
    </w:p>
    <w:p w14:paraId="2516FB2D" w14:textId="504DFA28" w:rsidR="00DF7005" w:rsidRDefault="00DF7005">
      <w:r>
        <w:t xml:space="preserve">As stated above, sixty-five percent of Washington’s population use groundwater as a drinking water source, and in many areas this water is delivered untreated to the end user.   It is essential to protect these aquifers from pollution that could render them unusable or cause long term widespread health problems.  Once polluted, it is impossible in many cases to remove the pollution from the aquifer.  </w:t>
      </w:r>
    </w:p>
    <w:p w14:paraId="7DAEA5FD" w14:textId="77777777" w:rsidR="00DF7005" w:rsidRDefault="00DF7005">
      <w:r>
        <w:t xml:space="preserve">Many studies have been done on the effects of pollutants on water quality.  However, there are many unregulated contaminants entering water bodies and many unanswered questions.  The following is from a Metropolitan King County Council Regional Water Quality Committee Staff Briefing on Toxics and </w:t>
      </w:r>
      <w:r w:rsidR="00F57416">
        <w:t>C</w:t>
      </w:r>
      <w:r>
        <w:t>hemical</w:t>
      </w:r>
      <w:r w:rsidR="00F57416">
        <w:t>s</w:t>
      </w:r>
      <w:r>
        <w:t xml:space="preserve"> of Emerging concern in Marine Waters, September 5, 2018 (“Briefing”):</w:t>
      </w:r>
    </w:p>
    <w:p w14:paraId="3022E767" w14:textId="77777777" w:rsidR="00DF7005" w:rsidRDefault="00DF7005">
      <w:r>
        <w:t xml:space="preserve"> </w:t>
      </w:r>
    </w:p>
    <w:p w14:paraId="46142413" w14:textId="77777777" w:rsidR="00DF7005" w:rsidRPr="00DF7005" w:rsidRDefault="00DF7005" w:rsidP="00DF7005">
      <w:pPr>
        <w:kinsoku w:val="0"/>
        <w:overflowPunct w:val="0"/>
        <w:autoSpaceDE w:val="0"/>
        <w:autoSpaceDN w:val="0"/>
        <w:adjustRightInd w:val="0"/>
        <w:spacing w:after="0" w:line="234" w:lineRule="exact"/>
        <w:ind w:left="720"/>
        <w:rPr>
          <w:rFonts w:ascii="Segoe UI" w:hAnsi="Segoe UI" w:cs="Segoe UI"/>
        </w:rPr>
      </w:pPr>
      <w:bookmarkStart w:id="1" w:name="2018-B0151_ATT2_Contaminants_Discussion_"/>
      <w:bookmarkEnd w:id="1"/>
      <w:r w:rsidRPr="00DF7005">
        <w:rPr>
          <w:rFonts w:ascii="Segoe UI" w:hAnsi="Segoe UI" w:cs="Segoe UI"/>
          <w:i/>
          <w:iCs/>
          <w:spacing w:val="-1"/>
        </w:rPr>
        <w:t>Under</w:t>
      </w:r>
      <w:r w:rsidRPr="00DF7005">
        <w:rPr>
          <w:rFonts w:ascii="Segoe UI" w:hAnsi="Segoe UI" w:cs="Segoe UI"/>
          <w:i/>
          <w:iCs/>
          <w:spacing w:val="-3"/>
        </w:rPr>
        <w:t xml:space="preserve"> </w:t>
      </w:r>
      <w:r w:rsidRPr="00DF7005">
        <w:rPr>
          <w:rFonts w:ascii="Segoe UI" w:hAnsi="Segoe UI" w:cs="Segoe UI"/>
          <w:i/>
          <w:iCs/>
          <w:spacing w:val="-1"/>
        </w:rPr>
        <w:t>existing</w:t>
      </w:r>
      <w:r w:rsidRPr="00DF7005">
        <w:rPr>
          <w:rFonts w:ascii="Segoe UI" w:hAnsi="Segoe UI" w:cs="Segoe UI"/>
          <w:i/>
          <w:iCs/>
        </w:rPr>
        <w:t xml:space="preserve"> </w:t>
      </w:r>
      <w:r w:rsidRPr="00DF7005">
        <w:rPr>
          <w:rFonts w:ascii="Segoe UI" w:hAnsi="Segoe UI" w:cs="Segoe UI"/>
          <w:i/>
          <w:iCs/>
          <w:spacing w:val="-1"/>
        </w:rPr>
        <w:t xml:space="preserve">law, many </w:t>
      </w:r>
      <w:r w:rsidRPr="00DF7005">
        <w:rPr>
          <w:rFonts w:ascii="Segoe UI" w:hAnsi="Segoe UI" w:cs="Segoe UI"/>
          <w:b/>
          <w:i/>
          <w:iCs/>
          <w:spacing w:val="-1"/>
          <w:sz w:val="28"/>
          <w:szCs w:val="28"/>
        </w:rPr>
        <w:t>contaminants</w:t>
      </w:r>
      <w:r w:rsidRPr="00DF7005">
        <w:rPr>
          <w:rFonts w:ascii="Segoe UI" w:hAnsi="Segoe UI" w:cs="Segoe UI"/>
          <w:b/>
          <w:i/>
          <w:iCs/>
          <w:spacing w:val="-2"/>
          <w:sz w:val="28"/>
          <w:szCs w:val="28"/>
        </w:rPr>
        <w:t xml:space="preserve"> </w:t>
      </w:r>
      <w:r w:rsidRPr="00DF7005">
        <w:rPr>
          <w:rFonts w:ascii="Segoe UI" w:hAnsi="Segoe UI" w:cs="Segoe UI"/>
          <w:b/>
          <w:i/>
          <w:iCs/>
          <w:spacing w:val="-1"/>
          <w:sz w:val="28"/>
          <w:szCs w:val="28"/>
        </w:rPr>
        <w:t>of</w:t>
      </w:r>
      <w:r w:rsidRPr="00DF7005">
        <w:rPr>
          <w:rFonts w:ascii="Segoe UI" w:hAnsi="Segoe UI" w:cs="Segoe UI"/>
          <w:b/>
          <w:i/>
          <w:iCs/>
          <w:spacing w:val="-2"/>
          <w:sz w:val="28"/>
          <w:szCs w:val="28"/>
        </w:rPr>
        <w:t xml:space="preserve"> </w:t>
      </w:r>
      <w:r w:rsidRPr="00DF7005">
        <w:rPr>
          <w:rFonts w:ascii="Segoe UI" w:hAnsi="Segoe UI" w:cs="Segoe UI"/>
          <w:b/>
          <w:i/>
          <w:iCs/>
          <w:spacing w:val="-1"/>
          <w:sz w:val="28"/>
          <w:szCs w:val="28"/>
        </w:rPr>
        <w:t>emerging</w:t>
      </w:r>
      <w:r w:rsidRPr="00DF7005">
        <w:rPr>
          <w:rFonts w:ascii="Segoe UI" w:hAnsi="Segoe UI" w:cs="Segoe UI"/>
          <w:b/>
          <w:i/>
          <w:iCs/>
          <w:sz w:val="28"/>
          <w:szCs w:val="28"/>
        </w:rPr>
        <w:t xml:space="preserve"> </w:t>
      </w:r>
      <w:r w:rsidRPr="00DF7005">
        <w:rPr>
          <w:rFonts w:ascii="Segoe UI" w:hAnsi="Segoe UI" w:cs="Segoe UI"/>
          <w:b/>
          <w:i/>
          <w:iCs/>
          <w:spacing w:val="-1"/>
          <w:sz w:val="28"/>
          <w:szCs w:val="28"/>
        </w:rPr>
        <w:t>concern</w:t>
      </w:r>
      <w:r w:rsidRPr="00DF7005">
        <w:rPr>
          <w:rFonts w:ascii="Segoe UI" w:hAnsi="Segoe UI" w:cs="Segoe UI"/>
          <w:b/>
          <w:i/>
          <w:iCs/>
          <w:sz w:val="28"/>
          <w:szCs w:val="28"/>
        </w:rPr>
        <w:t xml:space="preserve"> </w:t>
      </w:r>
      <w:r w:rsidRPr="00DF7005">
        <w:rPr>
          <w:rFonts w:ascii="Segoe UI" w:hAnsi="Segoe UI" w:cs="Segoe UI"/>
          <w:b/>
          <w:i/>
          <w:iCs/>
          <w:spacing w:val="-1"/>
          <w:sz w:val="28"/>
          <w:szCs w:val="28"/>
        </w:rPr>
        <w:t>(CECs)</w:t>
      </w:r>
      <w:r w:rsidRPr="00DF7005">
        <w:rPr>
          <w:rFonts w:ascii="Segoe UI" w:hAnsi="Segoe UI" w:cs="Segoe UI"/>
          <w:i/>
          <w:iCs/>
          <w:spacing w:val="-1"/>
        </w:rPr>
        <w:t xml:space="preserve"> are</w:t>
      </w:r>
      <w:r w:rsidRPr="00DF7005">
        <w:rPr>
          <w:rFonts w:ascii="Segoe UI" w:hAnsi="Segoe UI" w:cs="Segoe UI"/>
          <w:i/>
          <w:iCs/>
        </w:rPr>
        <w:t xml:space="preserve"> not</w:t>
      </w:r>
      <w:r w:rsidRPr="00DF7005">
        <w:rPr>
          <w:rFonts w:ascii="Segoe UI" w:hAnsi="Segoe UI" w:cs="Segoe UI"/>
          <w:i/>
          <w:iCs/>
          <w:spacing w:val="-3"/>
        </w:rPr>
        <w:t xml:space="preserve"> </w:t>
      </w:r>
      <w:r w:rsidRPr="00DF7005">
        <w:rPr>
          <w:rFonts w:ascii="Segoe UI" w:hAnsi="Segoe UI" w:cs="Segoe UI"/>
          <w:i/>
          <w:iCs/>
          <w:spacing w:val="-1"/>
        </w:rPr>
        <w:t>regulated,</w:t>
      </w:r>
      <w:r w:rsidRPr="00DF7005">
        <w:rPr>
          <w:rFonts w:ascii="Segoe UI" w:hAnsi="Segoe UI" w:cs="Segoe UI"/>
          <w:i/>
          <w:iCs/>
        </w:rPr>
        <w:t xml:space="preserve"> </w:t>
      </w:r>
      <w:r w:rsidRPr="00DF7005">
        <w:rPr>
          <w:rFonts w:ascii="Segoe UI" w:hAnsi="Segoe UI" w:cs="Segoe UI"/>
          <w:i/>
          <w:iCs/>
          <w:spacing w:val="-1"/>
        </w:rPr>
        <w:t>or</w:t>
      </w:r>
      <w:r w:rsidRPr="00DF7005">
        <w:rPr>
          <w:rFonts w:ascii="Segoe UI" w:hAnsi="Segoe UI" w:cs="Segoe UI"/>
          <w:i/>
          <w:iCs/>
        </w:rPr>
        <w:t xml:space="preserve"> </w:t>
      </w:r>
      <w:r w:rsidRPr="00DF7005">
        <w:rPr>
          <w:rFonts w:ascii="Segoe UI" w:hAnsi="Segoe UI" w:cs="Segoe UI"/>
          <w:i/>
          <w:iCs/>
          <w:spacing w:val="-1"/>
        </w:rPr>
        <w:t>assessed</w:t>
      </w:r>
      <w:r>
        <w:rPr>
          <w:rFonts w:ascii="Segoe UI" w:hAnsi="Segoe UI" w:cs="Segoe UI"/>
          <w:i/>
          <w:iCs/>
          <w:spacing w:val="-1"/>
        </w:rPr>
        <w:t xml:space="preserve"> </w:t>
      </w:r>
      <w:r w:rsidRPr="00DF7005">
        <w:rPr>
          <w:rFonts w:ascii="Segoe UI" w:hAnsi="Segoe UI" w:cs="Segoe UI"/>
          <w:i/>
          <w:iCs/>
          <w:spacing w:val="-1"/>
        </w:rPr>
        <w:t>for</w:t>
      </w:r>
      <w:r w:rsidRPr="00DF7005">
        <w:rPr>
          <w:rFonts w:ascii="Segoe UI" w:hAnsi="Segoe UI" w:cs="Segoe UI"/>
          <w:i/>
          <w:iCs/>
        </w:rPr>
        <w:t xml:space="preserve"> </w:t>
      </w:r>
      <w:r w:rsidRPr="00DF7005">
        <w:rPr>
          <w:rFonts w:ascii="Segoe UI" w:hAnsi="Segoe UI" w:cs="Segoe UI"/>
          <w:i/>
          <w:iCs/>
          <w:spacing w:val="-1"/>
        </w:rPr>
        <w:t>toxic impacts, before</w:t>
      </w:r>
      <w:r w:rsidRPr="00DF7005">
        <w:rPr>
          <w:rFonts w:ascii="Segoe UI" w:hAnsi="Segoe UI" w:cs="Segoe UI"/>
          <w:i/>
          <w:iCs/>
        </w:rPr>
        <w:t xml:space="preserve"> </w:t>
      </w:r>
      <w:r w:rsidRPr="00DF7005">
        <w:rPr>
          <w:rFonts w:ascii="Segoe UI" w:hAnsi="Segoe UI" w:cs="Segoe UI"/>
          <w:i/>
          <w:iCs/>
          <w:spacing w:val="-2"/>
        </w:rPr>
        <w:t>they</w:t>
      </w:r>
      <w:r w:rsidRPr="00DF7005">
        <w:rPr>
          <w:rFonts w:ascii="Segoe UI" w:hAnsi="Segoe UI" w:cs="Segoe UI"/>
          <w:i/>
          <w:iCs/>
        </w:rPr>
        <w:t xml:space="preserve"> </w:t>
      </w:r>
      <w:r w:rsidRPr="00DF7005">
        <w:rPr>
          <w:rFonts w:ascii="Segoe UI" w:hAnsi="Segoe UI" w:cs="Segoe UI"/>
          <w:i/>
          <w:iCs/>
          <w:spacing w:val="-1"/>
        </w:rPr>
        <w:t>are</w:t>
      </w:r>
      <w:r w:rsidRPr="00DF7005">
        <w:rPr>
          <w:rFonts w:ascii="Segoe UI" w:hAnsi="Segoe UI" w:cs="Segoe UI"/>
          <w:i/>
          <w:iCs/>
        </w:rPr>
        <w:t xml:space="preserve"> </w:t>
      </w:r>
      <w:r w:rsidRPr="00DF7005">
        <w:rPr>
          <w:rFonts w:ascii="Segoe UI" w:hAnsi="Segoe UI" w:cs="Segoe UI"/>
          <w:i/>
          <w:iCs/>
          <w:spacing w:val="-1"/>
        </w:rPr>
        <w:t>introduced</w:t>
      </w:r>
      <w:r w:rsidRPr="00DF7005">
        <w:rPr>
          <w:rFonts w:ascii="Segoe UI" w:hAnsi="Segoe UI" w:cs="Segoe UI"/>
          <w:i/>
          <w:iCs/>
        </w:rPr>
        <w:t xml:space="preserve"> </w:t>
      </w:r>
      <w:r w:rsidRPr="00DF7005">
        <w:rPr>
          <w:rFonts w:ascii="Segoe UI" w:hAnsi="Segoe UI" w:cs="Segoe UI"/>
          <w:i/>
          <w:iCs/>
          <w:spacing w:val="-1"/>
        </w:rPr>
        <w:t>into</w:t>
      </w:r>
      <w:r w:rsidRPr="00DF7005">
        <w:rPr>
          <w:rFonts w:ascii="Segoe UI" w:hAnsi="Segoe UI" w:cs="Segoe UI"/>
          <w:i/>
          <w:iCs/>
          <w:spacing w:val="-2"/>
        </w:rPr>
        <w:t xml:space="preserve"> commerce</w:t>
      </w:r>
      <w:r w:rsidRPr="00DF7005">
        <w:rPr>
          <w:rFonts w:ascii="Segoe UI" w:hAnsi="Segoe UI" w:cs="Segoe UI"/>
          <w:i/>
          <w:iCs/>
        </w:rPr>
        <w:t xml:space="preserve"> </w:t>
      </w:r>
      <w:r w:rsidRPr="00DF7005">
        <w:rPr>
          <w:rFonts w:ascii="Segoe UI" w:hAnsi="Segoe UI" w:cs="Segoe UI"/>
          <w:i/>
          <w:iCs/>
          <w:spacing w:val="-1"/>
        </w:rPr>
        <w:t>or</w:t>
      </w:r>
      <w:r w:rsidRPr="00DF7005">
        <w:rPr>
          <w:rFonts w:ascii="Segoe UI" w:hAnsi="Segoe UI" w:cs="Segoe UI"/>
          <w:i/>
          <w:iCs/>
        </w:rPr>
        <w:t xml:space="preserve"> </w:t>
      </w:r>
      <w:r w:rsidRPr="00DF7005">
        <w:rPr>
          <w:rFonts w:ascii="Segoe UI" w:hAnsi="Segoe UI" w:cs="Segoe UI"/>
          <w:i/>
          <w:iCs/>
          <w:spacing w:val="-1"/>
        </w:rPr>
        <w:t>industrial</w:t>
      </w:r>
      <w:r w:rsidRPr="00DF7005">
        <w:rPr>
          <w:rFonts w:ascii="Segoe UI" w:hAnsi="Segoe UI" w:cs="Segoe UI"/>
          <w:i/>
          <w:iCs/>
        </w:rPr>
        <w:t xml:space="preserve"> </w:t>
      </w:r>
      <w:r w:rsidRPr="00DF7005">
        <w:rPr>
          <w:rFonts w:ascii="Segoe UI" w:hAnsi="Segoe UI" w:cs="Segoe UI"/>
          <w:i/>
          <w:iCs/>
          <w:spacing w:val="-1"/>
        </w:rPr>
        <w:t>processes.</w:t>
      </w:r>
      <w:r w:rsidRPr="00DF7005">
        <w:rPr>
          <w:rFonts w:ascii="Segoe UI" w:hAnsi="Segoe UI" w:cs="Segoe UI"/>
          <w:i/>
          <w:iCs/>
          <w:spacing w:val="2"/>
        </w:rPr>
        <w:t xml:space="preserve"> </w:t>
      </w:r>
      <w:r w:rsidRPr="00DF7005">
        <w:rPr>
          <w:rFonts w:ascii="Segoe UI" w:hAnsi="Segoe UI" w:cs="Segoe UI"/>
          <w:i/>
          <w:iCs/>
        </w:rPr>
        <w:t>SRKW</w:t>
      </w:r>
      <w:r w:rsidRPr="00DF7005">
        <w:rPr>
          <w:rFonts w:ascii="Segoe UI" w:hAnsi="Segoe UI" w:cs="Segoe UI"/>
          <w:i/>
          <w:iCs/>
          <w:spacing w:val="-3"/>
        </w:rPr>
        <w:t xml:space="preserve"> </w:t>
      </w:r>
      <w:r w:rsidRPr="00DF7005">
        <w:rPr>
          <w:rFonts w:ascii="Segoe UI" w:hAnsi="Segoe UI" w:cs="Segoe UI"/>
          <w:i/>
          <w:iCs/>
          <w:spacing w:val="-1"/>
        </w:rPr>
        <w:t>and</w:t>
      </w:r>
      <w:r w:rsidRPr="00DF7005">
        <w:rPr>
          <w:rFonts w:ascii="Segoe UI" w:hAnsi="Segoe UI" w:cs="Segoe UI"/>
          <w:i/>
          <w:iCs/>
        </w:rPr>
        <w:t xml:space="preserve"> </w:t>
      </w:r>
      <w:r w:rsidRPr="00DF7005">
        <w:rPr>
          <w:rFonts w:ascii="Segoe UI" w:hAnsi="Segoe UI" w:cs="Segoe UI"/>
          <w:i/>
          <w:iCs/>
          <w:spacing w:val="-1"/>
        </w:rPr>
        <w:t>their</w:t>
      </w:r>
      <w:r w:rsidRPr="00DF7005">
        <w:rPr>
          <w:rFonts w:ascii="Segoe UI" w:hAnsi="Segoe UI" w:cs="Segoe UI"/>
          <w:i/>
          <w:iCs/>
          <w:spacing w:val="71"/>
        </w:rPr>
        <w:t xml:space="preserve"> </w:t>
      </w:r>
      <w:r w:rsidRPr="00DF7005">
        <w:rPr>
          <w:rFonts w:ascii="Segoe UI" w:hAnsi="Segoe UI" w:cs="Segoe UI"/>
          <w:i/>
          <w:iCs/>
          <w:spacing w:val="-1"/>
        </w:rPr>
        <w:t>prey</w:t>
      </w:r>
      <w:r w:rsidRPr="00DF7005">
        <w:rPr>
          <w:rFonts w:ascii="Segoe UI" w:hAnsi="Segoe UI" w:cs="Segoe UI"/>
          <w:i/>
          <w:iCs/>
        </w:rPr>
        <w:t xml:space="preserve"> </w:t>
      </w:r>
      <w:r w:rsidRPr="00DF7005">
        <w:rPr>
          <w:rFonts w:ascii="Segoe UI" w:hAnsi="Segoe UI" w:cs="Segoe UI"/>
          <w:i/>
          <w:iCs/>
          <w:spacing w:val="-1"/>
        </w:rPr>
        <w:t>are</w:t>
      </w:r>
      <w:r w:rsidRPr="00DF7005">
        <w:rPr>
          <w:rFonts w:ascii="Segoe UI" w:hAnsi="Segoe UI" w:cs="Segoe UI"/>
          <w:i/>
          <w:iCs/>
        </w:rPr>
        <w:t xml:space="preserve"> </w:t>
      </w:r>
      <w:r w:rsidRPr="00DF7005">
        <w:rPr>
          <w:rFonts w:ascii="Segoe UI" w:hAnsi="Segoe UI" w:cs="Segoe UI"/>
          <w:i/>
          <w:iCs/>
          <w:spacing w:val="-1"/>
        </w:rPr>
        <w:t>exposed</w:t>
      </w:r>
      <w:r w:rsidRPr="00DF7005">
        <w:rPr>
          <w:rFonts w:ascii="Segoe UI" w:hAnsi="Segoe UI" w:cs="Segoe UI"/>
          <w:i/>
          <w:iCs/>
        </w:rPr>
        <w:t xml:space="preserve"> to</w:t>
      </w:r>
      <w:r w:rsidRPr="00DF7005">
        <w:rPr>
          <w:rFonts w:ascii="Segoe UI" w:hAnsi="Segoe UI" w:cs="Segoe UI"/>
          <w:i/>
          <w:iCs/>
          <w:spacing w:val="-4"/>
        </w:rPr>
        <w:t xml:space="preserve"> </w:t>
      </w:r>
      <w:r w:rsidRPr="00DF7005">
        <w:rPr>
          <w:rFonts w:ascii="Segoe UI" w:hAnsi="Segoe UI" w:cs="Segoe UI"/>
          <w:i/>
          <w:iCs/>
          <w:spacing w:val="-1"/>
        </w:rPr>
        <w:t>these</w:t>
      </w:r>
      <w:r w:rsidRPr="00DF7005">
        <w:rPr>
          <w:rFonts w:ascii="Segoe UI" w:hAnsi="Segoe UI" w:cs="Segoe UI"/>
          <w:i/>
          <w:iCs/>
        </w:rPr>
        <w:t xml:space="preserve"> </w:t>
      </w:r>
      <w:r w:rsidRPr="00DF7005">
        <w:rPr>
          <w:rFonts w:ascii="Segoe UI" w:hAnsi="Segoe UI" w:cs="Segoe UI"/>
          <w:i/>
          <w:iCs/>
          <w:spacing w:val="-1"/>
        </w:rPr>
        <w:t>chemicals—many</w:t>
      </w:r>
      <w:r w:rsidRPr="00DF7005">
        <w:rPr>
          <w:rFonts w:ascii="Segoe UI" w:hAnsi="Segoe UI" w:cs="Segoe UI"/>
          <w:i/>
          <w:iCs/>
        </w:rPr>
        <w:t xml:space="preserve"> </w:t>
      </w:r>
      <w:r w:rsidRPr="00DF7005">
        <w:rPr>
          <w:rFonts w:ascii="Segoe UI" w:hAnsi="Segoe UI" w:cs="Segoe UI"/>
          <w:i/>
          <w:iCs/>
          <w:spacing w:val="-2"/>
        </w:rPr>
        <w:t>of</w:t>
      </w:r>
      <w:r w:rsidRPr="00DF7005">
        <w:rPr>
          <w:rFonts w:ascii="Segoe UI" w:hAnsi="Segoe UI" w:cs="Segoe UI"/>
          <w:i/>
          <w:iCs/>
          <w:spacing w:val="-1"/>
        </w:rPr>
        <w:t xml:space="preserve"> which</w:t>
      </w:r>
      <w:r w:rsidRPr="00DF7005">
        <w:rPr>
          <w:rFonts w:ascii="Segoe UI" w:hAnsi="Segoe UI" w:cs="Segoe UI"/>
          <w:i/>
          <w:iCs/>
          <w:spacing w:val="-2"/>
        </w:rPr>
        <w:t xml:space="preserve"> </w:t>
      </w:r>
      <w:r w:rsidRPr="00DF7005">
        <w:rPr>
          <w:rFonts w:ascii="Segoe UI" w:hAnsi="Segoe UI" w:cs="Segoe UI"/>
          <w:i/>
          <w:iCs/>
        </w:rPr>
        <w:t xml:space="preserve">are </w:t>
      </w:r>
      <w:r w:rsidRPr="00DF7005">
        <w:rPr>
          <w:rFonts w:ascii="Segoe UI" w:hAnsi="Segoe UI" w:cs="Segoe UI"/>
          <w:i/>
          <w:iCs/>
          <w:spacing w:val="-1"/>
        </w:rPr>
        <w:t>endocrine</w:t>
      </w:r>
      <w:r w:rsidRPr="00DF7005">
        <w:rPr>
          <w:rFonts w:ascii="Segoe UI" w:hAnsi="Segoe UI" w:cs="Segoe UI"/>
          <w:i/>
          <w:iCs/>
        </w:rPr>
        <w:t xml:space="preserve"> </w:t>
      </w:r>
      <w:r w:rsidRPr="00DF7005">
        <w:rPr>
          <w:rFonts w:ascii="Segoe UI" w:hAnsi="Segoe UI" w:cs="Segoe UI"/>
          <w:i/>
          <w:iCs/>
          <w:spacing w:val="-1"/>
        </w:rPr>
        <w:t>disruptors—because</w:t>
      </w:r>
      <w:r w:rsidRPr="00DF7005">
        <w:rPr>
          <w:rFonts w:ascii="Segoe UI" w:hAnsi="Segoe UI" w:cs="Segoe UI"/>
          <w:i/>
          <w:iCs/>
        </w:rPr>
        <w:t xml:space="preserve"> </w:t>
      </w:r>
      <w:r w:rsidRPr="00DF7005">
        <w:rPr>
          <w:rFonts w:ascii="Segoe UI" w:hAnsi="Segoe UI" w:cs="Segoe UI"/>
          <w:b/>
          <w:i/>
          <w:iCs/>
          <w:spacing w:val="-1"/>
          <w:sz w:val="28"/>
          <w:szCs w:val="28"/>
        </w:rPr>
        <w:t>they</w:t>
      </w:r>
      <w:r w:rsidRPr="00DF7005">
        <w:rPr>
          <w:rFonts w:ascii="Segoe UI" w:hAnsi="Segoe UI" w:cs="Segoe UI"/>
          <w:b/>
          <w:i/>
          <w:iCs/>
          <w:sz w:val="28"/>
          <w:szCs w:val="28"/>
        </w:rPr>
        <w:t xml:space="preserve"> </w:t>
      </w:r>
      <w:r w:rsidRPr="00DF7005">
        <w:rPr>
          <w:rFonts w:ascii="Segoe UI" w:hAnsi="Segoe UI" w:cs="Segoe UI"/>
          <w:b/>
          <w:i/>
          <w:iCs/>
          <w:spacing w:val="-1"/>
          <w:sz w:val="28"/>
          <w:szCs w:val="28"/>
        </w:rPr>
        <w:t>often</w:t>
      </w:r>
      <w:r w:rsidRPr="00DF7005">
        <w:rPr>
          <w:rFonts w:ascii="Segoe UI" w:hAnsi="Segoe UI" w:cs="Segoe UI"/>
          <w:b/>
          <w:i/>
          <w:iCs/>
          <w:sz w:val="28"/>
          <w:szCs w:val="28"/>
        </w:rPr>
        <w:t xml:space="preserve"> </w:t>
      </w:r>
      <w:r w:rsidRPr="00DF7005">
        <w:rPr>
          <w:rFonts w:ascii="Segoe UI" w:hAnsi="Segoe UI" w:cs="Segoe UI"/>
          <w:b/>
          <w:i/>
          <w:iCs/>
          <w:spacing w:val="-1"/>
          <w:sz w:val="28"/>
          <w:szCs w:val="28"/>
        </w:rPr>
        <w:t>find</w:t>
      </w:r>
      <w:r w:rsidRPr="00DF7005">
        <w:rPr>
          <w:rFonts w:ascii="Segoe UI" w:hAnsi="Segoe UI" w:cs="Segoe UI"/>
          <w:b/>
          <w:i/>
          <w:iCs/>
          <w:sz w:val="28"/>
          <w:szCs w:val="28"/>
        </w:rPr>
        <w:t xml:space="preserve"> </w:t>
      </w:r>
      <w:r w:rsidRPr="00DF7005">
        <w:rPr>
          <w:rFonts w:ascii="Segoe UI" w:hAnsi="Segoe UI" w:cs="Segoe UI"/>
          <w:b/>
          <w:i/>
          <w:iCs/>
          <w:spacing w:val="-1"/>
          <w:sz w:val="28"/>
          <w:szCs w:val="28"/>
        </w:rPr>
        <w:t>their</w:t>
      </w:r>
      <w:r w:rsidRPr="00DF7005">
        <w:rPr>
          <w:rFonts w:ascii="Segoe UI" w:hAnsi="Segoe UI" w:cs="Segoe UI"/>
          <w:b/>
          <w:i/>
          <w:iCs/>
          <w:sz w:val="28"/>
          <w:szCs w:val="28"/>
        </w:rPr>
        <w:t xml:space="preserve"> </w:t>
      </w:r>
      <w:r w:rsidRPr="00DF7005">
        <w:rPr>
          <w:rFonts w:ascii="Segoe UI" w:hAnsi="Segoe UI" w:cs="Segoe UI"/>
          <w:b/>
          <w:i/>
          <w:iCs/>
          <w:spacing w:val="-2"/>
          <w:sz w:val="28"/>
          <w:szCs w:val="28"/>
        </w:rPr>
        <w:t>way</w:t>
      </w:r>
      <w:r w:rsidRPr="00DF7005">
        <w:rPr>
          <w:rFonts w:ascii="Segoe UI" w:hAnsi="Segoe UI" w:cs="Segoe UI"/>
          <w:b/>
          <w:i/>
          <w:iCs/>
          <w:sz w:val="28"/>
          <w:szCs w:val="28"/>
        </w:rPr>
        <w:t xml:space="preserve"> </w:t>
      </w:r>
      <w:r w:rsidRPr="00DF7005">
        <w:rPr>
          <w:rFonts w:ascii="Segoe UI" w:hAnsi="Segoe UI" w:cs="Segoe UI"/>
          <w:b/>
          <w:i/>
          <w:iCs/>
          <w:spacing w:val="-1"/>
          <w:sz w:val="28"/>
          <w:szCs w:val="28"/>
        </w:rPr>
        <w:t>into</w:t>
      </w:r>
      <w:r w:rsidRPr="00DF7005">
        <w:rPr>
          <w:rFonts w:ascii="Segoe UI" w:hAnsi="Segoe UI" w:cs="Segoe UI"/>
          <w:b/>
          <w:i/>
          <w:iCs/>
          <w:spacing w:val="-4"/>
          <w:sz w:val="28"/>
          <w:szCs w:val="28"/>
        </w:rPr>
        <w:t xml:space="preserve"> </w:t>
      </w:r>
      <w:r w:rsidRPr="00DF7005">
        <w:rPr>
          <w:rFonts w:ascii="Segoe UI" w:hAnsi="Segoe UI" w:cs="Segoe UI"/>
          <w:b/>
          <w:i/>
          <w:iCs/>
          <w:spacing w:val="-1"/>
          <w:sz w:val="28"/>
          <w:szCs w:val="28"/>
        </w:rPr>
        <w:t>our</w:t>
      </w:r>
      <w:r w:rsidRPr="00DF7005">
        <w:rPr>
          <w:rFonts w:ascii="Segoe UI" w:hAnsi="Segoe UI" w:cs="Segoe UI"/>
          <w:b/>
          <w:i/>
          <w:iCs/>
          <w:sz w:val="28"/>
          <w:szCs w:val="28"/>
        </w:rPr>
        <w:t xml:space="preserve"> </w:t>
      </w:r>
      <w:r w:rsidRPr="00DF7005">
        <w:rPr>
          <w:rFonts w:ascii="Segoe UI" w:hAnsi="Segoe UI" w:cs="Segoe UI"/>
          <w:b/>
          <w:i/>
          <w:iCs/>
          <w:spacing w:val="-1"/>
          <w:sz w:val="28"/>
          <w:szCs w:val="28"/>
        </w:rPr>
        <w:t>waters</w:t>
      </w:r>
      <w:r w:rsidRPr="00DF7005">
        <w:rPr>
          <w:rFonts w:ascii="Segoe UI" w:hAnsi="Segoe UI" w:cs="Segoe UI"/>
          <w:b/>
          <w:i/>
          <w:iCs/>
          <w:spacing w:val="-2"/>
          <w:sz w:val="28"/>
          <w:szCs w:val="28"/>
        </w:rPr>
        <w:t xml:space="preserve"> </w:t>
      </w:r>
      <w:r w:rsidRPr="00DF7005">
        <w:rPr>
          <w:rFonts w:ascii="Segoe UI" w:hAnsi="Segoe UI" w:cs="Segoe UI"/>
          <w:b/>
          <w:i/>
          <w:iCs/>
          <w:spacing w:val="-1"/>
          <w:sz w:val="28"/>
          <w:szCs w:val="28"/>
        </w:rPr>
        <w:t>through wastewater</w:t>
      </w:r>
      <w:r w:rsidRPr="00DF7005">
        <w:rPr>
          <w:rFonts w:ascii="Segoe UI" w:hAnsi="Segoe UI" w:cs="Segoe UI"/>
          <w:b/>
          <w:i/>
          <w:iCs/>
          <w:spacing w:val="-2"/>
          <w:sz w:val="28"/>
          <w:szCs w:val="28"/>
        </w:rPr>
        <w:t xml:space="preserve"> </w:t>
      </w:r>
      <w:r w:rsidRPr="00DF7005">
        <w:rPr>
          <w:rFonts w:ascii="Segoe UI" w:hAnsi="Segoe UI" w:cs="Segoe UI"/>
          <w:b/>
          <w:i/>
          <w:iCs/>
          <w:spacing w:val="-1"/>
          <w:sz w:val="28"/>
          <w:szCs w:val="28"/>
        </w:rPr>
        <w:t>treatment</w:t>
      </w:r>
      <w:r w:rsidRPr="00DF7005">
        <w:rPr>
          <w:rFonts w:ascii="Segoe UI" w:hAnsi="Segoe UI" w:cs="Segoe UI"/>
          <w:b/>
          <w:i/>
          <w:iCs/>
          <w:sz w:val="28"/>
          <w:szCs w:val="28"/>
        </w:rPr>
        <w:t xml:space="preserve"> </w:t>
      </w:r>
      <w:r w:rsidRPr="00DF7005">
        <w:rPr>
          <w:rFonts w:ascii="Segoe UI" w:hAnsi="Segoe UI" w:cs="Segoe UI"/>
          <w:b/>
          <w:i/>
          <w:iCs/>
          <w:spacing w:val="-1"/>
          <w:sz w:val="28"/>
          <w:szCs w:val="28"/>
        </w:rPr>
        <w:t>plants</w:t>
      </w:r>
      <w:r w:rsidRPr="00DF7005">
        <w:rPr>
          <w:rFonts w:ascii="Segoe UI" w:hAnsi="Segoe UI" w:cs="Segoe UI"/>
          <w:b/>
          <w:i/>
          <w:iCs/>
          <w:spacing w:val="-2"/>
          <w:sz w:val="28"/>
          <w:szCs w:val="28"/>
        </w:rPr>
        <w:t xml:space="preserve"> </w:t>
      </w:r>
      <w:r w:rsidRPr="00DF7005">
        <w:rPr>
          <w:rFonts w:ascii="Segoe UI" w:hAnsi="Segoe UI" w:cs="Segoe UI"/>
          <w:b/>
          <w:i/>
          <w:iCs/>
          <w:spacing w:val="-1"/>
          <w:sz w:val="28"/>
          <w:szCs w:val="28"/>
        </w:rPr>
        <w:t>and</w:t>
      </w:r>
      <w:r w:rsidRPr="00DF7005">
        <w:rPr>
          <w:rFonts w:ascii="Segoe UI" w:hAnsi="Segoe UI" w:cs="Segoe UI"/>
          <w:b/>
          <w:i/>
          <w:iCs/>
          <w:sz w:val="28"/>
          <w:szCs w:val="28"/>
        </w:rPr>
        <w:t xml:space="preserve"> </w:t>
      </w:r>
      <w:r w:rsidRPr="00DF7005">
        <w:rPr>
          <w:rFonts w:ascii="Segoe UI" w:hAnsi="Segoe UI" w:cs="Segoe UI"/>
          <w:b/>
          <w:i/>
          <w:iCs/>
          <w:spacing w:val="-1"/>
          <w:sz w:val="28"/>
          <w:szCs w:val="28"/>
        </w:rPr>
        <w:t>stormwater</w:t>
      </w:r>
      <w:r w:rsidRPr="00DF7005">
        <w:rPr>
          <w:rFonts w:ascii="Segoe UI" w:hAnsi="Segoe UI" w:cs="Segoe UI"/>
          <w:b/>
          <w:i/>
          <w:iCs/>
          <w:sz w:val="28"/>
          <w:szCs w:val="28"/>
        </w:rPr>
        <w:t xml:space="preserve"> </w:t>
      </w:r>
      <w:r w:rsidRPr="00DF7005">
        <w:rPr>
          <w:rFonts w:ascii="Segoe UI" w:hAnsi="Segoe UI" w:cs="Segoe UI"/>
          <w:b/>
          <w:i/>
          <w:iCs/>
          <w:spacing w:val="-1"/>
          <w:sz w:val="28"/>
          <w:szCs w:val="28"/>
        </w:rPr>
        <w:t>runoff.</w:t>
      </w:r>
      <w:r w:rsidRPr="00DF7005">
        <w:rPr>
          <w:rFonts w:ascii="Segoe UI" w:hAnsi="Segoe UI" w:cs="Segoe UI"/>
          <w:i/>
          <w:iCs/>
          <w:spacing w:val="1"/>
        </w:rPr>
        <w:t xml:space="preserve"> </w:t>
      </w:r>
      <w:r w:rsidRPr="00DF7005">
        <w:rPr>
          <w:rFonts w:ascii="Segoe UI" w:hAnsi="Segoe UI" w:cs="Segoe UI"/>
          <w:i/>
          <w:iCs/>
          <w:spacing w:val="-2"/>
        </w:rPr>
        <w:t>It</w:t>
      </w:r>
      <w:r w:rsidRPr="00DF7005">
        <w:rPr>
          <w:rFonts w:ascii="Segoe UI" w:hAnsi="Segoe UI" w:cs="Segoe UI"/>
          <w:i/>
          <w:iCs/>
          <w:spacing w:val="47"/>
        </w:rPr>
        <w:t xml:space="preserve"> </w:t>
      </w:r>
      <w:r w:rsidRPr="00DF7005">
        <w:rPr>
          <w:rFonts w:ascii="Segoe UI" w:hAnsi="Segoe UI" w:cs="Segoe UI"/>
          <w:i/>
          <w:iCs/>
        </w:rPr>
        <w:t>can be</w:t>
      </w:r>
      <w:r w:rsidRPr="00DF7005">
        <w:rPr>
          <w:rFonts w:ascii="Segoe UI" w:hAnsi="Segoe UI" w:cs="Segoe UI"/>
          <w:i/>
          <w:iCs/>
          <w:spacing w:val="-3"/>
        </w:rPr>
        <w:t xml:space="preserve"> </w:t>
      </w:r>
      <w:r w:rsidRPr="00DF7005">
        <w:rPr>
          <w:rFonts w:ascii="Segoe UI" w:hAnsi="Segoe UI" w:cs="Segoe UI"/>
          <w:i/>
          <w:iCs/>
          <w:spacing w:val="-1"/>
        </w:rPr>
        <w:t>very</w:t>
      </w:r>
      <w:r w:rsidRPr="00DF7005">
        <w:rPr>
          <w:rFonts w:ascii="Segoe UI" w:hAnsi="Segoe UI" w:cs="Segoe UI"/>
          <w:i/>
          <w:iCs/>
        </w:rPr>
        <w:t xml:space="preserve"> </w:t>
      </w:r>
      <w:r w:rsidRPr="00DF7005">
        <w:rPr>
          <w:rFonts w:ascii="Segoe UI" w:hAnsi="Segoe UI" w:cs="Segoe UI"/>
          <w:i/>
          <w:iCs/>
          <w:spacing w:val="-1"/>
        </w:rPr>
        <w:t>expensive</w:t>
      </w:r>
      <w:r w:rsidRPr="00DF7005">
        <w:rPr>
          <w:rFonts w:ascii="Segoe UI" w:hAnsi="Segoe UI" w:cs="Segoe UI"/>
          <w:i/>
          <w:iCs/>
        </w:rPr>
        <w:t xml:space="preserve"> </w:t>
      </w:r>
      <w:r w:rsidRPr="00DF7005">
        <w:rPr>
          <w:rFonts w:ascii="Segoe UI" w:hAnsi="Segoe UI" w:cs="Segoe UI"/>
          <w:i/>
          <w:iCs/>
          <w:spacing w:val="-1"/>
        </w:rPr>
        <w:t>to</w:t>
      </w:r>
      <w:r w:rsidRPr="00DF7005">
        <w:rPr>
          <w:rFonts w:ascii="Segoe UI" w:hAnsi="Segoe UI" w:cs="Segoe UI"/>
          <w:i/>
          <w:iCs/>
          <w:spacing w:val="-4"/>
        </w:rPr>
        <w:t xml:space="preserve"> </w:t>
      </w:r>
      <w:r w:rsidRPr="00DF7005">
        <w:rPr>
          <w:rFonts w:ascii="Segoe UI" w:hAnsi="Segoe UI" w:cs="Segoe UI"/>
          <w:i/>
          <w:iCs/>
        </w:rPr>
        <w:t xml:space="preserve">clean </w:t>
      </w:r>
      <w:r w:rsidRPr="00DF7005">
        <w:rPr>
          <w:rFonts w:ascii="Segoe UI" w:hAnsi="Segoe UI" w:cs="Segoe UI"/>
          <w:i/>
          <w:iCs/>
          <w:spacing w:val="-1"/>
        </w:rPr>
        <w:t>up</w:t>
      </w:r>
      <w:r w:rsidRPr="00DF7005">
        <w:rPr>
          <w:rFonts w:ascii="Segoe UI" w:hAnsi="Segoe UI" w:cs="Segoe UI"/>
          <w:i/>
          <w:iCs/>
        </w:rPr>
        <w:t xml:space="preserve"> </w:t>
      </w:r>
      <w:r w:rsidRPr="00DF7005">
        <w:rPr>
          <w:rFonts w:ascii="Segoe UI" w:hAnsi="Segoe UI" w:cs="Segoe UI"/>
          <w:i/>
          <w:iCs/>
          <w:spacing w:val="-2"/>
        </w:rPr>
        <w:t>or</w:t>
      </w:r>
      <w:r w:rsidRPr="00DF7005">
        <w:rPr>
          <w:rFonts w:ascii="Segoe UI" w:hAnsi="Segoe UI" w:cs="Segoe UI"/>
          <w:i/>
          <w:iCs/>
        </w:rPr>
        <w:t xml:space="preserve"> </w:t>
      </w:r>
      <w:r w:rsidRPr="00DF7005">
        <w:rPr>
          <w:rFonts w:ascii="Segoe UI" w:hAnsi="Segoe UI" w:cs="Segoe UI"/>
          <w:i/>
          <w:iCs/>
          <w:spacing w:val="-1"/>
        </w:rPr>
        <w:t>provide</w:t>
      </w:r>
      <w:r w:rsidRPr="00DF7005">
        <w:rPr>
          <w:rFonts w:ascii="Segoe UI" w:hAnsi="Segoe UI" w:cs="Segoe UI"/>
          <w:i/>
          <w:iCs/>
        </w:rPr>
        <w:t xml:space="preserve"> </w:t>
      </w:r>
      <w:r w:rsidRPr="00DF7005">
        <w:rPr>
          <w:rFonts w:ascii="Segoe UI" w:hAnsi="Segoe UI" w:cs="Segoe UI"/>
          <w:i/>
          <w:iCs/>
          <w:spacing w:val="-1"/>
        </w:rPr>
        <w:t>water</w:t>
      </w:r>
      <w:r w:rsidRPr="00DF7005">
        <w:rPr>
          <w:rFonts w:ascii="Segoe UI" w:hAnsi="Segoe UI" w:cs="Segoe UI"/>
          <w:i/>
          <w:iCs/>
          <w:spacing w:val="-2"/>
        </w:rPr>
        <w:t xml:space="preserve"> </w:t>
      </w:r>
      <w:r w:rsidRPr="00DF7005">
        <w:rPr>
          <w:rFonts w:ascii="Segoe UI" w:hAnsi="Segoe UI" w:cs="Segoe UI"/>
          <w:i/>
          <w:iCs/>
          <w:spacing w:val="-1"/>
        </w:rPr>
        <w:t>quality</w:t>
      </w:r>
      <w:r w:rsidRPr="00DF7005">
        <w:rPr>
          <w:rFonts w:ascii="Segoe UI" w:hAnsi="Segoe UI" w:cs="Segoe UI"/>
          <w:i/>
          <w:iCs/>
        </w:rPr>
        <w:t xml:space="preserve"> </w:t>
      </w:r>
      <w:r w:rsidRPr="00DF7005">
        <w:rPr>
          <w:rFonts w:ascii="Segoe UI" w:hAnsi="Segoe UI" w:cs="Segoe UI"/>
          <w:i/>
          <w:iCs/>
          <w:spacing w:val="-1"/>
        </w:rPr>
        <w:t xml:space="preserve">treatment at </w:t>
      </w:r>
      <w:r w:rsidRPr="00DF7005">
        <w:rPr>
          <w:rFonts w:ascii="Segoe UI" w:hAnsi="Segoe UI" w:cs="Segoe UI"/>
          <w:i/>
          <w:iCs/>
        </w:rPr>
        <w:t xml:space="preserve">these </w:t>
      </w:r>
      <w:r w:rsidRPr="00DF7005">
        <w:rPr>
          <w:rFonts w:ascii="Segoe UI" w:hAnsi="Segoe UI" w:cs="Segoe UI"/>
          <w:i/>
          <w:iCs/>
          <w:spacing w:val="-1"/>
        </w:rPr>
        <w:t>“end</w:t>
      </w:r>
      <w:r w:rsidRPr="00DF7005">
        <w:rPr>
          <w:rFonts w:ascii="Segoe UI" w:hAnsi="Segoe UI" w:cs="Segoe UI"/>
          <w:i/>
          <w:iCs/>
        </w:rPr>
        <w:t xml:space="preserve"> </w:t>
      </w:r>
      <w:r w:rsidRPr="00DF7005">
        <w:rPr>
          <w:rFonts w:ascii="Segoe UI" w:hAnsi="Segoe UI" w:cs="Segoe UI"/>
          <w:i/>
          <w:iCs/>
          <w:spacing w:val="-1"/>
        </w:rPr>
        <w:t>of pipe”</w:t>
      </w:r>
      <w:r>
        <w:rPr>
          <w:rFonts w:ascii="Segoe UI" w:hAnsi="Segoe UI" w:cs="Segoe UI"/>
          <w:i/>
          <w:iCs/>
          <w:spacing w:val="-1"/>
        </w:rPr>
        <w:t xml:space="preserve"> </w:t>
      </w:r>
      <w:r w:rsidRPr="00DF7005">
        <w:rPr>
          <w:rFonts w:ascii="Segoe UI" w:hAnsi="Segoe UI" w:cs="Segoe UI"/>
          <w:i/>
          <w:iCs/>
          <w:spacing w:val="-1"/>
        </w:rPr>
        <w:t>locations</w:t>
      </w:r>
      <w:r w:rsidRPr="00DF7005">
        <w:rPr>
          <w:rFonts w:ascii="Segoe UI" w:hAnsi="Segoe UI" w:cs="Segoe UI"/>
          <w:i/>
          <w:iCs/>
          <w:spacing w:val="-2"/>
        </w:rPr>
        <w:t xml:space="preserve"> </w:t>
      </w:r>
      <w:r w:rsidRPr="00DF7005">
        <w:rPr>
          <w:rFonts w:ascii="Segoe UI" w:hAnsi="Segoe UI" w:cs="Segoe UI"/>
          <w:i/>
          <w:iCs/>
          <w:spacing w:val="-1"/>
        </w:rPr>
        <w:t>(i.e., stormwater</w:t>
      </w:r>
      <w:r w:rsidRPr="00DF7005">
        <w:rPr>
          <w:rFonts w:ascii="Segoe UI" w:hAnsi="Segoe UI" w:cs="Segoe UI"/>
          <w:i/>
          <w:iCs/>
          <w:spacing w:val="-2"/>
        </w:rPr>
        <w:t xml:space="preserve"> </w:t>
      </w:r>
      <w:r w:rsidRPr="00DF7005">
        <w:rPr>
          <w:rFonts w:ascii="Segoe UI" w:hAnsi="Segoe UI" w:cs="Segoe UI"/>
          <w:i/>
          <w:iCs/>
        </w:rPr>
        <w:t xml:space="preserve">and </w:t>
      </w:r>
      <w:r w:rsidRPr="00DF7005">
        <w:rPr>
          <w:rFonts w:ascii="Segoe UI" w:hAnsi="Segoe UI" w:cs="Segoe UI"/>
          <w:i/>
          <w:iCs/>
          <w:spacing w:val="-1"/>
        </w:rPr>
        <w:t>wastewater</w:t>
      </w:r>
      <w:r w:rsidRPr="00DF7005">
        <w:rPr>
          <w:rFonts w:ascii="Segoe UI" w:hAnsi="Segoe UI" w:cs="Segoe UI"/>
          <w:i/>
          <w:iCs/>
        </w:rPr>
        <w:t xml:space="preserve"> </w:t>
      </w:r>
      <w:r w:rsidRPr="00DF7005">
        <w:rPr>
          <w:rFonts w:ascii="Segoe UI" w:hAnsi="Segoe UI" w:cs="Segoe UI"/>
          <w:i/>
          <w:iCs/>
          <w:spacing w:val="-1"/>
        </w:rPr>
        <w:t>treatment).</w:t>
      </w:r>
      <w:r>
        <w:rPr>
          <w:rFonts w:ascii="Segoe UI" w:hAnsi="Segoe UI" w:cs="Segoe UI"/>
          <w:i/>
          <w:iCs/>
          <w:spacing w:val="-1"/>
        </w:rPr>
        <w:t xml:space="preserve">  </w:t>
      </w:r>
    </w:p>
    <w:p w14:paraId="0DB8B596" w14:textId="77777777" w:rsidR="00DF7005" w:rsidRDefault="00DF7005"/>
    <w:p w14:paraId="021AF651" w14:textId="77777777" w:rsidR="00A15D3E" w:rsidRDefault="00A15D3E"/>
    <w:p w14:paraId="5F682517" w14:textId="77777777" w:rsidR="00A15D3E" w:rsidRDefault="00A15D3E">
      <w:r>
        <w:t xml:space="preserve">This Briefing focused on the impacts of King County’s sewage treatment plants on water quality in Puget Sound, but it also contains valuable information regarding contaminants primarily from stormwater flowing into those plants or directly into Puget Sound.  </w:t>
      </w:r>
      <w:r w:rsidR="00C92E0F">
        <w:t>These are the same stormwaters that are the subject of this current rulemaking.</w:t>
      </w:r>
      <w:r w:rsidR="002571F7">
        <w:t xml:space="preserve">  </w:t>
      </w:r>
      <w:r w:rsidR="00041285">
        <w:t xml:space="preserve">It is important to </w:t>
      </w:r>
      <w:r w:rsidR="00DF7005">
        <w:t xml:space="preserve">keep the contaminants </w:t>
      </w:r>
      <w:r w:rsidR="002571F7">
        <w:t xml:space="preserve">in these stormwaters </w:t>
      </w:r>
      <w:r w:rsidR="00DF7005">
        <w:t xml:space="preserve">from polluting </w:t>
      </w:r>
      <w:r w:rsidR="002571F7">
        <w:t>Puget Sound</w:t>
      </w:r>
      <w:r w:rsidR="00DF7005">
        <w:t xml:space="preserve">, but </w:t>
      </w:r>
      <w:r w:rsidR="00041285">
        <w:t xml:space="preserve">it is </w:t>
      </w:r>
      <w:r w:rsidR="00DF7005">
        <w:t>even more importan</w:t>
      </w:r>
      <w:r w:rsidR="00041285">
        <w:t xml:space="preserve">t to </w:t>
      </w:r>
      <w:r w:rsidR="00DF7005">
        <w:t>keep them from polluti</w:t>
      </w:r>
      <w:r w:rsidR="00041285">
        <w:t>ng our drinking water aquifers</w:t>
      </w:r>
      <w:r>
        <w:t>.</w:t>
      </w:r>
    </w:p>
    <w:p w14:paraId="3963CEE1" w14:textId="77777777" w:rsidR="00DF7005" w:rsidRDefault="00DF7005">
      <w:r>
        <w:t xml:space="preserve">The consequences of polluting just one aquifer </w:t>
      </w:r>
      <w:r w:rsidR="002571F7">
        <w:t xml:space="preserve">used for drinking water </w:t>
      </w:r>
      <w:r>
        <w:t>are potentially catastrophic</w:t>
      </w:r>
      <w:r w:rsidR="002571F7">
        <w:t xml:space="preserve">.  Not only is it difficult or impossible </w:t>
      </w:r>
      <w:r w:rsidR="00991022">
        <w:t xml:space="preserve">to extract contaminants and restore a contaminated aquifer to drinking water quality levels, the health effects on those drinking contaminate water </w:t>
      </w:r>
      <w:r w:rsidR="003D2E68">
        <w:t>can be significant</w:t>
      </w:r>
      <w:r w:rsidR="00991022">
        <w:t xml:space="preserve">.  </w:t>
      </w:r>
    </w:p>
    <w:p w14:paraId="45047151" w14:textId="15A9DDFF" w:rsidR="00991022" w:rsidRDefault="003D2E68">
      <w:r>
        <w:t>Contaminants entering</w:t>
      </w:r>
      <w:r w:rsidR="00991022">
        <w:t xml:space="preserve"> a very large body of water such as Puget Sound are disbursed and diluted.  This is very different than what happens in </w:t>
      </w:r>
      <w:r>
        <w:t>aquifers (</w:t>
      </w:r>
      <w:r w:rsidR="00991022">
        <w:t xml:space="preserve">experts to complete) </w:t>
      </w:r>
    </w:p>
    <w:p w14:paraId="567C19A0" w14:textId="77777777" w:rsidR="00F57416" w:rsidRDefault="00991022">
      <w:r>
        <w:lastRenderedPageBreak/>
        <w:t xml:space="preserve">The Briefing </w:t>
      </w:r>
      <w:r w:rsidR="00D07812">
        <w:t>reports that runoff and air deposition are the “primary pathways” for toxic contaminants to reach receiving waters:</w:t>
      </w:r>
    </w:p>
    <w:p w14:paraId="71EFE9DC" w14:textId="77777777" w:rsidR="00D07812" w:rsidRDefault="00D07812" w:rsidP="00D07812">
      <w:pPr>
        <w:pStyle w:val="BodyText"/>
        <w:kinsoku w:val="0"/>
        <w:overflowPunct w:val="0"/>
        <w:spacing w:line="245" w:lineRule="exact"/>
        <w:ind w:left="40" w:firstLine="680"/>
      </w:pPr>
      <w:r>
        <w:rPr>
          <w:spacing w:val="-1"/>
          <w:u w:val="single"/>
        </w:rPr>
        <w:t>Half-Century</w:t>
      </w:r>
      <w:r>
        <w:rPr>
          <w:spacing w:val="-2"/>
          <w:u w:val="single"/>
        </w:rPr>
        <w:t xml:space="preserve"> </w:t>
      </w:r>
      <w:r>
        <w:rPr>
          <w:spacing w:val="-1"/>
          <w:u w:val="single"/>
        </w:rPr>
        <w:t>Assessment</w:t>
      </w:r>
      <w:r>
        <w:rPr>
          <w:spacing w:val="-3"/>
          <w:u w:val="single"/>
        </w:rPr>
        <w:t xml:space="preserve"> </w:t>
      </w:r>
      <w:r>
        <w:rPr>
          <w:spacing w:val="-1"/>
          <w:u w:val="single"/>
        </w:rPr>
        <w:t>of</w:t>
      </w:r>
      <w:r>
        <w:rPr>
          <w:spacing w:val="3"/>
          <w:u w:val="single"/>
        </w:rPr>
        <w:t xml:space="preserve"> </w:t>
      </w:r>
      <w:r>
        <w:rPr>
          <w:spacing w:val="-1"/>
          <w:u w:val="single"/>
        </w:rPr>
        <w:t>the</w:t>
      </w:r>
      <w:r>
        <w:rPr>
          <w:spacing w:val="-7"/>
          <w:u w:val="single"/>
        </w:rPr>
        <w:t xml:space="preserve"> </w:t>
      </w:r>
      <w:r>
        <w:rPr>
          <w:spacing w:val="1"/>
          <w:u w:val="single"/>
        </w:rPr>
        <w:t>West</w:t>
      </w:r>
      <w:r>
        <w:rPr>
          <w:spacing w:val="-2"/>
          <w:u w:val="single"/>
        </w:rPr>
        <w:t xml:space="preserve"> </w:t>
      </w:r>
      <w:r>
        <w:rPr>
          <w:spacing w:val="-1"/>
          <w:u w:val="single"/>
        </w:rPr>
        <w:t>Point</w:t>
      </w:r>
      <w:r>
        <w:rPr>
          <w:spacing w:val="-2"/>
          <w:u w:val="single"/>
        </w:rPr>
        <w:t xml:space="preserve"> </w:t>
      </w:r>
      <w:r>
        <w:rPr>
          <w:spacing w:val="-1"/>
          <w:u w:val="single"/>
        </w:rPr>
        <w:t>Treatment</w:t>
      </w:r>
      <w:r>
        <w:rPr>
          <w:spacing w:val="-3"/>
          <w:u w:val="single"/>
        </w:rPr>
        <w:t xml:space="preserve"> </w:t>
      </w:r>
      <w:r>
        <w:rPr>
          <w:spacing w:val="-1"/>
          <w:u w:val="single"/>
        </w:rPr>
        <w:t>Plant</w:t>
      </w:r>
    </w:p>
    <w:p w14:paraId="1BEB9BDA" w14:textId="77777777" w:rsidR="00D07812" w:rsidRDefault="00D07812" w:rsidP="00D07812">
      <w:pPr>
        <w:pStyle w:val="BodyText"/>
        <w:kinsoku w:val="0"/>
        <w:overflowPunct w:val="0"/>
        <w:spacing w:line="239" w:lineRule="auto"/>
        <w:ind w:left="720" w:right="114"/>
        <w:jc w:val="both"/>
        <w:rPr>
          <w:spacing w:val="-1"/>
        </w:rPr>
      </w:pPr>
      <w:r>
        <w:t>The</w:t>
      </w:r>
      <w:r>
        <w:rPr>
          <w:spacing w:val="41"/>
        </w:rPr>
        <w:t xml:space="preserve"> </w:t>
      </w:r>
      <w:r>
        <w:rPr>
          <w:spacing w:val="-1"/>
        </w:rPr>
        <w:t>resulting</w:t>
      </w:r>
      <w:r>
        <w:rPr>
          <w:spacing w:val="40"/>
        </w:rPr>
        <w:t xml:space="preserve"> </w:t>
      </w:r>
      <w:r>
        <w:rPr>
          <w:spacing w:val="-1"/>
        </w:rPr>
        <w:t>report,</w:t>
      </w:r>
      <w:r>
        <w:rPr>
          <w:spacing w:val="39"/>
        </w:rPr>
        <w:t xml:space="preserve"> </w:t>
      </w:r>
      <w:r>
        <w:rPr>
          <w:spacing w:val="-1"/>
        </w:rPr>
        <w:t>entitled</w:t>
      </w:r>
      <w:r>
        <w:rPr>
          <w:spacing w:val="41"/>
        </w:rPr>
        <w:t xml:space="preserve"> </w:t>
      </w:r>
      <w:r>
        <w:rPr>
          <w:spacing w:val="-1"/>
        </w:rPr>
        <w:t>“Half</w:t>
      </w:r>
      <w:r>
        <w:rPr>
          <w:spacing w:val="44"/>
        </w:rPr>
        <w:t xml:space="preserve"> </w:t>
      </w:r>
      <w:r>
        <w:rPr>
          <w:spacing w:val="-1"/>
        </w:rPr>
        <w:t>Century</w:t>
      </w:r>
      <w:r>
        <w:rPr>
          <w:spacing w:val="41"/>
        </w:rPr>
        <w:t xml:space="preserve"> </w:t>
      </w:r>
      <w:r>
        <w:rPr>
          <w:spacing w:val="-1"/>
        </w:rPr>
        <w:t>Assessment</w:t>
      </w:r>
      <w:r>
        <w:rPr>
          <w:spacing w:val="42"/>
        </w:rPr>
        <w:t xml:space="preserve"> </w:t>
      </w:r>
      <w:r>
        <w:rPr>
          <w:spacing w:val="-1"/>
        </w:rPr>
        <w:t>of</w:t>
      </w:r>
      <w:r>
        <w:rPr>
          <w:spacing w:val="43"/>
        </w:rPr>
        <w:t xml:space="preserve"> </w:t>
      </w:r>
      <w:r>
        <w:rPr>
          <w:spacing w:val="-1"/>
        </w:rPr>
        <w:t>the</w:t>
      </w:r>
      <w:r>
        <w:rPr>
          <w:spacing w:val="35"/>
        </w:rPr>
        <w:t xml:space="preserve"> </w:t>
      </w:r>
      <w:r>
        <w:t>West</w:t>
      </w:r>
      <w:r>
        <w:rPr>
          <w:spacing w:val="42"/>
        </w:rPr>
        <w:t xml:space="preserve"> </w:t>
      </w:r>
      <w:r>
        <w:rPr>
          <w:spacing w:val="-1"/>
        </w:rPr>
        <w:t>Point</w:t>
      </w:r>
      <w:r>
        <w:rPr>
          <w:spacing w:val="38"/>
        </w:rPr>
        <w:t xml:space="preserve"> </w:t>
      </w:r>
      <w:r>
        <w:rPr>
          <w:spacing w:val="-1"/>
        </w:rPr>
        <w:t>Treatment</w:t>
      </w:r>
      <w:r>
        <w:rPr>
          <w:spacing w:val="89"/>
        </w:rPr>
        <w:t xml:space="preserve"> </w:t>
      </w:r>
      <w:r>
        <w:t>Plant</w:t>
      </w:r>
      <w:hyperlink w:anchor="bookmark0" w:history="1">
        <w:r>
          <w:rPr>
            <w:position w:val="8"/>
            <w:sz w:val="16"/>
            <w:szCs w:val="16"/>
          </w:rPr>
          <w:t>2</w:t>
        </w:r>
      </w:hyperlink>
      <w:r>
        <w:t>”,</w:t>
      </w:r>
      <w:r>
        <w:rPr>
          <w:spacing w:val="12"/>
        </w:rPr>
        <w:t xml:space="preserve"> </w:t>
      </w:r>
      <w:r>
        <w:rPr>
          <w:spacing w:val="-1"/>
        </w:rPr>
        <w:t>cited</w:t>
      </w:r>
      <w:r>
        <w:rPr>
          <w:spacing w:val="13"/>
        </w:rPr>
        <w:t xml:space="preserve"> </w:t>
      </w:r>
      <w:r>
        <w:t>a</w:t>
      </w:r>
      <w:r>
        <w:rPr>
          <w:spacing w:val="8"/>
        </w:rPr>
        <w:t xml:space="preserve"> </w:t>
      </w:r>
      <w:r>
        <w:t>Washington</w:t>
      </w:r>
      <w:r>
        <w:rPr>
          <w:spacing w:val="13"/>
        </w:rPr>
        <w:t xml:space="preserve"> </w:t>
      </w:r>
      <w:r>
        <w:rPr>
          <w:spacing w:val="-1"/>
        </w:rPr>
        <w:t>Department</w:t>
      </w:r>
      <w:r>
        <w:rPr>
          <w:spacing w:val="12"/>
        </w:rPr>
        <w:t xml:space="preserve"> </w:t>
      </w:r>
      <w:r>
        <w:rPr>
          <w:spacing w:val="-1"/>
        </w:rPr>
        <w:t>of</w:t>
      </w:r>
      <w:r>
        <w:rPr>
          <w:spacing w:val="15"/>
        </w:rPr>
        <w:t xml:space="preserve"> </w:t>
      </w:r>
      <w:r>
        <w:rPr>
          <w:spacing w:val="-1"/>
        </w:rPr>
        <w:t>Ecology</w:t>
      </w:r>
      <w:r>
        <w:rPr>
          <w:spacing w:val="12"/>
        </w:rPr>
        <w:t xml:space="preserve"> </w:t>
      </w:r>
      <w:r>
        <w:rPr>
          <w:spacing w:val="-1"/>
        </w:rPr>
        <w:t>Report</w:t>
      </w:r>
      <w:r>
        <w:rPr>
          <w:spacing w:val="12"/>
        </w:rPr>
        <w:t xml:space="preserve"> </w:t>
      </w:r>
      <w:r>
        <w:rPr>
          <w:spacing w:val="-1"/>
        </w:rPr>
        <w:t>“Control</w:t>
      </w:r>
      <w:r>
        <w:rPr>
          <w:spacing w:val="12"/>
        </w:rPr>
        <w:t xml:space="preserve"> </w:t>
      </w:r>
      <w:r>
        <w:rPr>
          <w:spacing w:val="-1"/>
        </w:rPr>
        <w:t>of</w:t>
      </w:r>
      <w:r>
        <w:rPr>
          <w:spacing w:val="15"/>
        </w:rPr>
        <w:t xml:space="preserve"> </w:t>
      </w:r>
      <w:r>
        <w:rPr>
          <w:spacing w:val="-1"/>
        </w:rPr>
        <w:t>Toxic</w:t>
      </w:r>
      <w:r>
        <w:rPr>
          <w:spacing w:val="12"/>
        </w:rPr>
        <w:t xml:space="preserve"> </w:t>
      </w:r>
      <w:r>
        <w:rPr>
          <w:spacing w:val="-1"/>
        </w:rPr>
        <w:t>Chemicals</w:t>
      </w:r>
      <w:r>
        <w:rPr>
          <w:spacing w:val="71"/>
        </w:rPr>
        <w:t xml:space="preserve"> </w:t>
      </w:r>
      <w:r>
        <w:rPr>
          <w:spacing w:val="-1"/>
        </w:rPr>
        <w:t>in</w:t>
      </w:r>
      <w:r>
        <w:rPr>
          <w:spacing w:val="27"/>
        </w:rPr>
        <w:t xml:space="preserve"> </w:t>
      </w:r>
      <w:r>
        <w:rPr>
          <w:spacing w:val="-1"/>
        </w:rPr>
        <w:t>Puget</w:t>
      </w:r>
      <w:r>
        <w:rPr>
          <w:spacing w:val="24"/>
        </w:rPr>
        <w:t xml:space="preserve"> </w:t>
      </w:r>
      <w:r>
        <w:t>Sound</w:t>
      </w:r>
      <w:hyperlink w:anchor="bookmark1" w:history="1">
        <w:r>
          <w:rPr>
            <w:position w:val="8"/>
            <w:sz w:val="16"/>
            <w:szCs w:val="16"/>
          </w:rPr>
          <w:t>3</w:t>
        </w:r>
      </w:hyperlink>
      <w:r>
        <w:t>”</w:t>
      </w:r>
      <w:r>
        <w:rPr>
          <w:spacing w:val="26"/>
        </w:rPr>
        <w:t xml:space="preserve"> </w:t>
      </w:r>
      <w:r>
        <w:rPr>
          <w:spacing w:val="-1"/>
        </w:rPr>
        <w:t>indicating</w:t>
      </w:r>
      <w:r>
        <w:rPr>
          <w:spacing w:val="25"/>
        </w:rPr>
        <w:t xml:space="preserve"> </w:t>
      </w:r>
      <w:r>
        <w:rPr>
          <w:spacing w:val="-1"/>
        </w:rPr>
        <w:t>that</w:t>
      </w:r>
      <w:r>
        <w:rPr>
          <w:spacing w:val="27"/>
        </w:rPr>
        <w:t xml:space="preserve"> </w:t>
      </w:r>
      <w:r>
        <w:rPr>
          <w:spacing w:val="-1"/>
        </w:rPr>
        <w:t>wastewater</w:t>
      </w:r>
      <w:r>
        <w:rPr>
          <w:spacing w:val="23"/>
        </w:rPr>
        <w:t xml:space="preserve"> </w:t>
      </w:r>
      <w:r>
        <w:rPr>
          <w:spacing w:val="-1"/>
        </w:rPr>
        <w:t>treatment</w:t>
      </w:r>
      <w:r>
        <w:rPr>
          <w:spacing w:val="27"/>
        </w:rPr>
        <w:t xml:space="preserve"> </w:t>
      </w:r>
      <w:r>
        <w:rPr>
          <w:spacing w:val="-1"/>
        </w:rPr>
        <w:t>plants</w:t>
      </w:r>
      <w:r>
        <w:rPr>
          <w:spacing w:val="24"/>
        </w:rPr>
        <w:t xml:space="preserve"> </w:t>
      </w:r>
      <w:r>
        <w:rPr>
          <w:spacing w:val="-1"/>
        </w:rPr>
        <w:t>account</w:t>
      </w:r>
      <w:r>
        <w:rPr>
          <w:spacing w:val="24"/>
        </w:rPr>
        <w:t xml:space="preserve"> </w:t>
      </w:r>
      <w:r>
        <w:t>for</w:t>
      </w:r>
      <w:r>
        <w:rPr>
          <w:spacing w:val="26"/>
        </w:rPr>
        <w:t xml:space="preserve"> </w:t>
      </w:r>
      <w:r>
        <w:rPr>
          <w:spacing w:val="-1"/>
        </w:rPr>
        <w:t>less</w:t>
      </w:r>
      <w:r>
        <w:rPr>
          <w:spacing w:val="24"/>
        </w:rPr>
        <w:t xml:space="preserve"> </w:t>
      </w:r>
      <w:r>
        <w:rPr>
          <w:spacing w:val="-1"/>
        </w:rPr>
        <w:t>than</w:t>
      </w:r>
      <w:r>
        <w:rPr>
          <w:spacing w:val="25"/>
        </w:rPr>
        <w:t xml:space="preserve"> </w:t>
      </w:r>
      <w:r>
        <w:rPr>
          <w:spacing w:val="-1"/>
        </w:rPr>
        <w:t>10</w:t>
      </w:r>
      <w:r>
        <w:rPr>
          <w:spacing w:val="75"/>
        </w:rPr>
        <w:t xml:space="preserve"> </w:t>
      </w:r>
      <w:r>
        <w:rPr>
          <w:spacing w:val="-1"/>
        </w:rPr>
        <w:t>percent</w:t>
      </w:r>
      <w:r>
        <w:rPr>
          <w:spacing w:val="17"/>
        </w:rPr>
        <w:t xml:space="preserve"> </w:t>
      </w:r>
      <w:r>
        <w:rPr>
          <w:spacing w:val="-1"/>
        </w:rPr>
        <w:t>of</w:t>
      </w:r>
      <w:r>
        <w:rPr>
          <w:spacing w:val="22"/>
        </w:rPr>
        <w:t xml:space="preserve"> </w:t>
      </w:r>
      <w:r>
        <w:rPr>
          <w:spacing w:val="-1"/>
        </w:rPr>
        <w:t>the</w:t>
      </w:r>
      <w:r>
        <w:rPr>
          <w:spacing w:val="20"/>
        </w:rPr>
        <w:t xml:space="preserve"> </w:t>
      </w:r>
      <w:r>
        <w:rPr>
          <w:spacing w:val="-1"/>
        </w:rPr>
        <w:t>load</w:t>
      </w:r>
      <w:r>
        <w:rPr>
          <w:spacing w:val="20"/>
        </w:rPr>
        <w:t xml:space="preserve"> </w:t>
      </w:r>
      <w:r>
        <w:rPr>
          <w:spacing w:val="-1"/>
        </w:rPr>
        <w:t>to</w:t>
      </w:r>
      <w:r>
        <w:rPr>
          <w:spacing w:val="18"/>
        </w:rPr>
        <w:t xml:space="preserve"> </w:t>
      </w:r>
      <w:r>
        <w:t>the</w:t>
      </w:r>
      <w:r>
        <w:rPr>
          <w:spacing w:val="18"/>
        </w:rPr>
        <w:t xml:space="preserve"> </w:t>
      </w:r>
      <w:r>
        <w:rPr>
          <w:spacing w:val="-1"/>
        </w:rPr>
        <w:t>marine</w:t>
      </w:r>
      <w:r>
        <w:rPr>
          <w:spacing w:val="18"/>
        </w:rPr>
        <w:t xml:space="preserve"> </w:t>
      </w:r>
      <w:r>
        <w:rPr>
          <w:spacing w:val="-1"/>
        </w:rPr>
        <w:t>environment</w:t>
      </w:r>
      <w:r>
        <w:rPr>
          <w:spacing w:val="20"/>
        </w:rPr>
        <w:t xml:space="preserve"> </w:t>
      </w:r>
      <w:r>
        <w:rPr>
          <w:spacing w:val="-1"/>
        </w:rPr>
        <w:t>of</w:t>
      </w:r>
      <w:r>
        <w:rPr>
          <w:spacing w:val="20"/>
        </w:rPr>
        <w:t xml:space="preserve"> </w:t>
      </w:r>
      <w:r>
        <w:t>a</w:t>
      </w:r>
      <w:r>
        <w:rPr>
          <w:spacing w:val="20"/>
        </w:rPr>
        <w:t xml:space="preserve"> </w:t>
      </w:r>
      <w:r>
        <w:rPr>
          <w:spacing w:val="-1"/>
        </w:rPr>
        <w:t>selected</w:t>
      </w:r>
      <w:r>
        <w:rPr>
          <w:spacing w:val="18"/>
        </w:rPr>
        <w:t xml:space="preserve"> </w:t>
      </w:r>
      <w:r>
        <w:t>16</w:t>
      </w:r>
      <w:r>
        <w:rPr>
          <w:spacing w:val="20"/>
        </w:rPr>
        <w:t xml:space="preserve"> </w:t>
      </w:r>
      <w:r>
        <w:rPr>
          <w:spacing w:val="-1"/>
        </w:rPr>
        <w:t>key</w:t>
      </w:r>
      <w:r>
        <w:rPr>
          <w:spacing w:val="17"/>
        </w:rPr>
        <w:t xml:space="preserve"> </w:t>
      </w:r>
      <w:r>
        <w:rPr>
          <w:spacing w:val="-1"/>
        </w:rPr>
        <w:t>contaminants.</w:t>
      </w:r>
      <w:r>
        <w:rPr>
          <w:spacing w:val="17"/>
        </w:rPr>
        <w:t xml:space="preserve"> </w:t>
      </w:r>
      <w:r>
        <w:rPr>
          <w:spacing w:val="-1"/>
        </w:rPr>
        <w:t>The</w:t>
      </w:r>
      <w:r>
        <w:rPr>
          <w:spacing w:val="71"/>
        </w:rPr>
        <w:t xml:space="preserve"> </w:t>
      </w:r>
      <w:r>
        <w:rPr>
          <w:spacing w:val="-1"/>
        </w:rPr>
        <w:t>Half-Century</w:t>
      </w:r>
      <w:r>
        <w:rPr>
          <w:spacing w:val="19"/>
        </w:rPr>
        <w:t xml:space="preserve"> </w:t>
      </w:r>
      <w:r>
        <w:rPr>
          <w:spacing w:val="-1"/>
        </w:rPr>
        <w:t>Assessment</w:t>
      </w:r>
      <w:r>
        <w:rPr>
          <w:spacing w:val="22"/>
        </w:rPr>
        <w:t xml:space="preserve"> </w:t>
      </w:r>
      <w:r>
        <w:rPr>
          <w:spacing w:val="-1"/>
        </w:rPr>
        <w:t>concluded</w:t>
      </w:r>
      <w:r>
        <w:rPr>
          <w:spacing w:val="20"/>
        </w:rPr>
        <w:t xml:space="preserve"> </w:t>
      </w:r>
      <w:r>
        <w:rPr>
          <w:spacing w:val="-1"/>
        </w:rPr>
        <w:t>that</w:t>
      </w:r>
      <w:r>
        <w:rPr>
          <w:spacing w:val="22"/>
        </w:rPr>
        <w:t xml:space="preserve"> </w:t>
      </w:r>
      <w:r w:rsidRPr="00DF7005">
        <w:rPr>
          <w:b/>
          <w:spacing w:val="-1"/>
          <w:sz w:val="24"/>
          <w:szCs w:val="24"/>
        </w:rPr>
        <w:t>“many</w:t>
      </w:r>
      <w:r w:rsidRPr="00DF7005">
        <w:rPr>
          <w:b/>
          <w:spacing w:val="19"/>
          <w:sz w:val="24"/>
          <w:szCs w:val="24"/>
        </w:rPr>
        <w:t xml:space="preserve"> </w:t>
      </w:r>
      <w:r w:rsidRPr="00DF7005">
        <w:rPr>
          <w:b/>
          <w:spacing w:val="-1"/>
          <w:sz w:val="24"/>
          <w:szCs w:val="24"/>
        </w:rPr>
        <w:t>toxic</w:t>
      </w:r>
      <w:r w:rsidRPr="00DF7005">
        <w:rPr>
          <w:b/>
          <w:spacing w:val="22"/>
          <w:sz w:val="24"/>
          <w:szCs w:val="24"/>
        </w:rPr>
        <w:t xml:space="preserve"> </w:t>
      </w:r>
      <w:r w:rsidRPr="00DF7005">
        <w:rPr>
          <w:b/>
          <w:spacing w:val="-1"/>
          <w:sz w:val="24"/>
          <w:szCs w:val="24"/>
        </w:rPr>
        <w:t>contaminants</w:t>
      </w:r>
      <w:r w:rsidRPr="00DF7005">
        <w:rPr>
          <w:b/>
          <w:spacing w:val="22"/>
          <w:sz w:val="24"/>
          <w:szCs w:val="24"/>
        </w:rPr>
        <w:t xml:space="preserve"> </w:t>
      </w:r>
      <w:r w:rsidRPr="00DF7005">
        <w:rPr>
          <w:b/>
          <w:spacing w:val="-1"/>
          <w:sz w:val="24"/>
          <w:szCs w:val="24"/>
        </w:rPr>
        <w:t>entering</w:t>
      </w:r>
      <w:r w:rsidRPr="00DF7005">
        <w:rPr>
          <w:b/>
          <w:spacing w:val="20"/>
          <w:sz w:val="24"/>
          <w:szCs w:val="24"/>
        </w:rPr>
        <w:t xml:space="preserve"> </w:t>
      </w:r>
      <w:r w:rsidRPr="00DF7005">
        <w:rPr>
          <w:b/>
          <w:sz w:val="24"/>
          <w:szCs w:val="24"/>
        </w:rPr>
        <w:t>the</w:t>
      </w:r>
      <w:r w:rsidRPr="00DF7005">
        <w:rPr>
          <w:b/>
          <w:spacing w:val="23"/>
          <w:sz w:val="24"/>
          <w:szCs w:val="24"/>
        </w:rPr>
        <w:t xml:space="preserve"> </w:t>
      </w:r>
      <w:r w:rsidRPr="00DF7005">
        <w:rPr>
          <w:b/>
          <w:spacing w:val="-1"/>
          <w:sz w:val="24"/>
          <w:szCs w:val="24"/>
        </w:rPr>
        <w:t>waste</w:t>
      </w:r>
      <w:r w:rsidRPr="00DF7005">
        <w:rPr>
          <w:b/>
          <w:spacing w:val="75"/>
          <w:sz w:val="24"/>
          <w:szCs w:val="24"/>
        </w:rPr>
        <w:t xml:space="preserve"> </w:t>
      </w:r>
      <w:r w:rsidRPr="00DF7005">
        <w:rPr>
          <w:b/>
          <w:spacing w:val="-1"/>
          <w:sz w:val="24"/>
          <w:szCs w:val="24"/>
        </w:rPr>
        <w:t>stream</w:t>
      </w:r>
      <w:r w:rsidRPr="00DF7005">
        <w:rPr>
          <w:b/>
          <w:spacing w:val="26"/>
          <w:sz w:val="24"/>
          <w:szCs w:val="24"/>
        </w:rPr>
        <w:t xml:space="preserve"> </w:t>
      </w:r>
      <w:r w:rsidRPr="00DF7005">
        <w:rPr>
          <w:b/>
          <w:spacing w:val="-1"/>
          <w:sz w:val="24"/>
          <w:szCs w:val="24"/>
        </w:rPr>
        <w:t>are</w:t>
      </w:r>
      <w:r w:rsidRPr="00DF7005">
        <w:rPr>
          <w:b/>
          <w:spacing w:val="25"/>
          <w:sz w:val="24"/>
          <w:szCs w:val="24"/>
        </w:rPr>
        <w:t xml:space="preserve"> </w:t>
      </w:r>
      <w:r w:rsidRPr="00DF7005">
        <w:rPr>
          <w:b/>
          <w:spacing w:val="-1"/>
          <w:sz w:val="24"/>
          <w:szCs w:val="24"/>
        </w:rPr>
        <w:t>generated</w:t>
      </w:r>
      <w:r w:rsidRPr="00DF7005">
        <w:rPr>
          <w:b/>
          <w:spacing w:val="28"/>
          <w:sz w:val="24"/>
          <w:szCs w:val="24"/>
        </w:rPr>
        <w:t xml:space="preserve"> </w:t>
      </w:r>
      <w:r w:rsidRPr="00DF7005">
        <w:rPr>
          <w:b/>
          <w:sz w:val="24"/>
          <w:szCs w:val="24"/>
        </w:rPr>
        <w:t>by</w:t>
      </w:r>
      <w:r w:rsidRPr="00DF7005">
        <w:rPr>
          <w:b/>
          <w:spacing w:val="25"/>
          <w:sz w:val="24"/>
          <w:szCs w:val="24"/>
        </w:rPr>
        <w:t xml:space="preserve"> </w:t>
      </w:r>
      <w:r w:rsidRPr="00DF7005">
        <w:rPr>
          <w:b/>
          <w:spacing w:val="-1"/>
          <w:sz w:val="24"/>
          <w:szCs w:val="24"/>
        </w:rPr>
        <w:t>runoff</w:t>
      </w:r>
      <w:r w:rsidRPr="00DF7005">
        <w:rPr>
          <w:b/>
          <w:spacing w:val="27"/>
          <w:sz w:val="24"/>
          <w:szCs w:val="24"/>
        </w:rPr>
        <w:t xml:space="preserve"> </w:t>
      </w:r>
      <w:r w:rsidRPr="00DF7005">
        <w:rPr>
          <w:b/>
          <w:spacing w:val="-1"/>
          <w:sz w:val="24"/>
          <w:szCs w:val="24"/>
        </w:rPr>
        <w:t>from</w:t>
      </w:r>
      <w:r w:rsidRPr="00DF7005">
        <w:rPr>
          <w:b/>
          <w:spacing w:val="26"/>
          <w:sz w:val="24"/>
          <w:szCs w:val="24"/>
        </w:rPr>
        <w:t xml:space="preserve"> </w:t>
      </w:r>
      <w:r w:rsidRPr="00DF7005">
        <w:rPr>
          <w:b/>
          <w:spacing w:val="-1"/>
          <w:sz w:val="24"/>
          <w:szCs w:val="24"/>
        </w:rPr>
        <w:t>the</w:t>
      </w:r>
      <w:r w:rsidRPr="00DF7005">
        <w:rPr>
          <w:b/>
          <w:spacing w:val="25"/>
          <w:sz w:val="24"/>
          <w:szCs w:val="24"/>
        </w:rPr>
        <w:t xml:space="preserve"> </w:t>
      </w:r>
      <w:r w:rsidRPr="00DF7005">
        <w:rPr>
          <w:b/>
          <w:spacing w:val="-1"/>
          <w:sz w:val="24"/>
          <w:szCs w:val="24"/>
        </w:rPr>
        <w:t>watershed</w:t>
      </w:r>
      <w:r w:rsidRPr="00DF7005">
        <w:rPr>
          <w:b/>
          <w:spacing w:val="25"/>
          <w:sz w:val="24"/>
          <w:szCs w:val="24"/>
        </w:rPr>
        <w:t xml:space="preserve"> </w:t>
      </w:r>
      <w:r w:rsidRPr="00DF7005">
        <w:rPr>
          <w:b/>
          <w:sz w:val="24"/>
          <w:szCs w:val="24"/>
        </w:rPr>
        <w:t>or</w:t>
      </w:r>
      <w:r w:rsidRPr="00DF7005">
        <w:rPr>
          <w:b/>
          <w:spacing w:val="24"/>
          <w:sz w:val="24"/>
          <w:szCs w:val="24"/>
        </w:rPr>
        <w:t xml:space="preserve"> </w:t>
      </w:r>
      <w:r w:rsidRPr="00DF7005">
        <w:rPr>
          <w:b/>
          <w:spacing w:val="-1"/>
          <w:sz w:val="24"/>
          <w:szCs w:val="24"/>
        </w:rPr>
        <w:t>accumulated</w:t>
      </w:r>
      <w:r w:rsidRPr="00DF7005">
        <w:rPr>
          <w:b/>
          <w:spacing w:val="25"/>
          <w:sz w:val="24"/>
          <w:szCs w:val="24"/>
        </w:rPr>
        <w:t xml:space="preserve"> </w:t>
      </w:r>
      <w:r w:rsidRPr="00DF7005">
        <w:rPr>
          <w:b/>
          <w:spacing w:val="-1"/>
          <w:sz w:val="24"/>
          <w:szCs w:val="24"/>
        </w:rPr>
        <w:t>through</w:t>
      </w:r>
      <w:r w:rsidRPr="00DF7005">
        <w:rPr>
          <w:b/>
          <w:spacing w:val="28"/>
          <w:sz w:val="24"/>
          <w:szCs w:val="24"/>
        </w:rPr>
        <w:t xml:space="preserve"> </w:t>
      </w:r>
      <w:r w:rsidRPr="00DF7005">
        <w:rPr>
          <w:b/>
          <w:spacing w:val="-1"/>
          <w:sz w:val="24"/>
          <w:szCs w:val="24"/>
        </w:rPr>
        <w:t>air</w:t>
      </w:r>
      <w:r w:rsidRPr="00DF7005">
        <w:rPr>
          <w:b/>
          <w:spacing w:val="59"/>
          <w:sz w:val="24"/>
          <w:szCs w:val="24"/>
        </w:rPr>
        <w:t xml:space="preserve"> </w:t>
      </w:r>
      <w:r w:rsidRPr="00DF7005">
        <w:rPr>
          <w:b/>
          <w:spacing w:val="-1"/>
          <w:sz w:val="24"/>
          <w:szCs w:val="24"/>
        </w:rPr>
        <w:t>deposition…the</w:t>
      </w:r>
      <w:r w:rsidRPr="00DF7005">
        <w:rPr>
          <w:b/>
          <w:spacing w:val="55"/>
          <w:sz w:val="24"/>
          <w:szCs w:val="24"/>
        </w:rPr>
        <w:t xml:space="preserve"> </w:t>
      </w:r>
      <w:r w:rsidRPr="00DF7005">
        <w:rPr>
          <w:b/>
          <w:spacing w:val="-1"/>
          <w:sz w:val="24"/>
          <w:szCs w:val="24"/>
        </w:rPr>
        <w:t>primary</w:t>
      </w:r>
      <w:r w:rsidRPr="00DF7005">
        <w:rPr>
          <w:b/>
          <w:spacing w:val="53"/>
          <w:sz w:val="24"/>
          <w:szCs w:val="24"/>
        </w:rPr>
        <w:t xml:space="preserve"> </w:t>
      </w:r>
      <w:r w:rsidRPr="00DF7005">
        <w:rPr>
          <w:b/>
          <w:sz w:val="24"/>
          <w:szCs w:val="24"/>
        </w:rPr>
        <w:t>pathway</w:t>
      </w:r>
      <w:r w:rsidRPr="00DF7005">
        <w:rPr>
          <w:b/>
          <w:spacing w:val="53"/>
          <w:sz w:val="24"/>
          <w:szCs w:val="24"/>
        </w:rPr>
        <w:t xml:space="preserve"> </w:t>
      </w:r>
      <w:r w:rsidRPr="00DF7005">
        <w:rPr>
          <w:b/>
          <w:sz w:val="24"/>
          <w:szCs w:val="24"/>
        </w:rPr>
        <w:t>for</w:t>
      </w:r>
      <w:r w:rsidRPr="00DF7005">
        <w:rPr>
          <w:b/>
          <w:spacing w:val="54"/>
          <w:sz w:val="24"/>
          <w:szCs w:val="24"/>
        </w:rPr>
        <w:t xml:space="preserve"> </w:t>
      </w:r>
      <w:r w:rsidRPr="00DF7005">
        <w:rPr>
          <w:b/>
          <w:spacing w:val="-1"/>
          <w:sz w:val="24"/>
          <w:szCs w:val="24"/>
        </w:rPr>
        <w:t>most</w:t>
      </w:r>
      <w:r w:rsidRPr="00DF7005">
        <w:rPr>
          <w:b/>
          <w:spacing w:val="54"/>
          <w:sz w:val="24"/>
          <w:szCs w:val="24"/>
        </w:rPr>
        <w:t xml:space="preserve"> </w:t>
      </w:r>
      <w:r w:rsidRPr="00DF7005">
        <w:rPr>
          <w:b/>
          <w:spacing w:val="-1"/>
          <w:sz w:val="24"/>
          <w:szCs w:val="24"/>
        </w:rPr>
        <w:t>of</w:t>
      </w:r>
      <w:r w:rsidRPr="00DF7005">
        <w:rPr>
          <w:b/>
          <w:spacing w:val="58"/>
          <w:sz w:val="24"/>
          <w:szCs w:val="24"/>
        </w:rPr>
        <w:t xml:space="preserve"> </w:t>
      </w:r>
      <w:r w:rsidRPr="00DF7005">
        <w:rPr>
          <w:b/>
          <w:spacing w:val="-1"/>
          <w:sz w:val="24"/>
          <w:szCs w:val="24"/>
        </w:rPr>
        <w:t>these</w:t>
      </w:r>
      <w:r w:rsidRPr="00DF7005">
        <w:rPr>
          <w:b/>
          <w:spacing w:val="56"/>
          <w:sz w:val="24"/>
          <w:szCs w:val="24"/>
        </w:rPr>
        <w:t xml:space="preserve"> </w:t>
      </w:r>
      <w:r w:rsidRPr="00DF7005">
        <w:rPr>
          <w:b/>
          <w:spacing w:val="-1"/>
          <w:sz w:val="24"/>
          <w:szCs w:val="24"/>
        </w:rPr>
        <w:t>contaminants</w:t>
      </w:r>
      <w:r w:rsidRPr="00DF7005">
        <w:rPr>
          <w:b/>
          <w:spacing w:val="54"/>
          <w:sz w:val="24"/>
          <w:szCs w:val="24"/>
        </w:rPr>
        <w:t xml:space="preserve"> </w:t>
      </w:r>
      <w:r w:rsidRPr="00DF7005">
        <w:rPr>
          <w:b/>
          <w:sz w:val="24"/>
          <w:szCs w:val="24"/>
        </w:rPr>
        <w:t>to</w:t>
      </w:r>
      <w:r w:rsidRPr="00DF7005">
        <w:rPr>
          <w:b/>
          <w:spacing w:val="56"/>
          <w:sz w:val="24"/>
          <w:szCs w:val="24"/>
        </w:rPr>
        <w:t xml:space="preserve"> </w:t>
      </w:r>
      <w:r w:rsidRPr="00DF7005">
        <w:rPr>
          <w:b/>
          <w:spacing w:val="-1"/>
          <w:sz w:val="24"/>
          <w:szCs w:val="24"/>
        </w:rPr>
        <w:t>reach</w:t>
      </w:r>
      <w:r w:rsidRPr="00DF7005">
        <w:rPr>
          <w:b/>
          <w:spacing w:val="56"/>
          <w:sz w:val="24"/>
          <w:szCs w:val="24"/>
        </w:rPr>
        <w:t xml:space="preserve"> </w:t>
      </w:r>
      <w:r w:rsidRPr="00DF7005">
        <w:rPr>
          <w:b/>
          <w:spacing w:val="-1"/>
          <w:sz w:val="24"/>
          <w:szCs w:val="24"/>
        </w:rPr>
        <w:t>receiving</w:t>
      </w:r>
      <w:r w:rsidRPr="00DF7005">
        <w:rPr>
          <w:b/>
          <w:spacing w:val="51"/>
          <w:sz w:val="24"/>
          <w:szCs w:val="24"/>
        </w:rPr>
        <w:t xml:space="preserve"> </w:t>
      </w:r>
      <w:r w:rsidRPr="00DF7005">
        <w:rPr>
          <w:b/>
          <w:spacing w:val="-1"/>
          <w:sz w:val="24"/>
          <w:szCs w:val="24"/>
        </w:rPr>
        <w:t>waters</w:t>
      </w:r>
      <w:r w:rsidRPr="00DF7005">
        <w:rPr>
          <w:b/>
          <w:spacing w:val="8"/>
          <w:sz w:val="24"/>
          <w:szCs w:val="24"/>
        </w:rPr>
        <w:t xml:space="preserve"> </w:t>
      </w:r>
      <w:r w:rsidRPr="00DF7005">
        <w:rPr>
          <w:b/>
          <w:spacing w:val="-1"/>
          <w:sz w:val="24"/>
          <w:szCs w:val="24"/>
        </w:rPr>
        <w:t>is</w:t>
      </w:r>
      <w:r w:rsidRPr="00DF7005">
        <w:rPr>
          <w:b/>
          <w:spacing w:val="8"/>
          <w:sz w:val="24"/>
          <w:szCs w:val="24"/>
        </w:rPr>
        <w:t xml:space="preserve"> </w:t>
      </w:r>
      <w:r w:rsidRPr="00DF7005">
        <w:rPr>
          <w:b/>
          <w:spacing w:val="1"/>
          <w:sz w:val="24"/>
          <w:szCs w:val="24"/>
        </w:rPr>
        <w:t>by</w:t>
      </w:r>
      <w:r w:rsidRPr="00DF7005">
        <w:rPr>
          <w:b/>
          <w:spacing w:val="6"/>
          <w:sz w:val="24"/>
          <w:szCs w:val="24"/>
        </w:rPr>
        <w:t xml:space="preserve"> </w:t>
      </w:r>
      <w:r w:rsidRPr="00DF7005">
        <w:rPr>
          <w:b/>
          <w:spacing w:val="-1"/>
          <w:sz w:val="24"/>
          <w:szCs w:val="24"/>
        </w:rPr>
        <w:t>stormwater</w:t>
      </w:r>
      <w:r w:rsidRPr="00DF7005">
        <w:rPr>
          <w:b/>
          <w:spacing w:val="7"/>
          <w:sz w:val="24"/>
          <w:szCs w:val="24"/>
        </w:rPr>
        <w:t xml:space="preserve"> </w:t>
      </w:r>
      <w:r w:rsidRPr="00DF7005">
        <w:rPr>
          <w:b/>
          <w:spacing w:val="-1"/>
          <w:sz w:val="24"/>
          <w:szCs w:val="24"/>
        </w:rPr>
        <w:t>runoff,</w:t>
      </w:r>
      <w:r w:rsidRPr="00DF7005">
        <w:rPr>
          <w:b/>
          <w:spacing w:val="9"/>
          <w:sz w:val="24"/>
          <w:szCs w:val="24"/>
        </w:rPr>
        <w:t xml:space="preserve"> </w:t>
      </w:r>
      <w:r>
        <w:rPr>
          <w:spacing w:val="-1"/>
        </w:rPr>
        <w:t>and</w:t>
      </w:r>
      <w:r>
        <w:rPr>
          <w:spacing w:val="9"/>
        </w:rPr>
        <w:t xml:space="preserve"> </w:t>
      </w:r>
      <w:r>
        <w:rPr>
          <w:spacing w:val="-1"/>
        </w:rPr>
        <w:t>the</w:t>
      </w:r>
      <w:r>
        <w:rPr>
          <w:spacing w:val="9"/>
        </w:rPr>
        <w:t xml:space="preserve"> </w:t>
      </w:r>
      <w:r>
        <w:rPr>
          <w:spacing w:val="-1"/>
        </w:rPr>
        <w:t>toxic</w:t>
      </w:r>
      <w:r>
        <w:rPr>
          <w:spacing w:val="8"/>
        </w:rPr>
        <w:t xml:space="preserve"> </w:t>
      </w:r>
      <w:r>
        <w:rPr>
          <w:spacing w:val="-1"/>
        </w:rPr>
        <w:t>contaminants</w:t>
      </w:r>
      <w:r>
        <w:rPr>
          <w:spacing w:val="8"/>
        </w:rPr>
        <w:t xml:space="preserve"> </w:t>
      </w:r>
      <w:r>
        <w:rPr>
          <w:spacing w:val="-1"/>
        </w:rPr>
        <w:t>in</w:t>
      </w:r>
      <w:r>
        <w:rPr>
          <w:spacing w:val="9"/>
        </w:rPr>
        <w:t xml:space="preserve"> </w:t>
      </w:r>
      <w:r>
        <w:rPr>
          <w:spacing w:val="-1"/>
        </w:rPr>
        <w:t>their</w:t>
      </w:r>
      <w:r>
        <w:rPr>
          <w:spacing w:val="7"/>
        </w:rPr>
        <w:t xml:space="preserve"> </w:t>
      </w:r>
      <w:r>
        <w:rPr>
          <w:spacing w:val="-1"/>
        </w:rPr>
        <w:t>current</w:t>
      </w:r>
      <w:r>
        <w:rPr>
          <w:spacing w:val="73"/>
        </w:rPr>
        <w:t xml:space="preserve"> </w:t>
      </w:r>
      <w:r>
        <w:rPr>
          <w:spacing w:val="-1"/>
        </w:rPr>
        <w:t>concentrations</w:t>
      </w:r>
      <w:r>
        <w:t xml:space="preserve">  </w:t>
      </w:r>
      <w:r>
        <w:rPr>
          <w:spacing w:val="1"/>
        </w:rPr>
        <w:t xml:space="preserve"> </w:t>
      </w:r>
      <w:r>
        <w:rPr>
          <w:spacing w:val="-1"/>
        </w:rPr>
        <w:t>do</w:t>
      </w:r>
      <w:r>
        <w:t xml:space="preserve">  </w:t>
      </w:r>
      <w:r>
        <w:rPr>
          <w:spacing w:val="2"/>
        </w:rPr>
        <w:t xml:space="preserve"> </w:t>
      </w:r>
      <w:r>
        <w:rPr>
          <w:spacing w:val="-1"/>
        </w:rPr>
        <w:t>not</w:t>
      </w:r>
      <w:r>
        <w:t xml:space="preserve">  </w:t>
      </w:r>
      <w:r>
        <w:rPr>
          <w:spacing w:val="1"/>
        </w:rPr>
        <w:t xml:space="preserve"> </w:t>
      </w:r>
      <w:r w:rsidR="003D2E68">
        <w:rPr>
          <w:spacing w:val="-1"/>
        </w:rPr>
        <w:t>significantly</w:t>
      </w:r>
      <w:r w:rsidR="003D2E68">
        <w:t xml:space="preserve"> </w:t>
      </w:r>
      <w:r w:rsidR="003D2E68">
        <w:rPr>
          <w:spacing w:val="65"/>
        </w:rPr>
        <w:t>impact</w:t>
      </w:r>
      <w:r w:rsidR="003D2E68">
        <w:t xml:space="preserve"> </w:t>
      </w:r>
      <w:r w:rsidR="003D2E68">
        <w:rPr>
          <w:spacing w:val="64"/>
        </w:rPr>
        <w:t>West</w:t>
      </w:r>
      <w:r>
        <w:t xml:space="preserve">  </w:t>
      </w:r>
      <w:r>
        <w:rPr>
          <w:spacing w:val="1"/>
        </w:rPr>
        <w:t xml:space="preserve"> </w:t>
      </w:r>
      <w:r w:rsidR="003D2E68">
        <w:rPr>
          <w:spacing w:val="-1"/>
        </w:rPr>
        <w:t>Point</w:t>
      </w:r>
      <w:r w:rsidR="003D2E68">
        <w:t xml:space="preserve"> </w:t>
      </w:r>
      <w:r w:rsidR="003D2E68">
        <w:rPr>
          <w:spacing w:val="66"/>
        </w:rPr>
        <w:t>operations</w:t>
      </w:r>
      <w:r w:rsidR="003D2E68">
        <w:t xml:space="preserve"> </w:t>
      </w:r>
      <w:r w:rsidR="003D2E68">
        <w:rPr>
          <w:spacing w:val="65"/>
        </w:rPr>
        <w:t>or</w:t>
      </w:r>
      <w:r>
        <w:t xml:space="preserve">   </w:t>
      </w:r>
      <w:r>
        <w:rPr>
          <w:spacing w:val="-1"/>
        </w:rPr>
        <w:t>treatment</w:t>
      </w:r>
    </w:p>
    <w:p w14:paraId="38C6C8A5" w14:textId="77777777" w:rsidR="00D07812" w:rsidRDefault="00D07812" w:rsidP="00D07812">
      <w:pPr>
        <w:pStyle w:val="BodyText"/>
        <w:kinsoku w:val="0"/>
        <w:overflowPunct w:val="0"/>
        <w:spacing w:line="266" w:lineRule="exact"/>
        <w:ind w:firstLine="681"/>
        <w:rPr>
          <w:spacing w:val="-1"/>
        </w:rPr>
      </w:pPr>
      <w:r>
        <w:rPr>
          <w:spacing w:val="-1"/>
        </w:rPr>
        <w:t>effectiveness.”  Briefing, P. 10</w:t>
      </w:r>
    </w:p>
    <w:p w14:paraId="3D0C4299" w14:textId="77777777" w:rsidR="0068744E" w:rsidRDefault="0068744E"/>
    <w:p w14:paraId="1A63CD90" w14:textId="77777777" w:rsidR="0068744E" w:rsidRDefault="00D07812">
      <w:r>
        <w:t>The Briefing also reports that the level of toxics from urban surfaces is increasing:</w:t>
      </w:r>
    </w:p>
    <w:p w14:paraId="01D1C8F6" w14:textId="77777777" w:rsidR="00DF7005" w:rsidRDefault="00DF7005" w:rsidP="00D07812">
      <w:pPr>
        <w:pStyle w:val="BodyText"/>
        <w:kinsoku w:val="0"/>
        <w:overflowPunct w:val="0"/>
        <w:spacing w:line="245" w:lineRule="exact"/>
        <w:ind w:left="0" w:firstLine="720"/>
      </w:pPr>
      <w:bookmarkStart w:id="2" w:name="bookmark2"/>
      <w:bookmarkStart w:id="3" w:name="bookmark1"/>
      <w:bookmarkStart w:id="4" w:name="bookmark0"/>
      <w:bookmarkEnd w:id="2"/>
      <w:bookmarkEnd w:id="3"/>
      <w:bookmarkEnd w:id="4"/>
      <w:r>
        <w:rPr>
          <w:b/>
          <w:bCs/>
          <w:spacing w:val="-1"/>
          <w:u w:val="thick"/>
        </w:rPr>
        <w:t>Recent</w:t>
      </w:r>
      <w:r>
        <w:rPr>
          <w:b/>
          <w:bCs/>
          <w:u w:val="thick"/>
        </w:rPr>
        <w:t xml:space="preserve"> </w:t>
      </w:r>
      <w:r>
        <w:rPr>
          <w:b/>
          <w:bCs/>
          <w:spacing w:val="-1"/>
          <w:u w:val="thick"/>
        </w:rPr>
        <w:t>Reports</w:t>
      </w:r>
      <w:r>
        <w:rPr>
          <w:b/>
          <w:bCs/>
          <w:spacing w:val="1"/>
          <w:u w:val="thick"/>
        </w:rPr>
        <w:t xml:space="preserve"> by</w:t>
      </w:r>
      <w:r>
        <w:rPr>
          <w:b/>
          <w:bCs/>
          <w:spacing w:val="-6"/>
          <w:u w:val="thick"/>
        </w:rPr>
        <w:t xml:space="preserve"> </w:t>
      </w:r>
      <w:r>
        <w:rPr>
          <w:b/>
          <w:bCs/>
          <w:spacing w:val="-1"/>
          <w:u w:val="thick"/>
        </w:rPr>
        <w:t>King</w:t>
      </w:r>
      <w:r>
        <w:rPr>
          <w:b/>
          <w:bCs/>
          <w:u w:val="thick"/>
        </w:rPr>
        <w:t xml:space="preserve"> </w:t>
      </w:r>
      <w:r>
        <w:rPr>
          <w:b/>
          <w:bCs/>
          <w:spacing w:val="-1"/>
          <w:u w:val="thick"/>
        </w:rPr>
        <w:t>County</w:t>
      </w:r>
      <w:r>
        <w:rPr>
          <w:b/>
          <w:bCs/>
          <w:spacing w:val="-4"/>
          <w:u w:val="thick"/>
        </w:rPr>
        <w:t xml:space="preserve"> </w:t>
      </w:r>
      <w:r>
        <w:rPr>
          <w:b/>
          <w:bCs/>
          <w:spacing w:val="-1"/>
          <w:u w:val="thick"/>
        </w:rPr>
        <w:t>WLRD/WTD</w:t>
      </w:r>
      <w:r>
        <w:rPr>
          <w:b/>
          <w:bCs/>
          <w:u w:val="thick"/>
        </w:rPr>
        <w:t xml:space="preserve"> </w:t>
      </w:r>
      <w:r>
        <w:rPr>
          <w:b/>
          <w:bCs/>
          <w:spacing w:val="-1"/>
          <w:u w:val="thick"/>
        </w:rPr>
        <w:t>addressing</w:t>
      </w:r>
      <w:r>
        <w:rPr>
          <w:b/>
          <w:bCs/>
          <w:u w:val="thick"/>
        </w:rPr>
        <w:t xml:space="preserve"> </w:t>
      </w:r>
      <w:r>
        <w:rPr>
          <w:b/>
          <w:bCs/>
          <w:spacing w:val="-1"/>
          <w:u w:val="thick"/>
        </w:rPr>
        <w:t>Toxic Contaminants</w:t>
      </w:r>
    </w:p>
    <w:p w14:paraId="681728F5" w14:textId="77777777" w:rsidR="00DF7005" w:rsidRDefault="00DF7005" w:rsidP="00D07812">
      <w:pPr>
        <w:pStyle w:val="BodyText"/>
        <w:kinsoku w:val="0"/>
        <w:overflowPunct w:val="0"/>
        <w:ind w:left="720" w:right="113"/>
        <w:jc w:val="both"/>
        <w:rPr>
          <w:spacing w:val="-1"/>
        </w:rPr>
      </w:pPr>
      <w:r>
        <w:t>In</w:t>
      </w:r>
      <w:r>
        <w:rPr>
          <w:spacing w:val="30"/>
        </w:rPr>
        <w:t xml:space="preserve"> </w:t>
      </w:r>
      <w:r>
        <w:rPr>
          <w:spacing w:val="-1"/>
        </w:rPr>
        <w:t>addition</w:t>
      </w:r>
      <w:r>
        <w:rPr>
          <w:spacing w:val="30"/>
        </w:rPr>
        <w:t xml:space="preserve"> </w:t>
      </w:r>
      <w:r>
        <w:rPr>
          <w:spacing w:val="-1"/>
        </w:rPr>
        <w:t>to</w:t>
      </w:r>
      <w:r>
        <w:rPr>
          <w:spacing w:val="30"/>
        </w:rPr>
        <w:t xml:space="preserve"> </w:t>
      </w:r>
      <w:r>
        <w:rPr>
          <w:spacing w:val="-1"/>
        </w:rPr>
        <w:t>the</w:t>
      </w:r>
      <w:r>
        <w:rPr>
          <w:spacing w:val="30"/>
        </w:rPr>
        <w:t xml:space="preserve"> </w:t>
      </w:r>
      <w:r>
        <w:rPr>
          <w:spacing w:val="-1"/>
        </w:rPr>
        <w:t>NOAA</w:t>
      </w:r>
      <w:r>
        <w:rPr>
          <w:spacing w:val="30"/>
        </w:rPr>
        <w:t xml:space="preserve"> </w:t>
      </w:r>
      <w:r>
        <w:rPr>
          <w:spacing w:val="-1"/>
        </w:rPr>
        <w:t>studies</w:t>
      </w:r>
      <w:r>
        <w:rPr>
          <w:spacing w:val="26"/>
        </w:rPr>
        <w:t xml:space="preserve"> </w:t>
      </w:r>
      <w:r>
        <w:rPr>
          <w:spacing w:val="-1"/>
        </w:rPr>
        <w:t>described</w:t>
      </w:r>
      <w:r>
        <w:rPr>
          <w:spacing w:val="27"/>
        </w:rPr>
        <w:t xml:space="preserve"> </w:t>
      </w:r>
      <w:r>
        <w:rPr>
          <w:spacing w:val="-1"/>
        </w:rPr>
        <w:t>above,</w:t>
      </w:r>
      <w:r>
        <w:rPr>
          <w:spacing w:val="29"/>
        </w:rPr>
        <w:t xml:space="preserve"> </w:t>
      </w:r>
      <w:r>
        <w:rPr>
          <w:spacing w:val="-1"/>
        </w:rPr>
        <w:t>King</w:t>
      </w:r>
      <w:r>
        <w:rPr>
          <w:spacing w:val="27"/>
        </w:rPr>
        <w:t xml:space="preserve"> </w:t>
      </w:r>
      <w:r>
        <w:rPr>
          <w:spacing w:val="-1"/>
        </w:rPr>
        <w:t>County</w:t>
      </w:r>
      <w:r>
        <w:rPr>
          <w:spacing w:val="26"/>
        </w:rPr>
        <w:t xml:space="preserve"> </w:t>
      </w:r>
      <w:r>
        <w:rPr>
          <w:spacing w:val="-1"/>
        </w:rPr>
        <w:t>wastewater</w:t>
      </w:r>
      <w:r>
        <w:rPr>
          <w:spacing w:val="28"/>
        </w:rPr>
        <w:t xml:space="preserve"> </w:t>
      </w:r>
      <w:r>
        <w:rPr>
          <w:spacing w:val="-1"/>
        </w:rPr>
        <w:t>and</w:t>
      </w:r>
      <w:r>
        <w:rPr>
          <w:spacing w:val="30"/>
        </w:rPr>
        <w:t xml:space="preserve"> </w:t>
      </w:r>
      <w:r>
        <w:rPr>
          <w:spacing w:val="-1"/>
        </w:rPr>
        <w:t>water</w:t>
      </w:r>
      <w:r>
        <w:rPr>
          <w:spacing w:val="59"/>
        </w:rPr>
        <w:t xml:space="preserve"> </w:t>
      </w:r>
      <w:r>
        <w:rPr>
          <w:spacing w:val="-1"/>
        </w:rPr>
        <w:t>resource</w:t>
      </w:r>
      <w:r>
        <w:rPr>
          <w:spacing w:val="53"/>
        </w:rPr>
        <w:t xml:space="preserve"> </w:t>
      </w:r>
      <w:r>
        <w:rPr>
          <w:spacing w:val="-1"/>
        </w:rPr>
        <w:t>agencies</w:t>
      </w:r>
      <w:r>
        <w:rPr>
          <w:spacing w:val="53"/>
        </w:rPr>
        <w:t xml:space="preserve"> </w:t>
      </w:r>
      <w:r>
        <w:rPr>
          <w:spacing w:val="-2"/>
        </w:rPr>
        <w:t>have</w:t>
      </w:r>
      <w:r>
        <w:rPr>
          <w:spacing w:val="54"/>
        </w:rPr>
        <w:t xml:space="preserve"> </w:t>
      </w:r>
      <w:r>
        <w:rPr>
          <w:spacing w:val="-1"/>
        </w:rPr>
        <w:t>completed</w:t>
      </w:r>
      <w:r>
        <w:rPr>
          <w:spacing w:val="53"/>
        </w:rPr>
        <w:t xml:space="preserve"> </w:t>
      </w:r>
      <w:r>
        <w:rPr>
          <w:spacing w:val="-1"/>
        </w:rPr>
        <w:t>reviews</w:t>
      </w:r>
      <w:r>
        <w:rPr>
          <w:spacing w:val="55"/>
        </w:rPr>
        <w:t xml:space="preserve"> </w:t>
      </w:r>
      <w:r>
        <w:t>that</w:t>
      </w:r>
      <w:r>
        <w:rPr>
          <w:spacing w:val="54"/>
        </w:rPr>
        <w:t xml:space="preserve"> </w:t>
      </w:r>
      <w:r>
        <w:rPr>
          <w:spacing w:val="-1"/>
        </w:rPr>
        <w:t>discuss</w:t>
      </w:r>
      <w:r>
        <w:rPr>
          <w:spacing w:val="53"/>
        </w:rPr>
        <w:t xml:space="preserve"> </w:t>
      </w:r>
      <w:r>
        <w:rPr>
          <w:spacing w:val="-1"/>
        </w:rPr>
        <w:t>these</w:t>
      </w:r>
      <w:r>
        <w:rPr>
          <w:spacing w:val="53"/>
        </w:rPr>
        <w:t xml:space="preserve"> </w:t>
      </w:r>
      <w:r>
        <w:rPr>
          <w:spacing w:val="-1"/>
        </w:rPr>
        <w:t>issues,</w:t>
      </w:r>
      <w:r>
        <w:rPr>
          <w:spacing w:val="54"/>
        </w:rPr>
        <w:t xml:space="preserve"> </w:t>
      </w:r>
      <w:r>
        <w:rPr>
          <w:spacing w:val="-1"/>
        </w:rPr>
        <w:t>among</w:t>
      </w:r>
      <w:r>
        <w:rPr>
          <w:spacing w:val="52"/>
        </w:rPr>
        <w:t xml:space="preserve"> </w:t>
      </w:r>
      <w:r>
        <w:rPr>
          <w:spacing w:val="-1"/>
        </w:rPr>
        <w:t>other</w:t>
      </w:r>
      <w:r>
        <w:rPr>
          <w:spacing w:val="87"/>
        </w:rPr>
        <w:t xml:space="preserve"> </w:t>
      </w:r>
      <w:r>
        <w:rPr>
          <w:spacing w:val="-1"/>
        </w:rPr>
        <w:t>topics.</w:t>
      </w:r>
      <w:r>
        <w:t xml:space="preserve"> </w:t>
      </w:r>
      <w:r>
        <w:rPr>
          <w:spacing w:val="1"/>
        </w:rPr>
        <w:t xml:space="preserve"> </w:t>
      </w:r>
      <w:r>
        <w:rPr>
          <w:spacing w:val="-1"/>
        </w:rPr>
        <w:t>RWQC</w:t>
      </w:r>
      <w:r>
        <w:t xml:space="preserve"> </w:t>
      </w:r>
      <w:r>
        <w:rPr>
          <w:spacing w:val="-1"/>
        </w:rPr>
        <w:t>has</w:t>
      </w:r>
      <w:r>
        <w:t xml:space="preserve"> </w:t>
      </w:r>
      <w:r>
        <w:rPr>
          <w:spacing w:val="-1"/>
        </w:rPr>
        <w:t>been</w:t>
      </w:r>
      <w:r>
        <w:rPr>
          <w:spacing w:val="1"/>
        </w:rPr>
        <w:t xml:space="preserve"> </w:t>
      </w:r>
      <w:r>
        <w:rPr>
          <w:spacing w:val="-1"/>
        </w:rPr>
        <w:t xml:space="preserve">briefed </w:t>
      </w:r>
      <w:r>
        <w:t>on</w:t>
      </w:r>
      <w:r>
        <w:rPr>
          <w:spacing w:val="-1"/>
        </w:rPr>
        <w:t xml:space="preserve"> these</w:t>
      </w:r>
      <w:r>
        <w:rPr>
          <w:spacing w:val="1"/>
        </w:rPr>
        <w:t xml:space="preserve"> </w:t>
      </w:r>
      <w:r>
        <w:rPr>
          <w:spacing w:val="-1"/>
        </w:rPr>
        <w:t>studies</w:t>
      </w:r>
      <w:r>
        <w:t xml:space="preserve"> </w:t>
      </w:r>
      <w:r>
        <w:rPr>
          <w:spacing w:val="-1"/>
        </w:rPr>
        <w:t xml:space="preserve">over </w:t>
      </w:r>
      <w:r>
        <w:t>the</w:t>
      </w:r>
      <w:r>
        <w:rPr>
          <w:spacing w:val="-1"/>
        </w:rPr>
        <w:t xml:space="preserve"> last</w:t>
      </w:r>
      <w:r>
        <w:t xml:space="preserve"> </w:t>
      </w:r>
      <w:r>
        <w:rPr>
          <w:spacing w:val="-1"/>
        </w:rPr>
        <w:t>year.</w:t>
      </w:r>
    </w:p>
    <w:p w14:paraId="5B8B238F" w14:textId="77777777" w:rsidR="00DF7005" w:rsidRDefault="00DF7005" w:rsidP="00D07812">
      <w:pPr>
        <w:pStyle w:val="BodyText"/>
        <w:kinsoku w:val="0"/>
        <w:overflowPunct w:val="0"/>
        <w:ind w:left="720" w:right="115"/>
        <w:jc w:val="both"/>
      </w:pPr>
      <w:r>
        <w:t>The</w:t>
      </w:r>
      <w:r>
        <w:rPr>
          <w:spacing w:val="30"/>
        </w:rPr>
        <w:t xml:space="preserve"> </w:t>
      </w:r>
      <w:r>
        <w:rPr>
          <w:spacing w:val="-1"/>
        </w:rPr>
        <w:t>Committee</w:t>
      </w:r>
      <w:r>
        <w:rPr>
          <w:spacing w:val="30"/>
        </w:rPr>
        <w:t xml:space="preserve"> </w:t>
      </w:r>
      <w:r>
        <w:rPr>
          <w:spacing w:val="-1"/>
        </w:rPr>
        <w:t>approached</w:t>
      </w:r>
      <w:r>
        <w:rPr>
          <w:spacing w:val="30"/>
        </w:rPr>
        <w:t xml:space="preserve"> </w:t>
      </w:r>
      <w:r>
        <w:rPr>
          <w:spacing w:val="-1"/>
        </w:rPr>
        <w:t>the</w:t>
      </w:r>
      <w:r>
        <w:rPr>
          <w:spacing w:val="27"/>
        </w:rPr>
        <w:t xml:space="preserve"> </w:t>
      </w:r>
      <w:r>
        <w:rPr>
          <w:spacing w:val="-1"/>
        </w:rPr>
        <w:t>broad</w:t>
      </w:r>
      <w:r>
        <w:rPr>
          <w:spacing w:val="30"/>
        </w:rPr>
        <w:t xml:space="preserve"> </w:t>
      </w:r>
      <w:r>
        <w:rPr>
          <w:spacing w:val="-1"/>
        </w:rPr>
        <w:t>issue</w:t>
      </w:r>
      <w:r>
        <w:rPr>
          <w:spacing w:val="27"/>
        </w:rPr>
        <w:t xml:space="preserve"> </w:t>
      </w:r>
      <w:r>
        <w:rPr>
          <w:spacing w:val="-1"/>
        </w:rPr>
        <w:t>of</w:t>
      </w:r>
      <w:r>
        <w:rPr>
          <w:spacing w:val="29"/>
        </w:rPr>
        <w:t xml:space="preserve"> </w:t>
      </w:r>
      <w:r>
        <w:t>the</w:t>
      </w:r>
      <w:r>
        <w:rPr>
          <w:spacing w:val="27"/>
        </w:rPr>
        <w:t xml:space="preserve"> </w:t>
      </w:r>
      <w:r>
        <w:rPr>
          <w:spacing w:val="-1"/>
        </w:rPr>
        <w:t>impacts</w:t>
      </w:r>
      <w:r>
        <w:rPr>
          <w:spacing w:val="26"/>
        </w:rPr>
        <w:t xml:space="preserve"> </w:t>
      </w:r>
      <w:r>
        <w:rPr>
          <w:spacing w:val="-1"/>
        </w:rPr>
        <w:t>of</w:t>
      </w:r>
      <w:r>
        <w:rPr>
          <w:spacing w:val="29"/>
        </w:rPr>
        <w:t xml:space="preserve"> </w:t>
      </w:r>
      <w:r>
        <w:rPr>
          <w:spacing w:val="-1"/>
        </w:rPr>
        <w:t>toxics</w:t>
      </w:r>
      <w:r>
        <w:rPr>
          <w:spacing w:val="29"/>
        </w:rPr>
        <w:t xml:space="preserve"> </w:t>
      </w:r>
      <w:r>
        <w:rPr>
          <w:spacing w:val="-1"/>
        </w:rPr>
        <w:t>in</w:t>
      </w:r>
      <w:r>
        <w:rPr>
          <w:spacing w:val="30"/>
        </w:rPr>
        <w:t xml:space="preserve"> </w:t>
      </w:r>
      <w:r>
        <w:rPr>
          <w:spacing w:val="-1"/>
        </w:rPr>
        <w:t>the</w:t>
      </w:r>
      <w:r>
        <w:rPr>
          <w:spacing w:val="27"/>
        </w:rPr>
        <w:t xml:space="preserve"> </w:t>
      </w:r>
      <w:r>
        <w:rPr>
          <w:spacing w:val="-1"/>
        </w:rPr>
        <w:t>effluent</w:t>
      </w:r>
      <w:r>
        <w:rPr>
          <w:spacing w:val="24"/>
        </w:rPr>
        <w:t xml:space="preserve"> </w:t>
      </w:r>
      <w:r>
        <w:rPr>
          <w:spacing w:val="-1"/>
        </w:rPr>
        <w:t>of</w:t>
      </w:r>
      <w:r>
        <w:rPr>
          <w:spacing w:val="51"/>
        </w:rPr>
        <w:t xml:space="preserve"> </w:t>
      </w:r>
      <w:r>
        <w:t>the</w:t>
      </w:r>
      <w:r>
        <w:rPr>
          <w:spacing w:val="11"/>
        </w:rPr>
        <w:t xml:space="preserve"> </w:t>
      </w:r>
      <w:r>
        <w:rPr>
          <w:spacing w:val="1"/>
        </w:rPr>
        <w:t>West</w:t>
      </w:r>
      <w:r>
        <w:rPr>
          <w:spacing w:val="15"/>
        </w:rPr>
        <w:t xml:space="preserve"> </w:t>
      </w:r>
      <w:r>
        <w:rPr>
          <w:spacing w:val="-1"/>
        </w:rPr>
        <w:t>Point</w:t>
      </w:r>
      <w:r>
        <w:rPr>
          <w:spacing w:val="15"/>
        </w:rPr>
        <w:t xml:space="preserve"> </w:t>
      </w:r>
      <w:r>
        <w:rPr>
          <w:spacing w:val="-1"/>
        </w:rPr>
        <w:t>Treatment</w:t>
      </w:r>
      <w:r>
        <w:rPr>
          <w:spacing w:val="17"/>
        </w:rPr>
        <w:t xml:space="preserve"> </w:t>
      </w:r>
      <w:r>
        <w:rPr>
          <w:spacing w:val="-1"/>
        </w:rPr>
        <w:t>Plant</w:t>
      </w:r>
      <w:r>
        <w:rPr>
          <w:spacing w:val="17"/>
        </w:rPr>
        <w:t xml:space="preserve"> </w:t>
      </w:r>
      <w:r>
        <w:rPr>
          <w:spacing w:val="-1"/>
        </w:rPr>
        <w:t>in</w:t>
      </w:r>
      <w:r>
        <w:rPr>
          <w:spacing w:val="18"/>
        </w:rPr>
        <w:t xml:space="preserve"> </w:t>
      </w:r>
      <w:r>
        <w:rPr>
          <w:spacing w:val="-1"/>
        </w:rPr>
        <w:t>its</w:t>
      </w:r>
      <w:r>
        <w:rPr>
          <w:spacing w:val="14"/>
        </w:rPr>
        <w:t xml:space="preserve"> </w:t>
      </w:r>
      <w:r>
        <w:rPr>
          <w:spacing w:val="-1"/>
        </w:rPr>
        <w:t>2017</w:t>
      </w:r>
      <w:r>
        <w:rPr>
          <w:spacing w:val="18"/>
        </w:rPr>
        <w:t xml:space="preserve"> </w:t>
      </w:r>
      <w:r>
        <w:rPr>
          <w:spacing w:val="-1"/>
        </w:rPr>
        <w:t>review</w:t>
      </w:r>
      <w:r>
        <w:rPr>
          <w:spacing w:val="14"/>
        </w:rPr>
        <w:t xml:space="preserve"> </w:t>
      </w:r>
      <w:r>
        <w:t>of</w:t>
      </w:r>
      <w:r>
        <w:rPr>
          <w:spacing w:val="20"/>
        </w:rPr>
        <w:t xml:space="preserve"> </w:t>
      </w:r>
      <w:r>
        <w:rPr>
          <w:spacing w:val="-1"/>
        </w:rPr>
        <w:t>legislation</w:t>
      </w:r>
      <w:r>
        <w:rPr>
          <w:spacing w:val="15"/>
        </w:rPr>
        <w:t xml:space="preserve"> </w:t>
      </w:r>
      <w:r>
        <w:rPr>
          <w:spacing w:val="-1"/>
        </w:rPr>
        <w:t>directing</w:t>
      </w:r>
      <w:r>
        <w:rPr>
          <w:spacing w:val="15"/>
        </w:rPr>
        <w:t xml:space="preserve"> </w:t>
      </w:r>
      <w:r>
        <w:t>the</w:t>
      </w:r>
      <w:r>
        <w:rPr>
          <w:spacing w:val="15"/>
        </w:rPr>
        <w:t xml:space="preserve"> </w:t>
      </w:r>
      <w:r>
        <w:rPr>
          <w:spacing w:val="-2"/>
        </w:rPr>
        <w:t>Executive</w:t>
      </w:r>
      <w:r>
        <w:rPr>
          <w:spacing w:val="72"/>
        </w:rPr>
        <w:t xml:space="preserve"> </w:t>
      </w:r>
      <w:r>
        <w:t>to</w:t>
      </w:r>
      <w:r>
        <w:rPr>
          <w:spacing w:val="41"/>
        </w:rPr>
        <w:t xml:space="preserve"> </w:t>
      </w:r>
      <w:r>
        <w:rPr>
          <w:spacing w:val="-1"/>
        </w:rPr>
        <w:t>review</w:t>
      </w:r>
      <w:r>
        <w:rPr>
          <w:spacing w:val="38"/>
        </w:rPr>
        <w:t xml:space="preserve"> </w:t>
      </w:r>
      <w:r>
        <w:t>the</w:t>
      </w:r>
      <w:r>
        <w:rPr>
          <w:spacing w:val="42"/>
        </w:rPr>
        <w:t xml:space="preserve"> </w:t>
      </w:r>
      <w:r>
        <w:rPr>
          <w:spacing w:val="-1"/>
        </w:rPr>
        <w:t>status</w:t>
      </w:r>
      <w:r>
        <w:rPr>
          <w:spacing w:val="40"/>
        </w:rPr>
        <w:t xml:space="preserve"> </w:t>
      </w:r>
      <w:r>
        <w:rPr>
          <w:spacing w:val="-1"/>
        </w:rPr>
        <w:t>and</w:t>
      </w:r>
      <w:r>
        <w:rPr>
          <w:spacing w:val="42"/>
        </w:rPr>
        <w:t xml:space="preserve"> </w:t>
      </w:r>
      <w:r>
        <w:rPr>
          <w:spacing w:val="-1"/>
        </w:rPr>
        <w:t>capacity</w:t>
      </w:r>
      <w:r>
        <w:rPr>
          <w:spacing w:val="39"/>
        </w:rPr>
        <w:t xml:space="preserve"> </w:t>
      </w:r>
      <w:r>
        <w:rPr>
          <w:spacing w:val="-1"/>
        </w:rPr>
        <w:t>of</w:t>
      </w:r>
      <w:r>
        <w:rPr>
          <w:spacing w:val="37"/>
        </w:rPr>
        <w:t xml:space="preserve"> </w:t>
      </w:r>
      <w:r>
        <w:t>West</w:t>
      </w:r>
      <w:r>
        <w:rPr>
          <w:spacing w:val="38"/>
        </w:rPr>
        <w:t xml:space="preserve"> </w:t>
      </w:r>
      <w:r>
        <w:rPr>
          <w:spacing w:val="-1"/>
        </w:rPr>
        <w:t>Point</w:t>
      </w:r>
      <w:r>
        <w:rPr>
          <w:spacing w:val="39"/>
        </w:rPr>
        <w:t xml:space="preserve"> </w:t>
      </w:r>
      <w:r>
        <w:rPr>
          <w:spacing w:val="-1"/>
        </w:rPr>
        <w:t>after</w:t>
      </w:r>
      <w:r>
        <w:rPr>
          <w:spacing w:val="40"/>
        </w:rPr>
        <w:t xml:space="preserve"> </w:t>
      </w:r>
      <w:r>
        <w:t>a</w:t>
      </w:r>
      <w:r>
        <w:rPr>
          <w:spacing w:val="39"/>
        </w:rPr>
        <w:t xml:space="preserve"> </w:t>
      </w:r>
      <w:r>
        <w:rPr>
          <w:spacing w:val="-1"/>
        </w:rPr>
        <w:t>half-century</w:t>
      </w:r>
      <w:r>
        <w:rPr>
          <w:spacing w:val="39"/>
        </w:rPr>
        <w:t xml:space="preserve"> </w:t>
      </w:r>
      <w:r>
        <w:t>of</w:t>
      </w:r>
      <w:r>
        <w:rPr>
          <w:spacing w:val="44"/>
        </w:rPr>
        <w:t xml:space="preserve"> </w:t>
      </w:r>
      <w:r>
        <w:rPr>
          <w:spacing w:val="-1"/>
        </w:rPr>
        <w:t>service.</w:t>
      </w:r>
      <w:r>
        <w:rPr>
          <w:spacing w:val="16"/>
        </w:rPr>
        <w:t xml:space="preserve"> </w:t>
      </w:r>
      <w:r>
        <w:rPr>
          <w:spacing w:val="-1"/>
        </w:rPr>
        <w:t>The</w:t>
      </w:r>
      <w:r>
        <w:rPr>
          <w:spacing w:val="57"/>
        </w:rPr>
        <w:t xml:space="preserve"> </w:t>
      </w:r>
      <w:r>
        <w:rPr>
          <w:spacing w:val="-1"/>
        </w:rPr>
        <w:t>legislation</w:t>
      </w:r>
      <w:r>
        <w:rPr>
          <w:spacing w:val="58"/>
        </w:rPr>
        <w:t xml:space="preserve"> </w:t>
      </w:r>
      <w:r>
        <w:rPr>
          <w:spacing w:val="-1"/>
        </w:rPr>
        <w:t>calling</w:t>
      </w:r>
      <w:r>
        <w:rPr>
          <w:spacing w:val="54"/>
        </w:rPr>
        <w:t xml:space="preserve"> </w:t>
      </w:r>
      <w:r>
        <w:t>for</w:t>
      </w:r>
      <w:r>
        <w:rPr>
          <w:spacing w:val="55"/>
        </w:rPr>
        <w:t xml:space="preserve"> </w:t>
      </w:r>
      <w:r>
        <w:t>that</w:t>
      </w:r>
      <w:r>
        <w:rPr>
          <w:spacing w:val="55"/>
        </w:rPr>
        <w:t xml:space="preserve"> </w:t>
      </w:r>
      <w:r>
        <w:rPr>
          <w:spacing w:val="-2"/>
        </w:rPr>
        <w:t>review,</w:t>
      </w:r>
      <w:r>
        <w:rPr>
          <w:spacing w:val="58"/>
        </w:rPr>
        <w:t xml:space="preserve"> </w:t>
      </w:r>
      <w:r>
        <w:rPr>
          <w:spacing w:val="-1"/>
        </w:rPr>
        <w:t>Motion</w:t>
      </w:r>
      <w:r>
        <w:rPr>
          <w:spacing w:val="59"/>
        </w:rPr>
        <w:t xml:space="preserve"> </w:t>
      </w:r>
      <w:r>
        <w:rPr>
          <w:spacing w:val="-1"/>
        </w:rPr>
        <w:t>14882,</w:t>
      </w:r>
      <w:r>
        <w:rPr>
          <w:spacing w:val="58"/>
        </w:rPr>
        <w:t xml:space="preserve"> </w:t>
      </w:r>
      <w:r>
        <w:rPr>
          <w:spacing w:val="-1"/>
        </w:rPr>
        <w:t>directed</w:t>
      </w:r>
      <w:r>
        <w:rPr>
          <w:spacing w:val="55"/>
        </w:rPr>
        <w:t xml:space="preserve"> </w:t>
      </w:r>
      <w:r>
        <w:t>a</w:t>
      </w:r>
      <w:r>
        <w:rPr>
          <w:spacing w:val="56"/>
        </w:rPr>
        <w:t xml:space="preserve"> </w:t>
      </w:r>
      <w:r>
        <w:rPr>
          <w:spacing w:val="-1"/>
        </w:rPr>
        <w:t>broad</w:t>
      </w:r>
      <w:r>
        <w:rPr>
          <w:spacing w:val="59"/>
        </w:rPr>
        <w:t xml:space="preserve"> </w:t>
      </w:r>
      <w:r>
        <w:rPr>
          <w:spacing w:val="-1"/>
        </w:rPr>
        <w:t>evaluation</w:t>
      </w:r>
      <w:r>
        <w:rPr>
          <w:spacing w:val="58"/>
        </w:rPr>
        <w:t xml:space="preserve"> </w:t>
      </w:r>
      <w:r>
        <w:rPr>
          <w:spacing w:val="-1"/>
        </w:rPr>
        <w:t>of</w:t>
      </w:r>
      <w:r>
        <w:rPr>
          <w:spacing w:val="58"/>
        </w:rPr>
        <w:t xml:space="preserve"> </w:t>
      </w:r>
      <w:r>
        <w:rPr>
          <w:spacing w:val="-1"/>
        </w:rPr>
        <w:t>the</w:t>
      </w:r>
      <w:r>
        <w:rPr>
          <w:spacing w:val="65"/>
        </w:rPr>
        <w:t xml:space="preserve"> </w:t>
      </w:r>
      <w:r>
        <w:rPr>
          <w:spacing w:val="-1"/>
        </w:rPr>
        <w:t>plant’s</w:t>
      </w:r>
      <w:r>
        <w:rPr>
          <w:spacing w:val="14"/>
        </w:rPr>
        <w:t xml:space="preserve"> </w:t>
      </w:r>
      <w:r>
        <w:rPr>
          <w:spacing w:val="-1"/>
        </w:rPr>
        <w:t>service</w:t>
      </w:r>
      <w:r>
        <w:rPr>
          <w:spacing w:val="15"/>
        </w:rPr>
        <w:t xml:space="preserve"> </w:t>
      </w:r>
      <w:r>
        <w:rPr>
          <w:spacing w:val="-1"/>
        </w:rPr>
        <w:t>readiness</w:t>
      </w:r>
      <w:r>
        <w:rPr>
          <w:spacing w:val="14"/>
        </w:rPr>
        <w:t xml:space="preserve"> </w:t>
      </w:r>
      <w:r>
        <w:t>for</w:t>
      </w:r>
      <w:r>
        <w:rPr>
          <w:spacing w:val="14"/>
        </w:rPr>
        <w:t xml:space="preserve"> </w:t>
      </w:r>
      <w:r>
        <w:t>coming</w:t>
      </w:r>
      <w:r>
        <w:rPr>
          <w:spacing w:val="13"/>
        </w:rPr>
        <w:t xml:space="preserve"> </w:t>
      </w:r>
      <w:r>
        <w:rPr>
          <w:spacing w:val="-1"/>
        </w:rPr>
        <w:t>years,</w:t>
      </w:r>
      <w:r>
        <w:rPr>
          <w:spacing w:val="15"/>
        </w:rPr>
        <w:t xml:space="preserve"> </w:t>
      </w:r>
      <w:r>
        <w:rPr>
          <w:spacing w:val="-1"/>
        </w:rPr>
        <w:t>including</w:t>
      </w:r>
      <w:r>
        <w:rPr>
          <w:spacing w:val="13"/>
        </w:rPr>
        <w:t xml:space="preserve"> </w:t>
      </w:r>
      <w:r>
        <w:t>a</w:t>
      </w:r>
      <w:r>
        <w:rPr>
          <w:spacing w:val="15"/>
        </w:rPr>
        <w:t xml:space="preserve"> </w:t>
      </w:r>
      <w:r>
        <w:rPr>
          <w:spacing w:val="-1"/>
        </w:rPr>
        <w:t>review</w:t>
      </w:r>
      <w:r>
        <w:rPr>
          <w:spacing w:val="12"/>
        </w:rPr>
        <w:t xml:space="preserve"> </w:t>
      </w:r>
      <w:r>
        <w:t>of</w:t>
      </w:r>
      <w:r>
        <w:rPr>
          <w:spacing w:val="32"/>
        </w:rPr>
        <w:t xml:space="preserve"> </w:t>
      </w:r>
      <w:r>
        <w:rPr>
          <w:spacing w:val="-1"/>
        </w:rPr>
        <w:t>“</w:t>
      </w:r>
      <w:r w:rsidRPr="00DF7005">
        <w:rPr>
          <w:b/>
          <w:spacing w:val="-1"/>
          <w:sz w:val="24"/>
          <w:szCs w:val="24"/>
        </w:rPr>
        <w:t>the</w:t>
      </w:r>
      <w:r w:rsidRPr="00DF7005">
        <w:rPr>
          <w:b/>
          <w:spacing w:val="15"/>
          <w:sz w:val="24"/>
          <w:szCs w:val="24"/>
        </w:rPr>
        <w:t xml:space="preserve"> </w:t>
      </w:r>
      <w:r w:rsidRPr="00DF7005">
        <w:rPr>
          <w:b/>
          <w:spacing w:val="-1"/>
          <w:sz w:val="24"/>
          <w:szCs w:val="24"/>
        </w:rPr>
        <w:t>increasing</w:t>
      </w:r>
      <w:r w:rsidRPr="00DF7005">
        <w:rPr>
          <w:b/>
          <w:spacing w:val="13"/>
          <w:sz w:val="24"/>
          <w:szCs w:val="24"/>
        </w:rPr>
        <w:t xml:space="preserve"> </w:t>
      </w:r>
      <w:r w:rsidRPr="00DF7005">
        <w:rPr>
          <w:b/>
          <w:spacing w:val="-1"/>
          <w:sz w:val="24"/>
          <w:szCs w:val="24"/>
        </w:rPr>
        <w:t>levels</w:t>
      </w:r>
      <w:r w:rsidRPr="00DF7005">
        <w:rPr>
          <w:b/>
          <w:spacing w:val="61"/>
          <w:sz w:val="24"/>
          <w:szCs w:val="24"/>
        </w:rPr>
        <w:t xml:space="preserve"> </w:t>
      </w:r>
      <w:r w:rsidRPr="00DF7005">
        <w:rPr>
          <w:b/>
          <w:spacing w:val="-1"/>
          <w:sz w:val="24"/>
          <w:szCs w:val="24"/>
        </w:rPr>
        <w:t>of</w:t>
      </w:r>
      <w:r w:rsidRPr="00DF7005">
        <w:rPr>
          <w:b/>
          <w:spacing w:val="29"/>
          <w:sz w:val="24"/>
          <w:szCs w:val="24"/>
        </w:rPr>
        <w:t xml:space="preserve"> </w:t>
      </w:r>
      <w:r w:rsidRPr="00DF7005">
        <w:rPr>
          <w:b/>
          <w:spacing w:val="-1"/>
          <w:sz w:val="24"/>
          <w:szCs w:val="24"/>
        </w:rPr>
        <w:t>toxics</w:t>
      </w:r>
      <w:r w:rsidRPr="00DF7005">
        <w:rPr>
          <w:b/>
          <w:spacing w:val="26"/>
          <w:sz w:val="24"/>
          <w:szCs w:val="24"/>
        </w:rPr>
        <w:t xml:space="preserve"> </w:t>
      </w:r>
      <w:r w:rsidRPr="00DF7005">
        <w:rPr>
          <w:b/>
          <w:sz w:val="24"/>
          <w:szCs w:val="24"/>
        </w:rPr>
        <w:t>from</w:t>
      </w:r>
      <w:r w:rsidRPr="00DF7005">
        <w:rPr>
          <w:b/>
          <w:spacing w:val="26"/>
          <w:sz w:val="24"/>
          <w:szCs w:val="24"/>
        </w:rPr>
        <w:t xml:space="preserve"> </w:t>
      </w:r>
      <w:r w:rsidRPr="00DF7005">
        <w:rPr>
          <w:b/>
          <w:spacing w:val="-1"/>
          <w:sz w:val="24"/>
          <w:szCs w:val="24"/>
        </w:rPr>
        <w:t>outdoor</w:t>
      </w:r>
      <w:r w:rsidRPr="00DF7005">
        <w:rPr>
          <w:b/>
          <w:spacing w:val="23"/>
          <w:sz w:val="24"/>
          <w:szCs w:val="24"/>
        </w:rPr>
        <w:t xml:space="preserve"> </w:t>
      </w:r>
      <w:r w:rsidRPr="00DF7005">
        <w:rPr>
          <w:b/>
          <w:spacing w:val="-1"/>
          <w:sz w:val="24"/>
          <w:szCs w:val="24"/>
        </w:rPr>
        <w:t>urban</w:t>
      </w:r>
      <w:r w:rsidRPr="00DF7005">
        <w:rPr>
          <w:b/>
          <w:spacing w:val="27"/>
          <w:sz w:val="24"/>
          <w:szCs w:val="24"/>
        </w:rPr>
        <w:t xml:space="preserve"> </w:t>
      </w:r>
      <w:r w:rsidRPr="00DF7005">
        <w:rPr>
          <w:b/>
          <w:spacing w:val="-1"/>
          <w:sz w:val="24"/>
          <w:szCs w:val="24"/>
        </w:rPr>
        <w:t>surfaces,</w:t>
      </w:r>
      <w:r w:rsidRPr="00DF7005">
        <w:rPr>
          <w:b/>
          <w:spacing w:val="27"/>
          <w:sz w:val="24"/>
          <w:szCs w:val="24"/>
        </w:rPr>
        <w:t xml:space="preserve"> </w:t>
      </w:r>
      <w:r w:rsidRPr="00DF7005">
        <w:rPr>
          <w:b/>
          <w:spacing w:val="-1"/>
          <w:sz w:val="24"/>
          <w:szCs w:val="24"/>
        </w:rPr>
        <w:t>including</w:t>
      </w:r>
      <w:r w:rsidRPr="00DF7005">
        <w:rPr>
          <w:b/>
          <w:spacing w:val="25"/>
          <w:sz w:val="24"/>
          <w:szCs w:val="24"/>
        </w:rPr>
        <w:t xml:space="preserve"> </w:t>
      </w:r>
      <w:r w:rsidRPr="00DF7005">
        <w:rPr>
          <w:b/>
          <w:spacing w:val="-1"/>
          <w:sz w:val="24"/>
          <w:szCs w:val="24"/>
        </w:rPr>
        <w:t>automotive</w:t>
      </w:r>
      <w:r w:rsidRPr="00DF7005">
        <w:rPr>
          <w:b/>
          <w:spacing w:val="27"/>
          <w:sz w:val="24"/>
          <w:szCs w:val="24"/>
        </w:rPr>
        <w:t xml:space="preserve"> </w:t>
      </w:r>
      <w:r w:rsidRPr="00DF7005">
        <w:rPr>
          <w:b/>
          <w:spacing w:val="-1"/>
          <w:sz w:val="24"/>
          <w:szCs w:val="24"/>
        </w:rPr>
        <w:t>chemicals,</w:t>
      </w:r>
      <w:r w:rsidRPr="00DF7005">
        <w:rPr>
          <w:b/>
          <w:spacing w:val="27"/>
          <w:sz w:val="24"/>
          <w:szCs w:val="24"/>
        </w:rPr>
        <w:t xml:space="preserve"> </w:t>
      </w:r>
      <w:r w:rsidRPr="00DF7005">
        <w:rPr>
          <w:b/>
          <w:spacing w:val="-1"/>
          <w:sz w:val="24"/>
          <w:szCs w:val="24"/>
        </w:rPr>
        <w:t>pesticides</w:t>
      </w:r>
      <w:r w:rsidRPr="00DF7005">
        <w:rPr>
          <w:b/>
          <w:spacing w:val="26"/>
          <w:sz w:val="24"/>
          <w:szCs w:val="24"/>
        </w:rPr>
        <w:t xml:space="preserve"> </w:t>
      </w:r>
      <w:r w:rsidRPr="00DF7005">
        <w:rPr>
          <w:b/>
          <w:spacing w:val="-1"/>
          <w:sz w:val="24"/>
          <w:szCs w:val="24"/>
        </w:rPr>
        <w:t>and</w:t>
      </w:r>
      <w:r w:rsidRPr="00DF7005">
        <w:rPr>
          <w:b/>
          <w:spacing w:val="79"/>
          <w:sz w:val="24"/>
          <w:szCs w:val="24"/>
        </w:rPr>
        <w:t xml:space="preserve"> </w:t>
      </w:r>
      <w:r w:rsidRPr="00DF7005">
        <w:rPr>
          <w:b/>
          <w:spacing w:val="-1"/>
          <w:sz w:val="24"/>
          <w:szCs w:val="24"/>
        </w:rPr>
        <w:t>herbicides,</w:t>
      </w:r>
      <w:r w:rsidRPr="00DF7005">
        <w:rPr>
          <w:b/>
          <w:spacing w:val="60"/>
          <w:sz w:val="24"/>
          <w:szCs w:val="24"/>
        </w:rPr>
        <w:t xml:space="preserve"> </w:t>
      </w:r>
      <w:r w:rsidRPr="00DF7005">
        <w:rPr>
          <w:b/>
          <w:spacing w:val="-1"/>
          <w:sz w:val="24"/>
          <w:szCs w:val="24"/>
        </w:rPr>
        <w:t>chemicals</w:t>
      </w:r>
      <w:r w:rsidRPr="00DF7005">
        <w:rPr>
          <w:b/>
          <w:spacing w:val="60"/>
          <w:sz w:val="24"/>
          <w:szCs w:val="24"/>
        </w:rPr>
        <w:t xml:space="preserve"> </w:t>
      </w:r>
      <w:r w:rsidRPr="00DF7005">
        <w:rPr>
          <w:b/>
          <w:spacing w:val="-1"/>
          <w:sz w:val="24"/>
          <w:szCs w:val="24"/>
        </w:rPr>
        <w:t>accumulated</w:t>
      </w:r>
      <w:r w:rsidRPr="00DF7005">
        <w:rPr>
          <w:b/>
          <w:spacing w:val="61"/>
          <w:sz w:val="24"/>
          <w:szCs w:val="24"/>
        </w:rPr>
        <w:t xml:space="preserve"> </w:t>
      </w:r>
      <w:r w:rsidRPr="00DF7005">
        <w:rPr>
          <w:b/>
          <w:spacing w:val="-1"/>
          <w:sz w:val="24"/>
          <w:szCs w:val="24"/>
        </w:rPr>
        <w:t>through</w:t>
      </w:r>
      <w:r w:rsidRPr="00DF7005">
        <w:rPr>
          <w:b/>
          <w:spacing w:val="63"/>
          <w:sz w:val="24"/>
          <w:szCs w:val="24"/>
        </w:rPr>
        <w:t xml:space="preserve"> </w:t>
      </w:r>
      <w:r w:rsidRPr="00DF7005">
        <w:rPr>
          <w:b/>
          <w:spacing w:val="-1"/>
          <w:sz w:val="24"/>
          <w:szCs w:val="24"/>
        </w:rPr>
        <w:t>air</w:t>
      </w:r>
      <w:r w:rsidRPr="00DF7005">
        <w:rPr>
          <w:b/>
          <w:spacing w:val="62"/>
          <w:sz w:val="24"/>
          <w:szCs w:val="24"/>
        </w:rPr>
        <w:t xml:space="preserve"> </w:t>
      </w:r>
      <w:r w:rsidRPr="00DF7005">
        <w:rPr>
          <w:b/>
          <w:spacing w:val="-1"/>
          <w:sz w:val="24"/>
          <w:szCs w:val="24"/>
        </w:rPr>
        <w:t>deposition</w:t>
      </w:r>
      <w:r w:rsidRPr="00DF7005">
        <w:rPr>
          <w:b/>
          <w:spacing w:val="64"/>
          <w:sz w:val="24"/>
          <w:szCs w:val="24"/>
        </w:rPr>
        <w:t xml:space="preserve"> </w:t>
      </w:r>
      <w:r w:rsidRPr="00DF7005">
        <w:rPr>
          <w:b/>
          <w:spacing w:val="-1"/>
          <w:sz w:val="24"/>
          <w:szCs w:val="24"/>
        </w:rPr>
        <w:t>and</w:t>
      </w:r>
      <w:r w:rsidRPr="00DF7005">
        <w:rPr>
          <w:b/>
          <w:spacing w:val="61"/>
          <w:sz w:val="24"/>
          <w:szCs w:val="24"/>
        </w:rPr>
        <w:t xml:space="preserve"> </w:t>
      </w:r>
      <w:r w:rsidRPr="00DF7005">
        <w:rPr>
          <w:b/>
          <w:spacing w:val="-1"/>
          <w:sz w:val="24"/>
          <w:szCs w:val="24"/>
        </w:rPr>
        <w:t>other</w:t>
      </w:r>
      <w:r w:rsidRPr="00DF7005">
        <w:rPr>
          <w:b/>
          <w:spacing w:val="61"/>
          <w:sz w:val="24"/>
          <w:szCs w:val="24"/>
        </w:rPr>
        <w:t xml:space="preserve"> </w:t>
      </w:r>
      <w:r w:rsidRPr="00DF7005">
        <w:rPr>
          <w:b/>
          <w:spacing w:val="-1"/>
          <w:sz w:val="24"/>
          <w:szCs w:val="24"/>
        </w:rPr>
        <w:t>toxics</w:t>
      </w:r>
      <w:r>
        <w:rPr>
          <w:spacing w:val="63"/>
        </w:rPr>
        <w:t xml:space="preserve"> </w:t>
      </w:r>
      <w:r>
        <w:t>that</w:t>
      </w:r>
      <w:r>
        <w:rPr>
          <w:spacing w:val="61"/>
        </w:rPr>
        <w:t xml:space="preserve"> </w:t>
      </w:r>
      <w:r>
        <w:rPr>
          <w:spacing w:val="-1"/>
        </w:rPr>
        <w:t xml:space="preserve">are directed </w:t>
      </w:r>
      <w:r>
        <w:t>to</w:t>
      </w:r>
      <w:r>
        <w:rPr>
          <w:spacing w:val="1"/>
        </w:rPr>
        <w:t xml:space="preserve"> </w:t>
      </w:r>
      <w:r>
        <w:rPr>
          <w:spacing w:val="-1"/>
        </w:rPr>
        <w:t>the plant…</w:t>
      </w:r>
      <w:r>
        <w:rPr>
          <w:spacing w:val="-2"/>
        </w:rPr>
        <w:t xml:space="preserve"> </w:t>
      </w:r>
      <w:proofErr w:type="gramStart"/>
      <w:r>
        <w:t xml:space="preserve">“  </w:t>
      </w:r>
      <w:proofErr w:type="gramEnd"/>
      <w:r>
        <w:t xml:space="preserve"> p. 10</w:t>
      </w:r>
    </w:p>
    <w:p w14:paraId="03E00CA7" w14:textId="77777777" w:rsidR="00DF7005" w:rsidRDefault="00DF7005" w:rsidP="00DF7005">
      <w:pPr>
        <w:pStyle w:val="BodyText"/>
        <w:kinsoku w:val="0"/>
        <w:overflowPunct w:val="0"/>
        <w:ind w:right="115"/>
        <w:jc w:val="both"/>
        <w:rPr>
          <w:i w:val="0"/>
        </w:rPr>
      </w:pPr>
    </w:p>
    <w:p w14:paraId="45522521" w14:textId="77777777" w:rsidR="003D2E68" w:rsidRDefault="003D2E68" w:rsidP="00DF7005">
      <w:pPr>
        <w:pStyle w:val="BodyText"/>
        <w:kinsoku w:val="0"/>
        <w:overflowPunct w:val="0"/>
        <w:ind w:right="115"/>
        <w:jc w:val="both"/>
        <w:rPr>
          <w:i w:val="0"/>
        </w:rPr>
      </w:pPr>
      <w:r>
        <w:rPr>
          <w:i w:val="0"/>
        </w:rPr>
        <w:t>Determining on what regulations are necessary to s</w:t>
      </w:r>
      <w:r w:rsidR="00D07812">
        <w:rPr>
          <w:i w:val="0"/>
        </w:rPr>
        <w:t>top or reduc</w:t>
      </w:r>
      <w:r>
        <w:rPr>
          <w:i w:val="0"/>
        </w:rPr>
        <w:t>e</w:t>
      </w:r>
      <w:r w:rsidR="00D07812">
        <w:rPr>
          <w:i w:val="0"/>
        </w:rPr>
        <w:t xml:space="preserve"> the flow of contaminants into Puget Sound is a complex problem.  However, the decision to disallow deep injection wells that create direct pathways for contaminants to flow into to drinking water aquifers </w:t>
      </w:r>
      <w:r w:rsidR="00D73E22">
        <w:rPr>
          <w:i w:val="0"/>
        </w:rPr>
        <w:t xml:space="preserve">is </w:t>
      </w:r>
      <w:r>
        <w:rPr>
          <w:i w:val="0"/>
        </w:rPr>
        <w:t>relatively simple</w:t>
      </w:r>
      <w:r w:rsidR="00D73E22">
        <w:rPr>
          <w:i w:val="0"/>
        </w:rPr>
        <w:t xml:space="preserve">.  </w:t>
      </w:r>
      <w:r>
        <w:rPr>
          <w:i w:val="0"/>
        </w:rPr>
        <w:t>The decision should be not to allow them in proximity to aquifers or areas that flow to aquifers because the risk of aquifer contamination is too high.</w:t>
      </w:r>
    </w:p>
    <w:p w14:paraId="7B67413F" w14:textId="77777777" w:rsidR="003D2E68" w:rsidRDefault="003D2E68" w:rsidP="00DF7005">
      <w:pPr>
        <w:pStyle w:val="BodyText"/>
        <w:kinsoku w:val="0"/>
        <w:overflowPunct w:val="0"/>
        <w:ind w:right="115"/>
        <w:jc w:val="both"/>
        <w:rPr>
          <w:i w:val="0"/>
        </w:rPr>
      </w:pPr>
    </w:p>
    <w:p w14:paraId="433EFB0F" w14:textId="77777777" w:rsidR="00D07812" w:rsidRPr="00D07812" w:rsidRDefault="003D2E68" w:rsidP="00DF7005">
      <w:pPr>
        <w:pStyle w:val="BodyText"/>
        <w:kinsoku w:val="0"/>
        <w:overflowPunct w:val="0"/>
        <w:ind w:right="115"/>
        <w:jc w:val="both"/>
        <w:rPr>
          <w:i w:val="0"/>
        </w:rPr>
      </w:pPr>
      <w:r>
        <w:rPr>
          <w:i w:val="0"/>
        </w:rPr>
        <w:t>T</w:t>
      </w:r>
      <w:r w:rsidR="00FD53A3">
        <w:rPr>
          <w:i w:val="0"/>
        </w:rPr>
        <w:t xml:space="preserve">his needs to be done to protect the large segment of our State’s population that relies on groundwater for </w:t>
      </w:r>
      <w:r>
        <w:rPr>
          <w:i w:val="0"/>
        </w:rPr>
        <w:t>drinking</w:t>
      </w:r>
      <w:r w:rsidR="00FD53A3">
        <w:rPr>
          <w:i w:val="0"/>
        </w:rPr>
        <w:t>.</w:t>
      </w:r>
    </w:p>
    <w:p w14:paraId="62323AF3" w14:textId="30B646F8" w:rsidR="00DF7005" w:rsidRDefault="00DF7005" w:rsidP="00DF7005">
      <w:pPr>
        <w:pStyle w:val="BodyText"/>
        <w:kinsoku w:val="0"/>
        <w:overflowPunct w:val="0"/>
        <w:ind w:right="115"/>
        <w:jc w:val="both"/>
      </w:pPr>
    </w:p>
    <w:p w14:paraId="5BCD6EEF" w14:textId="77777777" w:rsidR="00450933" w:rsidRDefault="00450933" w:rsidP="00DF7005">
      <w:pPr>
        <w:pStyle w:val="BodyText"/>
        <w:kinsoku w:val="0"/>
        <w:overflowPunct w:val="0"/>
        <w:ind w:right="115"/>
        <w:jc w:val="both"/>
      </w:pPr>
    </w:p>
    <w:p w14:paraId="3C0C6793" w14:textId="77777777" w:rsidR="00D07812" w:rsidRDefault="00D07812" w:rsidP="00DF7005">
      <w:pPr>
        <w:pStyle w:val="BodyText"/>
        <w:kinsoku w:val="0"/>
        <w:overflowPunct w:val="0"/>
        <w:ind w:right="115"/>
        <w:jc w:val="both"/>
      </w:pPr>
    </w:p>
    <w:p w14:paraId="42EE5070" w14:textId="77777777" w:rsidR="00D07812" w:rsidRDefault="00D07812" w:rsidP="00DF7005">
      <w:pPr>
        <w:pStyle w:val="BodyText"/>
        <w:kinsoku w:val="0"/>
        <w:overflowPunct w:val="0"/>
        <w:ind w:right="115"/>
        <w:jc w:val="both"/>
      </w:pPr>
    </w:p>
    <w:p w14:paraId="4B90B0F4" w14:textId="77777777" w:rsidR="00D07812" w:rsidRDefault="00D07812" w:rsidP="00DF7005">
      <w:pPr>
        <w:pStyle w:val="BodyText"/>
        <w:kinsoku w:val="0"/>
        <w:overflowPunct w:val="0"/>
        <w:ind w:right="115"/>
        <w:jc w:val="both"/>
      </w:pPr>
    </w:p>
    <w:p w14:paraId="08E1596F" w14:textId="77777777" w:rsidR="00D07812" w:rsidRDefault="00D07812" w:rsidP="00DF7005">
      <w:pPr>
        <w:pStyle w:val="BodyText"/>
        <w:kinsoku w:val="0"/>
        <w:overflowPunct w:val="0"/>
        <w:ind w:right="115"/>
        <w:jc w:val="both"/>
      </w:pPr>
    </w:p>
    <w:sectPr w:rsidR="00D078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820" w:hanging="360"/>
      </w:pPr>
      <w:rPr>
        <w:rFonts w:ascii="Arial" w:hAnsi="Arial" w:cs="Arial"/>
        <w:b w:val="0"/>
        <w:bCs w:val="0"/>
        <w:i/>
        <w:iCs/>
        <w:sz w:val="24"/>
        <w:szCs w:val="24"/>
      </w:rPr>
    </w:lvl>
    <w:lvl w:ilvl="1">
      <w:numFmt w:val="bullet"/>
      <w:lvlText w:val="•"/>
      <w:lvlJc w:val="left"/>
      <w:pPr>
        <w:ind w:left="1682" w:hanging="360"/>
      </w:pPr>
    </w:lvl>
    <w:lvl w:ilvl="2">
      <w:numFmt w:val="bullet"/>
      <w:lvlText w:val="•"/>
      <w:lvlJc w:val="left"/>
      <w:pPr>
        <w:ind w:left="2544" w:hanging="360"/>
      </w:pPr>
    </w:lvl>
    <w:lvl w:ilvl="3">
      <w:numFmt w:val="bullet"/>
      <w:lvlText w:val="•"/>
      <w:lvlJc w:val="left"/>
      <w:pPr>
        <w:ind w:left="3406" w:hanging="360"/>
      </w:pPr>
    </w:lvl>
    <w:lvl w:ilvl="4">
      <w:numFmt w:val="bullet"/>
      <w:lvlText w:val="•"/>
      <w:lvlJc w:val="left"/>
      <w:pPr>
        <w:ind w:left="4268" w:hanging="360"/>
      </w:pPr>
    </w:lvl>
    <w:lvl w:ilvl="5">
      <w:numFmt w:val="bullet"/>
      <w:lvlText w:val="•"/>
      <w:lvlJc w:val="left"/>
      <w:pPr>
        <w:ind w:left="5130" w:hanging="360"/>
      </w:pPr>
    </w:lvl>
    <w:lvl w:ilvl="6">
      <w:numFmt w:val="bullet"/>
      <w:lvlText w:val="•"/>
      <w:lvlJc w:val="left"/>
      <w:pPr>
        <w:ind w:left="5992" w:hanging="360"/>
      </w:pPr>
    </w:lvl>
    <w:lvl w:ilvl="7">
      <w:numFmt w:val="bullet"/>
      <w:lvlText w:val="•"/>
      <w:lvlJc w:val="left"/>
      <w:pPr>
        <w:ind w:left="6854" w:hanging="360"/>
      </w:pPr>
    </w:lvl>
    <w:lvl w:ilvl="8">
      <w:numFmt w:val="bullet"/>
      <w:lvlText w:val="•"/>
      <w:lvlJc w:val="left"/>
      <w:pPr>
        <w:ind w:left="7716"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005"/>
    <w:rsid w:val="00006D43"/>
    <w:rsid w:val="00041285"/>
    <w:rsid w:val="001C647E"/>
    <w:rsid w:val="002571F7"/>
    <w:rsid w:val="003D2E68"/>
    <w:rsid w:val="00435026"/>
    <w:rsid w:val="00450933"/>
    <w:rsid w:val="0061202E"/>
    <w:rsid w:val="00642ACE"/>
    <w:rsid w:val="0068744E"/>
    <w:rsid w:val="006E72F9"/>
    <w:rsid w:val="00966246"/>
    <w:rsid w:val="00991022"/>
    <w:rsid w:val="00A15D3E"/>
    <w:rsid w:val="00C92E0F"/>
    <w:rsid w:val="00D07812"/>
    <w:rsid w:val="00D73E22"/>
    <w:rsid w:val="00DF7005"/>
    <w:rsid w:val="00E92336"/>
    <w:rsid w:val="00F57416"/>
    <w:rsid w:val="00FD5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341E1"/>
  <w15:chartTrackingRefBased/>
  <w15:docId w15:val="{8D172F71-F2AB-4390-9D8E-AED52E06A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F7005"/>
    <w:pPr>
      <w:autoSpaceDE w:val="0"/>
      <w:autoSpaceDN w:val="0"/>
      <w:adjustRightInd w:val="0"/>
      <w:spacing w:after="0" w:line="240" w:lineRule="auto"/>
      <w:ind w:left="39"/>
    </w:pPr>
    <w:rPr>
      <w:rFonts w:ascii="Segoe UI" w:hAnsi="Segoe UI" w:cs="Segoe UI"/>
      <w:i/>
      <w:iCs/>
    </w:rPr>
  </w:style>
  <w:style w:type="character" w:customStyle="1" w:styleId="BodyTextChar">
    <w:name w:val="Body Text Char"/>
    <w:basedOn w:val="DefaultParagraphFont"/>
    <w:link w:val="BodyText"/>
    <w:uiPriority w:val="1"/>
    <w:rsid w:val="00DF7005"/>
    <w:rPr>
      <w:rFonts w:ascii="Segoe UI" w:hAnsi="Segoe UI" w:cs="Segoe UI"/>
      <w:i/>
      <w:iCs/>
    </w:rPr>
  </w:style>
  <w:style w:type="character" w:styleId="CommentReference">
    <w:name w:val="annotation reference"/>
    <w:basedOn w:val="DefaultParagraphFont"/>
    <w:uiPriority w:val="99"/>
    <w:semiHidden/>
    <w:unhideWhenUsed/>
    <w:rsid w:val="0061202E"/>
    <w:rPr>
      <w:sz w:val="16"/>
      <w:szCs w:val="16"/>
    </w:rPr>
  </w:style>
  <w:style w:type="paragraph" w:styleId="CommentText">
    <w:name w:val="annotation text"/>
    <w:basedOn w:val="Normal"/>
    <w:link w:val="CommentTextChar"/>
    <w:uiPriority w:val="99"/>
    <w:semiHidden/>
    <w:unhideWhenUsed/>
    <w:rsid w:val="0061202E"/>
    <w:pPr>
      <w:spacing w:line="240" w:lineRule="auto"/>
    </w:pPr>
    <w:rPr>
      <w:sz w:val="20"/>
      <w:szCs w:val="20"/>
    </w:rPr>
  </w:style>
  <w:style w:type="character" w:customStyle="1" w:styleId="CommentTextChar">
    <w:name w:val="Comment Text Char"/>
    <w:basedOn w:val="DefaultParagraphFont"/>
    <w:link w:val="CommentText"/>
    <w:uiPriority w:val="99"/>
    <w:semiHidden/>
    <w:rsid w:val="0061202E"/>
    <w:rPr>
      <w:sz w:val="20"/>
      <w:szCs w:val="20"/>
    </w:rPr>
  </w:style>
  <w:style w:type="paragraph" w:styleId="CommentSubject">
    <w:name w:val="annotation subject"/>
    <w:basedOn w:val="CommentText"/>
    <w:next w:val="CommentText"/>
    <w:link w:val="CommentSubjectChar"/>
    <w:uiPriority w:val="99"/>
    <w:semiHidden/>
    <w:unhideWhenUsed/>
    <w:rsid w:val="0061202E"/>
    <w:rPr>
      <w:b/>
      <w:bCs/>
    </w:rPr>
  </w:style>
  <w:style w:type="character" w:customStyle="1" w:styleId="CommentSubjectChar">
    <w:name w:val="Comment Subject Char"/>
    <w:basedOn w:val="CommentTextChar"/>
    <w:link w:val="CommentSubject"/>
    <w:uiPriority w:val="99"/>
    <w:semiHidden/>
    <w:rsid w:val="0061202E"/>
    <w:rPr>
      <w:b/>
      <w:bCs/>
      <w:sz w:val="20"/>
      <w:szCs w:val="20"/>
    </w:rPr>
  </w:style>
  <w:style w:type="paragraph" w:styleId="Revision">
    <w:name w:val="Revision"/>
    <w:hidden/>
    <w:uiPriority w:val="99"/>
    <w:semiHidden/>
    <w:rsid w:val="0061202E"/>
    <w:pPr>
      <w:spacing w:after="0" w:line="240" w:lineRule="auto"/>
    </w:pPr>
  </w:style>
  <w:style w:type="paragraph" w:styleId="BalloonText">
    <w:name w:val="Balloon Text"/>
    <w:basedOn w:val="Normal"/>
    <w:link w:val="BalloonTextChar"/>
    <w:uiPriority w:val="99"/>
    <w:semiHidden/>
    <w:unhideWhenUsed/>
    <w:rsid w:val="006120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20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758</Words>
  <Characters>4322</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Jonson</dc:creator>
  <cp:keywords/>
  <dc:description/>
  <cp:lastModifiedBy>Laura Keough</cp:lastModifiedBy>
  <cp:revision>2</cp:revision>
  <dcterms:created xsi:type="dcterms:W3CDTF">2018-10-26T17:14:00Z</dcterms:created>
  <dcterms:modified xsi:type="dcterms:W3CDTF">2018-10-26T17:14:00Z</dcterms:modified>
</cp:coreProperties>
</file>