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C5D0" w14:textId="77777777" w:rsidR="00E7632B" w:rsidRDefault="00BC1D5D" w:rsidP="00BC1D5D">
      <w:pPr>
        <w:rPr>
          <w:rFonts w:ascii="Calibri" w:eastAsia="Times New Roman" w:hAnsi="Calibri" w:cs="Calibri"/>
          <w:b/>
          <w:bCs/>
          <w:color w:val="000000"/>
          <w:sz w:val="28"/>
          <w:szCs w:val="28"/>
        </w:rPr>
      </w:pPr>
      <w:r w:rsidRPr="00441FB5">
        <w:rPr>
          <w:rFonts w:ascii="Calibri" w:eastAsia="Times New Roman" w:hAnsi="Calibri" w:cs="Calibri"/>
          <w:b/>
          <w:bCs/>
          <w:color w:val="000000"/>
          <w:sz w:val="28"/>
          <w:szCs w:val="28"/>
        </w:rPr>
        <w:t>K</w:t>
      </w:r>
      <w:r w:rsidR="0080147C" w:rsidRPr="00441FB5">
        <w:rPr>
          <w:rFonts w:ascii="Calibri" w:eastAsia="Times New Roman" w:hAnsi="Calibri" w:cs="Calibri"/>
          <w:b/>
          <w:bCs/>
          <w:color w:val="000000"/>
          <w:sz w:val="28"/>
          <w:szCs w:val="28"/>
        </w:rPr>
        <w:t>ing County</w:t>
      </w:r>
      <w:r w:rsidR="00A96FB9" w:rsidRPr="00441FB5">
        <w:rPr>
          <w:rFonts w:ascii="Calibri" w:eastAsia="Times New Roman" w:hAnsi="Calibri" w:cs="Calibri"/>
          <w:b/>
          <w:bCs/>
          <w:color w:val="000000"/>
          <w:sz w:val="28"/>
          <w:szCs w:val="28"/>
        </w:rPr>
        <w:t xml:space="preserve"> Environmental Laboratory</w:t>
      </w:r>
    </w:p>
    <w:p w14:paraId="6A2D9D25" w14:textId="2055CEA5" w:rsidR="00441FB5" w:rsidRPr="00441FB5" w:rsidRDefault="00441FB5" w:rsidP="00BC1D5D">
      <w:pPr>
        <w:rPr>
          <w:rFonts w:ascii="Calibri" w:eastAsia="Times New Roman" w:hAnsi="Calibri" w:cs="Calibri"/>
          <w:color w:val="000000"/>
          <w:sz w:val="28"/>
          <w:szCs w:val="28"/>
        </w:rPr>
      </w:pPr>
      <w:r w:rsidRPr="00441FB5">
        <w:rPr>
          <w:rFonts w:ascii="Calibri" w:eastAsia="Times New Roman" w:hAnsi="Calibri" w:cs="Calibri"/>
          <w:color w:val="000000"/>
          <w:sz w:val="28"/>
          <w:szCs w:val="28"/>
        </w:rPr>
        <w:t>1.4.2023</w:t>
      </w:r>
    </w:p>
    <w:p w14:paraId="1A6383D4" w14:textId="77777777" w:rsidR="00E7632B" w:rsidRDefault="00E7632B" w:rsidP="00BC1D5D">
      <w:pPr>
        <w:rPr>
          <w:rFonts w:ascii="Calibri" w:eastAsia="Times New Roman" w:hAnsi="Calibri" w:cs="Calibri"/>
          <w:b/>
          <w:bCs/>
          <w:color w:val="000000"/>
          <w:sz w:val="28"/>
          <w:szCs w:val="28"/>
        </w:rPr>
      </w:pPr>
    </w:p>
    <w:p w14:paraId="0907192B" w14:textId="1FBF95DC" w:rsidR="00BC1D5D" w:rsidRPr="00441FB5" w:rsidRDefault="00BC1D5D" w:rsidP="00BC1D5D">
      <w:pPr>
        <w:rPr>
          <w:rFonts w:ascii="Calibri" w:eastAsia="Times New Roman" w:hAnsi="Calibri" w:cs="Calibri"/>
          <w:b/>
          <w:bCs/>
          <w:color w:val="000000"/>
          <w:sz w:val="28"/>
          <w:szCs w:val="28"/>
        </w:rPr>
      </w:pPr>
      <w:r w:rsidRPr="00441FB5">
        <w:rPr>
          <w:rFonts w:ascii="Calibri" w:eastAsia="Times New Roman" w:hAnsi="Calibri" w:cs="Calibri"/>
          <w:b/>
          <w:bCs/>
          <w:color w:val="000000"/>
          <w:sz w:val="28"/>
          <w:szCs w:val="28"/>
        </w:rPr>
        <w:t>General Comments:</w:t>
      </w:r>
    </w:p>
    <w:p w14:paraId="2F17A3B5" w14:textId="77777777" w:rsidR="00011531" w:rsidRPr="00441FB5" w:rsidRDefault="008909CE" w:rsidP="00375818">
      <w:p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There </w:t>
      </w:r>
      <w:r w:rsidR="00375818" w:rsidRPr="00441FB5">
        <w:rPr>
          <w:rFonts w:ascii="Calibri" w:eastAsia="Times New Roman" w:hAnsi="Calibri" w:cs="Calibri"/>
          <w:color w:val="000000"/>
          <w:sz w:val="24"/>
          <w:szCs w:val="24"/>
        </w:rPr>
        <w:t xml:space="preserve">are a number of </w:t>
      </w:r>
      <w:r w:rsidR="00A96FB9" w:rsidRPr="00441FB5">
        <w:rPr>
          <w:rFonts w:ascii="Calibri" w:eastAsia="Times New Roman" w:hAnsi="Calibri" w:cs="Calibri"/>
          <w:color w:val="000000"/>
          <w:sz w:val="24"/>
          <w:szCs w:val="24"/>
        </w:rPr>
        <w:t xml:space="preserve">proposed </w:t>
      </w:r>
      <w:r w:rsidR="00375818" w:rsidRPr="00441FB5">
        <w:rPr>
          <w:rFonts w:ascii="Calibri" w:eastAsia="Times New Roman" w:hAnsi="Calibri" w:cs="Calibri"/>
          <w:color w:val="000000"/>
          <w:sz w:val="24"/>
          <w:szCs w:val="24"/>
        </w:rPr>
        <w:t xml:space="preserve">additions to the WAC that </w:t>
      </w:r>
      <w:r w:rsidR="00EA28CB" w:rsidRPr="00441FB5">
        <w:rPr>
          <w:rFonts w:ascii="Calibri" w:eastAsia="Times New Roman" w:hAnsi="Calibri" w:cs="Calibri"/>
          <w:color w:val="000000"/>
          <w:sz w:val="24"/>
          <w:szCs w:val="24"/>
        </w:rPr>
        <w:t>we have fundamental concerns about</w:t>
      </w:r>
      <w:r w:rsidR="00472AFA" w:rsidRPr="00441FB5">
        <w:rPr>
          <w:rFonts w:ascii="Calibri" w:eastAsia="Times New Roman" w:hAnsi="Calibri" w:cs="Calibri"/>
          <w:color w:val="000000"/>
          <w:sz w:val="24"/>
          <w:szCs w:val="24"/>
        </w:rPr>
        <w:t>,</w:t>
      </w:r>
      <w:r w:rsidR="00CE3CCF" w:rsidRPr="00441FB5">
        <w:rPr>
          <w:rFonts w:ascii="Calibri" w:eastAsia="Times New Roman" w:hAnsi="Calibri" w:cs="Calibri"/>
          <w:color w:val="000000"/>
          <w:sz w:val="24"/>
          <w:szCs w:val="24"/>
        </w:rPr>
        <w:t xml:space="preserve"> and they are </w:t>
      </w:r>
      <w:r w:rsidR="00472AFA" w:rsidRPr="00441FB5">
        <w:rPr>
          <w:rFonts w:ascii="Calibri" w:eastAsia="Times New Roman" w:hAnsi="Calibri" w:cs="Calibri"/>
          <w:color w:val="000000"/>
          <w:sz w:val="24"/>
          <w:szCs w:val="24"/>
        </w:rPr>
        <w:t xml:space="preserve">identified in </w:t>
      </w:r>
      <w:r w:rsidR="00F64E99" w:rsidRPr="00441FB5">
        <w:rPr>
          <w:rFonts w:ascii="Calibri" w:eastAsia="Times New Roman" w:hAnsi="Calibri" w:cs="Calibri"/>
          <w:color w:val="000000"/>
          <w:sz w:val="24"/>
          <w:szCs w:val="24"/>
        </w:rPr>
        <w:t xml:space="preserve">the comments below. </w:t>
      </w:r>
    </w:p>
    <w:p w14:paraId="7C744E1B" w14:textId="686E8DFC" w:rsidR="00AA55FD" w:rsidRPr="00441FB5" w:rsidRDefault="006A110A" w:rsidP="00375818">
      <w:p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In some cases we </w:t>
      </w:r>
      <w:r w:rsidR="00EA28CB" w:rsidRPr="00441FB5">
        <w:rPr>
          <w:rFonts w:ascii="Calibri" w:eastAsia="Times New Roman" w:hAnsi="Calibri" w:cs="Calibri"/>
          <w:color w:val="000000"/>
          <w:sz w:val="24"/>
          <w:szCs w:val="24"/>
        </w:rPr>
        <w:t xml:space="preserve">recommend </w:t>
      </w:r>
      <w:r w:rsidRPr="00441FB5">
        <w:rPr>
          <w:rFonts w:ascii="Calibri" w:eastAsia="Times New Roman" w:hAnsi="Calibri" w:cs="Calibri"/>
          <w:color w:val="000000"/>
          <w:sz w:val="24"/>
          <w:szCs w:val="24"/>
        </w:rPr>
        <w:t xml:space="preserve">placing them in </w:t>
      </w:r>
      <w:r w:rsidR="00477FFE">
        <w:rPr>
          <w:rFonts w:ascii="Calibri" w:eastAsia="Times New Roman" w:hAnsi="Calibri" w:cs="Calibri"/>
          <w:color w:val="000000"/>
          <w:sz w:val="24"/>
          <w:szCs w:val="24"/>
        </w:rPr>
        <w:t>Ecology’s</w:t>
      </w:r>
      <w:r w:rsidR="00C033DB" w:rsidRPr="00441FB5">
        <w:rPr>
          <w:rFonts w:ascii="Calibri" w:eastAsia="Times New Roman" w:hAnsi="Calibri" w:cs="Calibri"/>
          <w:color w:val="000000"/>
          <w:sz w:val="24"/>
          <w:szCs w:val="24"/>
        </w:rPr>
        <w:t xml:space="preserve"> Accreditation </w:t>
      </w:r>
      <w:r w:rsidR="00D940A2" w:rsidRPr="00D940A2">
        <w:rPr>
          <w:rFonts w:ascii="Calibri" w:eastAsia="Times New Roman" w:hAnsi="Calibri" w:cs="Calibri"/>
          <w:color w:val="000000"/>
          <w:sz w:val="24"/>
          <w:szCs w:val="24"/>
        </w:rPr>
        <w:t>Procedural</w:t>
      </w:r>
      <w:r w:rsidR="00C033DB" w:rsidRPr="00441FB5">
        <w:rPr>
          <w:rFonts w:ascii="Calibri" w:eastAsia="Times New Roman" w:hAnsi="Calibri" w:cs="Calibri"/>
          <w:color w:val="000000"/>
          <w:sz w:val="24"/>
          <w:szCs w:val="24"/>
        </w:rPr>
        <w:t xml:space="preserve"> Manual </w:t>
      </w:r>
      <w:r w:rsidR="00684B91" w:rsidRPr="00441FB5">
        <w:rPr>
          <w:rFonts w:ascii="Calibri" w:eastAsia="Times New Roman" w:hAnsi="Calibri" w:cs="Calibri"/>
          <w:color w:val="000000"/>
          <w:sz w:val="24"/>
          <w:szCs w:val="24"/>
        </w:rPr>
        <w:t>because</w:t>
      </w:r>
      <w:r w:rsidR="00AA55FD" w:rsidRPr="00441FB5">
        <w:rPr>
          <w:rFonts w:ascii="Calibri" w:eastAsia="Times New Roman" w:hAnsi="Calibri" w:cs="Calibri"/>
          <w:color w:val="000000"/>
          <w:sz w:val="24"/>
          <w:szCs w:val="24"/>
        </w:rPr>
        <w:t>:</w:t>
      </w:r>
    </w:p>
    <w:p w14:paraId="78928F49" w14:textId="78141AF1" w:rsidR="00F00B05" w:rsidRPr="00441FB5" w:rsidRDefault="00684B91" w:rsidP="00441FB5">
      <w:pPr>
        <w:pStyle w:val="ListParagraph"/>
        <w:numPr>
          <w:ilvl w:val="0"/>
          <w:numId w:val="3"/>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the Procedural Manual</w:t>
      </w:r>
      <w:r w:rsidR="00CE3CCF" w:rsidRPr="00441FB5">
        <w:rPr>
          <w:rFonts w:ascii="Calibri" w:eastAsia="Times New Roman" w:hAnsi="Calibri" w:cs="Calibri"/>
          <w:color w:val="000000"/>
          <w:sz w:val="24"/>
          <w:szCs w:val="24"/>
        </w:rPr>
        <w:t xml:space="preserve"> </w:t>
      </w:r>
      <w:r w:rsidR="00193B8E" w:rsidRPr="00441FB5">
        <w:rPr>
          <w:rFonts w:ascii="Calibri" w:eastAsia="Times New Roman" w:hAnsi="Calibri" w:cs="Calibri"/>
          <w:color w:val="000000"/>
          <w:sz w:val="24"/>
          <w:szCs w:val="24"/>
        </w:rPr>
        <w:t>may</w:t>
      </w:r>
      <w:r w:rsidR="00CE3CCF" w:rsidRPr="00441FB5">
        <w:rPr>
          <w:rFonts w:ascii="Calibri" w:eastAsia="Times New Roman" w:hAnsi="Calibri" w:cs="Calibri"/>
          <w:color w:val="000000"/>
          <w:sz w:val="24"/>
          <w:szCs w:val="24"/>
        </w:rPr>
        <w:t xml:space="preserve"> be updated more frequently than the WAC</w:t>
      </w:r>
      <w:r w:rsidR="00B90BCC" w:rsidRPr="00441FB5">
        <w:rPr>
          <w:rFonts w:ascii="Calibri" w:eastAsia="Times New Roman" w:hAnsi="Calibri" w:cs="Calibri"/>
          <w:color w:val="000000"/>
          <w:sz w:val="24"/>
          <w:szCs w:val="24"/>
        </w:rPr>
        <w:t xml:space="preserve">; therefore </w:t>
      </w:r>
      <w:r w:rsidR="00505AB8" w:rsidRPr="00441FB5">
        <w:rPr>
          <w:rFonts w:ascii="Calibri" w:eastAsia="Times New Roman" w:hAnsi="Calibri" w:cs="Calibri"/>
          <w:color w:val="000000"/>
          <w:sz w:val="24"/>
          <w:szCs w:val="24"/>
        </w:rPr>
        <w:t>allowing it to</w:t>
      </w:r>
      <w:r w:rsidR="00AF2723" w:rsidRPr="00441FB5">
        <w:rPr>
          <w:rFonts w:ascii="Calibri" w:eastAsia="Times New Roman" w:hAnsi="Calibri" w:cs="Calibri"/>
          <w:color w:val="000000"/>
          <w:sz w:val="24"/>
          <w:szCs w:val="24"/>
        </w:rPr>
        <w:t xml:space="preserve"> </w:t>
      </w:r>
      <w:r w:rsidR="00B90BCC" w:rsidRPr="00441FB5">
        <w:rPr>
          <w:rFonts w:ascii="Calibri" w:eastAsia="Times New Roman" w:hAnsi="Calibri" w:cs="Calibri"/>
          <w:color w:val="000000"/>
          <w:sz w:val="24"/>
          <w:szCs w:val="24"/>
        </w:rPr>
        <w:t xml:space="preserve">stay current with </w:t>
      </w:r>
      <w:r w:rsidR="00AF2723" w:rsidRPr="00441FB5">
        <w:rPr>
          <w:rFonts w:ascii="Calibri" w:eastAsia="Times New Roman" w:hAnsi="Calibri" w:cs="Calibri"/>
          <w:color w:val="000000"/>
          <w:sz w:val="24"/>
          <w:szCs w:val="24"/>
        </w:rPr>
        <w:t xml:space="preserve">new promulgated </w:t>
      </w:r>
      <w:r w:rsidR="00B90BCC" w:rsidRPr="00441FB5">
        <w:rPr>
          <w:rFonts w:ascii="Calibri" w:eastAsia="Times New Roman" w:hAnsi="Calibri" w:cs="Calibri"/>
          <w:color w:val="000000"/>
          <w:sz w:val="24"/>
          <w:szCs w:val="24"/>
        </w:rPr>
        <w:t xml:space="preserve">regulatory </w:t>
      </w:r>
      <w:r w:rsidR="00AF2723" w:rsidRPr="00441FB5">
        <w:rPr>
          <w:rFonts w:ascii="Calibri" w:eastAsia="Times New Roman" w:hAnsi="Calibri" w:cs="Calibri"/>
          <w:color w:val="000000"/>
          <w:sz w:val="24"/>
          <w:szCs w:val="24"/>
        </w:rPr>
        <w:t xml:space="preserve">methods and guidelines. </w:t>
      </w:r>
    </w:p>
    <w:p w14:paraId="08FBDF47" w14:textId="13B3E991" w:rsidR="00AA55FD" w:rsidRPr="00441FB5" w:rsidRDefault="00477FFE" w:rsidP="00AA55FD">
      <w:pPr>
        <w:pStyle w:val="ListParagraph"/>
        <w:numPr>
          <w:ilvl w:val="0"/>
          <w:numId w:val="3"/>
        </w:numPr>
        <w:rPr>
          <w:rFonts w:ascii="Calibri" w:eastAsia="Times New Roman" w:hAnsi="Calibri" w:cs="Calibri"/>
          <w:color w:val="000000"/>
          <w:sz w:val="24"/>
          <w:szCs w:val="24"/>
        </w:rPr>
      </w:pPr>
      <w:r>
        <w:rPr>
          <w:rFonts w:ascii="Calibri" w:eastAsia="Times New Roman" w:hAnsi="Calibri" w:cs="Calibri"/>
          <w:color w:val="000000"/>
          <w:sz w:val="24"/>
          <w:szCs w:val="24"/>
        </w:rPr>
        <w:t>t</w:t>
      </w:r>
      <w:r w:rsidR="00EF259E" w:rsidRPr="00441FB5">
        <w:rPr>
          <w:rFonts w:ascii="Calibri" w:eastAsia="Times New Roman" w:hAnsi="Calibri" w:cs="Calibri"/>
          <w:color w:val="000000"/>
          <w:sz w:val="24"/>
          <w:szCs w:val="24"/>
        </w:rPr>
        <w:t xml:space="preserve">here would be more time </w:t>
      </w:r>
      <w:r w:rsidR="00810959" w:rsidRPr="00441FB5">
        <w:rPr>
          <w:rFonts w:ascii="Calibri" w:eastAsia="Times New Roman" w:hAnsi="Calibri" w:cs="Calibri"/>
          <w:color w:val="000000"/>
          <w:sz w:val="24"/>
          <w:szCs w:val="24"/>
        </w:rPr>
        <w:t xml:space="preserve">and space for </w:t>
      </w:r>
      <w:r w:rsidR="00A5656C">
        <w:rPr>
          <w:rFonts w:ascii="Calibri" w:eastAsia="Times New Roman" w:hAnsi="Calibri" w:cs="Calibri"/>
          <w:color w:val="000000"/>
          <w:sz w:val="24"/>
          <w:szCs w:val="24"/>
        </w:rPr>
        <w:t>LAU</w:t>
      </w:r>
      <w:r w:rsidR="00810959" w:rsidRPr="00441FB5">
        <w:rPr>
          <w:rFonts w:ascii="Calibri" w:eastAsia="Times New Roman" w:hAnsi="Calibri" w:cs="Calibri"/>
          <w:color w:val="000000"/>
          <w:sz w:val="24"/>
          <w:szCs w:val="24"/>
        </w:rPr>
        <w:t xml:space="preserve"> to provide the clarity needed for these types of additions. </w:t>
      </w:r>
    </w:p>
    <w:p w14:paraId="0B60F3B6" w14:textId="3A660049" w:rsidR="00095306" w:rsidRDefault="00ED69DD" w:rsidP="00095306">
      <w:p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In other cases, we are respectfully asking you to delete these </w:t>
      </w:r>
      <w:r w:rsidR="007F0182" w:rsidRPr="00441FB5">
        <w:rPr>
          <w:rFonts w:ascii="Calibri" w:eastAsia="Times New Roman" w:hAnsi="Calibri" w:cs="Calibri"/>
          <w:color w:val="000000"/>
          <w:sz w:val="24"/>
          <w:szCs w:val="24"/>
        </w:rPr>
        <w:t xml:space="preserve">proposed </w:t>
      </w:r>
      <w:r w:rsidRPr="00441FB5">
        <w:rPr>
          <w:rFonts w:ascii="Calibri" w:eastAsia="Times New Roman" w:hAnsi="Calibri" w:cs="Calibri"/>
          <w:color w:val="000000"/>
          <w:sz w:val="24"/>
          <w:szCs w:val="24"/>
        </w:rPr>
        <w:t>additions (i.e. corrective actions</w:t>
      </w:r>
      <w:r w:rsidR="00A5656C">
        <w:rPr>
          <w:rFonts w:ascii="Calibri" w:eastAsia="Times New Roman" w:hAnsi="Calibri" w:cs="Calibri"/>
          <w:color w:val="000000"/>
          <w:sz w:val="24"/>
          <w:szCs w:val="24"/>
        </w:rPr>
        <w:t xml:space="preserve"> </w:t>
      </w:r>
      <w:r w:rsidR="00047609">
        <w:rPr>
          <w:rFonts w:ascii="Calibri" w:eastAsia="Times New Roman" w:hAnsi="Calibri" w:cs="Calibri"/>
          <w:color w:val="000000"/>
          <w:sz w:val="24"/>
          <w:szCs w:val="24"/>
        </w:rPr>
        <w:t>for matrix spikes</w:t>
      </w:r>
      <w:r w:rsidR="007F0182" w:rsidRPr="00441FB5">
        <w:rPr>
          <w:rFonts w:ascii="Calibri" w:eastAsia="Times New Roman" w:hAnsi="Calibri" w:cs="Calibri"/>
          <w:color w:val="000000"/>
          <w:sz w:val="24"/>
          <w:szCs w:val="24"/>
        </w:rPr>
        <w:t>) because t</w:t>
      </w:r>
      <w:r w:rsidR="00283C06" w:rsidRPr="00441FB5">
        <w:rPr>
          <w:rFonts w:ascii="Calibri" w:eastAsia="Times New Roman" w:hAnsi="Calibri" w:cs="Calibri"/>
          <w:color w:val="000000"/>
          <w:sz w:val="24"/>
          <w:szCs w:val="24"/>
        </w:rPr>
        <w:t>hese type of requirements and guidelines</w:t>
      </w:r>
      <w:r w:rsidR="00E34CB6" w:rsidRPr="00441FB5">
        <w:rPr>
          <w:rFonts w:ascii="Calibri" w:eastAsia="Times New Roman" w:hAnsi="Calibri" w:cs="Calibri"/>
          <w:color w:val="000000"/>
          <w:sz w:val="24"/>
          <w:szCs w:val="24"/>
        </w:rPr>
        <w:t>:</w:t>
      </w:r>
    </w:p>
    <w:p w14:paraId="510C8424" w14:textId="3C13E0AB" w:rsidR="00AF2723" w:rsidRPr="00441FB5" w:rsidRDefault="00E34CB6" w:rsidP="00095306">
      <w:pPr>
        <w:pStyle w:val="ListParagraph"/>
        <w:numPr>
          <w:ilvl w:val="0"/>
          <w:numId w:val="4"/>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are </w:t>
      </w:r>
      <w:r w:rsidR="007D5EB5" w:rsidRPr="00441FB5">
        <w:rPr>
          <w:rFonts w:ascii="Calibri" w:eastAsia="Times New Roman" w:hAnsi="Calibri" w:cs="Calibri"/>
          <w:color w:val="000000"/>
          <w:sz w:val="24"/>
          <w:szCs w:val="24"/>
        </w:rPr>
        <w:t>a</w:t>
      </w:r>
      <w:r w:rsidR="00505AB8" w:rsidRPr="00441FB5">
        <w:rPr>
          <w:rFonts w:ascii="Calibri" w:eastAsia="Times New Roman" w:hAnsi="Calibri" w:cs="Calibri"/>
          <w:color w:val="000000"/>
          <w:sz w:val="24"/>
          <w:szCs w:val="24"/>
        </w:rPr>
        <w:t>lready d</w:t>
      </w:r>
      <w:r w:rsidR="00267908" w:rsidRPr="00441FB5">
        <w:rPr>
          <w:rFonts w:ascii="Calibri" w:eastAsia="Times New Roman" w:hAnsi="Calibri" w:cs="Calibri"/>
          <w:color w:val="000000"/>
          <w:sz w:val="24"/>
          <w:szCs w:val="24"/>
        </w:rPr>
        <w:t xml:space="preserve">irectly </w:t>
      </w:r>
      <w:r w:rsidR="00283C06" w:rsidRPr="00441FB5">
        <w:rPr>
          <w:rFonts w:ascii="Calibri" w:eastAsia="Times New Roman" w:hAnsi="Calibri" w:cs="Calibri"/>
          <w:color w:val="000000"/>
          <w:sz w:val="24"/>
          <w:szCs w:val="24"/>
        </w:rPr>
        <w:t>addressed by</w:t>
      </w:r>
      <w:r w:rsidR="00505AB8" w:rsidRPr="00441FB5">
        <w:rPr>
          <w:rFonts w:ascii="Calibri" w:eastAsia="Times New Roman" w:hAnsi="Calibri" w:cs="Calibri"/>
          <w:color w:val="000000"/>
          <w:sz w:val="24"/>
          <w:szCs w:val="24"/>
        </w:rPr>
        <w:t xml:space="preserve"> specific</w:t>
      </w:r>
      <w:r w:rsidR="00283C06" w:rsidRPr="00441FB5">
        <w:rPr>
          <w:rFonts w:ascii="Calibri" w:eastAsia="Times New Roman" w:hAnsi="Calibri" w:cs="Calibri"/>
          <w:color w:val="000000"/>
          <w:sz w:val="24"/>
          <w:szCs w:val="24"/>
        </w:rPr>
        <w:t xml:space="preserve"> EPA</w:t>
      </w:r>
      <w:r w:rsidR="00D940A2">
        <w:rPr>
          <w:rFonts w:ascii="Calibri" w:eastAsia="Times New Roman" w:hAnsi="Calibri" w:cs="Calibri"/>
          <w:color w:val="000000"/>
          <w:sz w:val="24"/>
          <w:szCs w:val="24"/>
        </w:rPr>
        <w:t xml:space="preserve"> methods</w:t>
      </w:r>
      <w:r w:rsidR="00267908" w:rsidRPr="00441FB5">
        <w:rPr>
          <w:rFonts w:ascii="Calibri" w:eastAsia="Times New Roman" w:hAnsi="Calibri" w:cs="Calibri"/>
          <w:color w:val="000000"/>
          <w:sz w:val="24"/>
          <w:szCs w:val="24"/>
        </w:rPr>
        <w:t>, Standard Methods, and other</w:t>
      </w:r>
      <w:r w:rsidR="00FD018A" w:rsidRPr="00441FB5">
        <w:rPr>
          <w:rFonts w:ascii="Calibri" w:eastAsia="Times New Roman" w:hAnsi="Calibri" w:cs="Calibri"/>
          <w:color w:val="000000"/>
          <w:sz w:val="24"/>
          <w:szCs w:val="24"/>
        </w:rPr>
        <w:t xml:space="preserve"> </w:t>
      </w:r>
      <w:r w:rsidR="00505AB8" w:rsidRPr="00441FB5">
        <w:rPr>
          <w:rFonts w:ascii="Calibri" w:eastAsia="Times New Roman" w:hAnsi="Calibri" w:cs="Calibri"/>
          <w:color w:val="000000"/>
          <w:sz w:val="24"/>
          <w:szCs w:val="24"/>
        </w:rPr>
        <w:t>official regulatory documents</w:t>
      </w:r>
      <w:r w:rsidR="00047609">
        <w:rPr>
          <w:rFonts w:ascii="Calibri" w:eastAsia="Times New Roman" w:hAnsi="Calibri" w:cs="Calibri"/>
          <w:color w:val="000000"/>
          <w:sz w:val="24"/>
          <w:szCs w:val="24"/>
        </w:rPr>
        <w:t xml:space="preserve"> and programs</w:t>
      </w:r>
    </w:p>
    <w:p w14:paraId="0A2B4EFE" w14:textId="10DA2C5A" w:rsidR="001303E7" w:rsidRPr="00441FB5" w:rsidRDefault="00E34CB6" w:rsidP="00BD6048">
      <w:pPr>
        <w:pStyle w:val="ListParagraph"/>
        <w:numPr>
          <w:ilvl w:val="0"/>
          <w:numId w:val="4"/>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are </w:t>
      </w:r>
      <w:r w:rsidR="007D5EB5" w:rsidRPr="00441FB5">
        <w:rPr>
          <w:rFonts w:ascii="Calibri" w:eastAsia="Times New Roman" w:hAnsi="Calibri" w:cs="Calibri"/>
          <w:color w:val="000000"/>
          <w:sz w:val="24"/>
          <w:szCs w:val="24"/>
        </w:rPr>
        <w:t xml:space="preserve">unable to </w:t>
      </w:r>
      <w:r w:rsidR="00FD018A" w:rsidRPr="00441FB5">
        <w:rPr>
          <w:rFonts w:ascii="Calibri" w:eastAsia="Times New Roman" w:hAnsi="Calibri" w:cs="Calibri"/>
          <w:color w:val="000000"/>
          <w:sz w:val="24"/>
          <w:szCs w:val="24"/>
        </w:rPr>
        <w:t xml:space="preserve">do an </w:t>
      </w:r>
      <w:r w:rsidR="00D940A2" w:rsidRPr="00D940A2">
        <w:rPr>
          <w:rFonts w:ascii="Calibri" w:eastAsia="Times New Roman" w:hAnsi="Calibri" w:cs="Calibri"/>
          <w:color w:val="000000"/>
          <w:sz w:val="24"/>
          <w:szCs w:val="24"/>
        </w:rPr>
        <w:t>adequate</w:t>
      </w:r>
      <w:r w:rsidR="00FD018A" w:rsidRPr="00441FB5">
        <w:rPr>
          <w:rFonts w:ascii="Calibri" w:eastAsia="Times New Roman" w:hAnsi="Calibri" w:cs="Calibri"/>
          <w:color w:val="000000"/>
          <w:sz w:val="24"/>
          <w:szCs w:val="24"/>
        </w:rPr>
        <w:t xml:space="preserve"> job of addressing all types of </w:t>
      </w:r>
      <w:r w:rsidR="001303E7" w:rsidRPr="00441FB5">
        <w:rPr>
          <w:rFonts w:ascii="Calibri" w:eastAsia="Times New Roman" w:hAnsi="Calibri" w:cs="Calibri"/>
          <w:color w:val="000000"/>
          <w:sz w:val="24"/>
          <w:szCs w:val="24"/>
        </w:rPr>
        <w:t>environmental disciplines and analyses</w:t>
      </w:r>
    </w:p>
    <w:p w14:paraId="44C2C5DF" w14:textId="5E45483B" w:rsidR="001303E7" w:rsidRPr="00441FB5" w:rsidRDefault="00E34CB6" w:rsidP="00267908">
      <w:pPr>
        <w:pStyle w:val="ListParagraph"/>
        <w:numPr>
          <w:ilvl w:val="0"/>
          <w:numId w:val="4"/>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are </w:t>
      </w:r>
      <w:r w:rsidR="007D5EB5" w:rsidRPr="00441FB5">
        <w:rPr>
          <w:rFonts w:ascii="Calibri" w:eastAsia="Times New Roman" w:hAnsi="Calibri" w:cs="Calibri"/>
          <w:color w:val="000000"/>
          <w:sz w:val="24"/>
          <w:szCs w:val="24"/>
        </w:rPr>
        <w:t>likely to</w:t>
      </w:r>
      <w:r w:rsidR="001303E7" w:rsidRPr="00441FB5">
        <w:rPr>
          <w:rFonts w:ascii="Calibri" w:eastAsia="Times New Roman" w:hAnsi="Calibri" w:cs="Calibri"/>
          <w:color w:val="000000"/>
          <w:sz w:val="24"/>
          <w:szCs w:val="24"/>
        </w:rPr>
        <w:t xml:space="preserve"> conflict in the </w:t>
      </w:r>
      <w:r w:rsidR="00D940A2" w:rsidRPr="00D940A2">
        <w:rPr>
          <w:rFonts w:ascii="Calibri" w:eastAsia="Times New Roman" w:hAnsi="Calibri" w:cs="Calibri"/>
          <w:color w:val="000000"/>
          <w:sz w:val="24"/>
          <w:szCs w:val="24"/>
        </w:rPr>
        <w:t>future</w:t>
      </w:r>
      <w:r w:rsidR="001303E7" w:rsidRPr="00441FB5">
        <w:rPr>
          <w:rFonts w:ascii="Calibri" w:eastAsia="Times New Roman" w:hAnsi="Calibri" w:cs="Calibri"/>
          <w:color w:val="000000"/>
          <w:sz w:val="24"/>
          <w:szCs w:val="24"/>
        </w:rPr>
        <w:t xml:space="preserve"> with</w:t>
      </w:r>
      <w:r w:rsidRPr="00441FB5">
        <w:rPr>
          <w:rFonts w:ascii="Calibri" w:eastAsia="Times New Roman" w:hAnsi="Calibri" w:cs="Calibri"/>
          <w:color w:val="000000"/>
          <w:sz w:val="24"/>
          <w:szCs w:val="24"/>
        </w:rPr>
        <w:t xml:space="preserve"> new</w:t>
      </w:r>
      <w:r w:rsidR="001303E7" w:rsidRPr="00441FB5">
        <w:rPr>
          <w:rFonts w:ascii="Calibri" w:eastAsia="Times New Roman" w:hAnsi="Calibri" w:cs="Calibri"/>
          <w:color w:val="000000"/>
          <w:sz w:val="24"/>
          <w:szCs w:val="24"/>
        </w:rPr>
        <w:t xml:space="preserve"> EPA </w:t>
      </w:r>
      <w:r w:rsidR="00BD6048" w:rsidRPr="00441FB5">
        <w:rPr>
          <w:rFonts w:ascii="Calibri" w:eastAsia="Times New Roman" w:hAnsi="Calibri" w:cs="Calibri"/>
          <w:color w:val="000000"/>
          <w:sz w:val="24"/>
          <w:szCs w:val="24"/>
        </w:rPr>
        <w:t xml:space="preserve">methods </w:t>
      </w:r>
      <w:r w:rsidR="007D5EB5" w:rsidRPr="00441FB5">
        <w:rPr>
          <w:rFonts w:ascii="Calibri" w:eastAsia="Times New Roman" w:hAnsi="Calibri" w:cs="Calibri"/>
          <w:color w:val="000000"/>
          <w:sz w:val="24"/>
          <w:szCs w:val="24"/>
        </w:rPr>
        <w:t xml:space="preserve">and </w:t>
      </w:r>
      <w:r w:rsidRPr="00441FB5">
        <w:rPr>
          <w:rFonts w:ascii="Calibri" w:eastAsia="Times New Roman" w:hAnsi="Calibri" w:cs="Calibri"/>
          <w:color w:val="000000"/>
          <w:sz w:val="24"/>
          <w:szCs w:val="24"/>
        </w:rPr>
        <w:t>technologies</w:t>
      </w:r>
    </w:p>
    <w:p w14:paraId="1B8867F6" w14:textId="0FD7049C" w:rsidR="00E34CB6" w:rsidRPr="00441FB5" w:rsidRDefault="00D940A2" w:rsidP="00BD6048">
      <w:pPr>
        <w:pStyle w:val="ListParagraph"/>
        <w:numPr>
          <w:ilvl w:val="0"/>
          <w:numId w:val="4"/>
        </w:numPr>
        <w:rPr>
          <w:rFonts w:ascii="Calibri" w:eastAsia="Times New Roman" w:hAnsi="Calibri" w:cs="Calibri"/>
          <w:color w:val="000000"/>
          <w:sz w:val="24"/>
          <w:szCs w:val="24"/>
        </w:rPr>
      </w:pPr>
      <w:r w:rsidRPr="00D940A2">
        <w:rPr>
          <w:rFonts w:ascii="Calibri" w:eastAsia="Times New Roman" w:hAnsi="Calibri" w:cs="Calibri"/>
          <w:color w:val="000000"/>
          <w:sz w:val="24"/>
          <w:szCs w:val="24"/>
        </w:rPr>
        <w:t>disregard</w:t>
      </w:r>
      <w:r w:rsidR="00BD6048" w:rsidRPr="00441FB5">
        <w:rPr>
          <w:rFonts w:ascii="Calibri" w:eastAsia="Times New Roman" w:hAnsi="Calibri" w:cs="Calibri"/>
          <w:color w:val="000000"/>
          <w:sz w:val="24"/>
          <w:szCs w:val="24"/>
        </w:rPr>
        <w:t xml:space="preserve"> </w:t>
      </w:r>
      <w:r w:rsidR="003D207E" w:rsidRPr="00441FB5">
        <w:rPr>
          <w:rFonts w:ascii="Calibri" w:eastAsia="Times New Roman" w:hAnsi="Calibri" w:cs="Calibri"/>
          <w:color w:val="000000"/>
          <w:sz w:val="24"/>
          <w:szCs w:val="24"/>
        </w:rPr>
        <w:t xml:space="preserve">the </w:t>
      </w:r>
      <w:r w:rsidRPr="00D940A2">
        <w:rPr>
          <w:rFonts w:ascii="Calibri" w:eastAsia="Times New Roman" w:hAnsi="Calibri" w:cs="Calibri"/>
          <w:color w:val="000000"/>
          <w:sz w:val="24"/>
          <w:szCs w:val="24"/>
        </w:rPr>
        <w:t>appropriate</w:t>
      </w:r>
      <w:r w:rsidR="00824F31" w:rsidRPr="00441FB5">
        <w:rPr>
          <w:rFonts w:ascii="Calibri" w:eastAsia="Times New Roman" w:hAnsi="Calibri" w:cs="Calibri"/>
          <w:color w:val="000000"/>
          <w:sz w:val="24"/>
          <w:szCs w:val="24"/>
        </w:rPr>
        <w:t xml:space="preserve"> place</w:t>
      </w:r>
      <w:r w:rsidR="003D207E" w:rsidRPr="00441FB5">
        <w:rPr>
          <w:rFonts w:ascii="Calibri" w:eastAsia="Times New Roman" w:hAnsi="Calibri" w:cs="Calibri"/>
          <w:color w:val="000000"/>
          <w:sz w:val="24"/>
          <w:szCs w:val="24"/>
        </w:rPr>
        <w:t xml:space="preserve"> of data qualification, </w:t>
      </w:r>
      <w:r w:rsidRPr="00D940A2">
        <w:rPr>
          <w:rFonts w:ascii="Calibri" w:eastAsia="Times New Roman" w:hAnsi="Calibri" w:cs="Calibri"/>
          <w:color w:val="000000"/>
          <w:sz w:val="24"/>
          <w:szCs w:val="24"/>
        </w:rPr>
        <w:t>validation</w:t>
      </w:r>
      <w:r w:rsidR="003D207E" w:rsidRPr="00441FB5">
        <w:rPr>
          <w:rFonts w:ascii="Calibri" w:eastAsia="Times New Roman" w:hAnsi="Calibri" w:cs="Calibri"/>
          <w:color w:val="000000"/>
          <w:sz w:val="24"/>
          <w:szCs w:val="24"/>
        </w:rPr>
        <w:t xml:space="preserve">, interpretation, and </w:t>
      </w:r>
      <w:r w:rsidR="00193B8E" w:rsidRPr="00441FB5">
        <w:rPr>
          <w:rFonts w:ascii="Calibri" w:eastAsia="Times New Roman" w:hAnsi="Calibri" w:cs="Calibri"/>
          <w:color w:val="000000"/>
          <w:sz w:val="24"/>
          <w:szCs w:val="24"/>
        </w:rPr>
        <w:t xml:space="preserve">end </w:t>
      </w:r>
      <w:r w:rsidR="00E34CB6" w:rsidRPr="00441FB5">
        <w:rPr>
          <w:rFonts w:ascii="Calibri" w:eastAsia="Times New Roman" w:hAnsi="Calibri" w:cs="Calibri"/>
          <w:color w:val="000000"/>
          <w:sz w:val="24"/>
          <w:szCs w:val="24"/>
        </w:rPr>
        <w:t>use of individual data sets</w:t>
      </w:r>
    </w:p>
    <w:p w14:paraId="05079128" w14:textId="77777777" w:rsidR="00E7632B" w:rsidRDefault="00824F31" w:rsidP="00E7632B">
      <w:pPr>
        <w:pStyle w:val="ListParagraph"/>
        <w:numPr>
          <w:ilvl w:val="0"/>
          <w:numId w:val="4"/>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in some cases</w:t>
      </w:r>
      <w:r w:rsidR="00E7632B">
        <w:rPr>
          <w:rFonts w:ascii="Calibri" w:eastAsia="Times New Roman" w:hAnsi="Calibri" w:cs="Calibri"/>
          <w:color w:val="000000"/>
          <w:sz w:val="24"/>
          <w:szCs w:val="24"/>
        </w:rPr>
        <w:t xml:space="preserve"> the proposed language</w:t>
      </w:r>
      <w:r w:rsidR="0010597A" w:rsidRPr="00441FB5">
        <w:rPr>
          <w:rFonts w:ascii="Calibri" w:eastAsia="Times New Roman" w:hAnsi="Calibri" w:cs="Calibri"/>
          <w:color w:val="000000"/>
          <w:sz w:val="24"/>
          <w:szCs w:val="24"/>
        </w:rPr>
        <w:t xml:space="preserve"> already conflict</w:t>
      </w:r>
      <w:r w:rsidR="00E7632B">
        <w:rPr>
          <w:rFonts w:ascii="Calibri" w:eastAsia="Times New Roman" w:hAnsi="Calibri" w:cs="Calibri"/>
          <w:color w:val="000000"/>
          <w:sz w:val="24"/>
          <w:szCs w:val="24"/>
        </w:rPr>
        <w:t>s</w:t>
      </w:r>
      <w:r w:rsidR="0010597A" w:rsidRPr="00441FB5">
        <w:rPr>
          <w:rFonts w:ascii="Calibri" w:eastAsia="Times New Roman" w:hAnsi="Calibri" w:cs="Calibri"/>
          <w:color w:val="000000"/>
          <w:sz w:val="24"/>
          <w:szCs w:val="24"/>
        </w:rPr>
        <w:t xml:space="preserve"> with EPA method requirements and guidelines</w:t>
      </w:r>
    </w:p>
    <w:p w14:paraId="1A84D600" w14:textId="77777777" w:rsidR="00C46697" w:rsidRDefault="00C46697" w:rsidP="00441FB5">
      <w:pPr>
        <w:pStyle w:val="ListParagraph"/>
        <w:rPr>
          <w:rFonts w:ascii="Calibri" w:eastAsia="Times New Roman" w:hAnsi="Calibri" w:cs="Calibri"/>
          <w:color w:val="000000"/>
          <w:sz w:val="24"/>
          <w:szCs w:val="24"/>
        </w:rPr>
      </w:pPr>
    </w:p>
    <w:p w14:paraId="4EDB028C" w14:textId="5779D0A3" w:rsidR="0010597A" w:rsidRPr="00441FB5" w:rsidRDefault="00C46697" w:rsidP="00441FB5">
      <w:pPr>
        <w:rPr>
          <w:rFonts w:ascii="Calibri" w:eastAsia="Times New Roman" w:hAnsi="Calibri" w:cs="Calibri"/>
          <w:color w:val="000000"/>
          <w:sz w:val="24"/>
          <w:szCs w:val="24"/>
        </w:rPr>
      </w:pPr>
      <w:r>
        <w:rPr>
          <w:rFonts w:ascii="Calibri" w:eastAsia="Times New Roman" w:hAnsi="Calibri" w:cs="Calibri"/>
          <w:color w:val="000000"/>
          <w:sz w:val="24"/>
          <w:szCs w:val="24"/>
        </w:rPr>
        <w:t>C</w:t>
      </w:r>
      <w:r w:rsidR="0010597A" w:rsidRPr="00441FB5">
        <w:rPr>
          <w:rFonts w:ascii="Calibri" w:eastAsia="Times New Roman" w:hAnsi="Calibri" w:cs="Calibri"/>
          <w:color w:val="000000"/>
          <w:sz w:val="24"/>
          <w:szCs w:val="24"/>
        </w:rPr>
        <w:t xml:space="preserve">onflicting language between and EPA methodology and the WAC can make things impossible for laboratories to </w:t>
      </w:r>
      <w:r w:rsidR="002E4D45" w:rsidRPr="00E7632B">
        <w:rPr>
          <w:rFonts w:ascii="Calibri" w:eastAsia="Times New Roman" w:hAnsi="Calibri" w:cs="Calibri"/>
          <w:color w:val="000000"/>
          <w:sz w:val="24"/>
          <w:szCs w:val="24"/>
        </w:rPr>
        <w:t>satisfy</w:t>
      </w:r>
      <w:r w:rsidR="0010597A" w:rsidRPr="00441FB5">
        <w:rPr>
          <w:rFonts w:ascii="Calibri" w:eastAsia="Times New Roman" w:hAnsi="Calibri" w:cs="Calibri"/>
          <w:color w:val="000000"/>
          <w:sz w:val="24"/>
          <w:szCs w:val="24"/>
        </w:rPr>
        <w:t xml:space="preserve"> all regulations and has the potential to put customers at risk in terms of data usage per their regulatory programs. </w:t>
      </w:r>
    </w:p>
    <w:p w14:paraId="0F951355" w14:textId="7BACAE52" w:rsidR="00E34CB6" w:rsidRDefault="002E4D45" w:rsidP="00E34CB6">
      <w:pPr>
        <w:rPr>
          <w:rFonts w:ascii="Calibri" w:eastAsia="Times New Roman" w:hAnsi="Calibri" w:cs="Calibri"/>
          <w:color w:val="000000"/>
          <w:sz w:val="24"/>
          <w:szCs w:val="24"/>
        </w:rPr>
      </w:pPr>
      <w:r>
        <w:rPr>
          <w:rFonts w:ascii="Calibri" w:eastAsia="Times New Roman" w:hAnsi="Calibri" w:cs="Calibri"/>
          <w:color w:val="000000"/>
          <w:sz w:val="24"/>
          <w:szCs w:val="24"/>
        </w:rPr>
        <w:t>Additionally, o</w:t>
      </w:r>
      <w:r w:rsidR="00E34CB6" w:rsidRPr="00441FB5">
        <w:rPr>
          <w:rFonts w:ascii="Calibri" w:eastAsia="Times New Roman" w:hAnsi="Calibri" w:cs="Calibri"/>
          <w:color w:val="000000"/>
          <w:sz w:val="24"/>
          <w:szCs w:val="24"/>
        </w:rPr>
        <w:t>ur concern is</w:t>
      </w:r>
      <w:r w:rsidR="002D6203" w:rsidRPr="00441FB5">
        <w:rPr>
          <w:rFonts w:ascii="Calibri" w:eastAsia="Times New Roman" w:hAnsi="Calibri" w:cs="Calibri"/>
          <w:color w:val="000000"/>
          <w:sz w:val="24"/>
          <w:szCs w:val="24"/>
        </w:rPr>
        <w:t xml:space="preserve"> that placing information in the WAC that is already covered by regulatory </w:t>
      </w:r>
      <w:r w:rsidR="006D43C5" w:rsidRPr="00441FB5">
        <w:rPr>
          <w:rFonts w:ascii="Calibri" w:eastAsia="Times New Roman" w:hAnsi="Calibri" w:cs="Calibri"/>
          <w:color w:val="000000"/>
          <w:sz w:val="24"/>
          <w:szCs w:val="24"/>
        </w:rPr>
        <w:t xml:space="preserve">guidance will lead to confusion of where to look and how to interpret </w:t>
      </w:r>
      <w:r w:rsidR="000E531C" w:rsidRPr="00441FB5">
        <w:rPr>
          <w:rFonts w:ascii="Calibri" w:eastAsia="Times New Roman" w:hAnsi="Calibri" w:cs="Calibri"/>
          <w:color w:val="000000"/>
          <w:sz w:val="24"/>
          <w:szCs w:val="24"/>
        </w:rPr>
        <w:t>methodology</w:t>
      </w:r>
      <w:r w:rsidR="00FD407E" w:rsidRPr="00441FB5">
        <w:rPr>
          <w:rFonts w:ascii="Calibri" w:eastAsia="Times New Roman" w:hAnsi="Calibri" w:cs="Calibri"/>
          <w:color w:val="000000"/>
          <w:sz w:val="24"/>
          <w:szCs w:val="24"/>
        </w:rPr>
        <w:t xml:space="preserve"> when </w:t>
      </w:r>
      <w:r w:rsidR="008B0EB1" w:rsidRPr="00441FB5">
        <w:rPr>
          <w:rFonts w:ascii="Calibri" w:eastAsia="Times New Roman" w:hAnsi="Calibri" w:cs="Calibri"/>
          <w:color w:val="000000"/>
          <w:sz w:val="24"/>
          <w:szCs w:val="24"/>
        </w:rPr>
        <w:t>EPA and Standard Methods already have this well covered.</w:t>
      </w:r>
      <w:r w:rsidR="000E531C" w:rsidRPr="00441FB5">
        <w:rPr>
          <w:rFonts w:ascii="Calibri" w:eastAsia="Times New Roman" w:hAnsi="Calibri" w:cs="Calibri"/>
          <w:color w:val="000000"/>
          <w:sz w:val="24"/>
          <w:szCs w:val="24"/>
        </w:rPr>
        <w:t xml:space="preserve"> </w:t>
      </w:r>
    </w:p>
    <w:p w14:paraId="1F34956A" w14:textId="77777777" w:rsidR="00BC1D5D" w:rsidRDefault="00BC1D5D" w:rsidP="00BC1D5D">
      <w:pPr>
        <w:rPr>
          <w:rFonts w:ascii="Calibri" w:eastAsia="Times New Roman" w:hAnsi="Calibri" w:cs="Calibri"/>
          <w:color w:val="000000"/>
          <w:sz w:val="24"/>
          <w:szCs w:val="24"/>
        </w:rPr>
      </w:pPr>
    </w:p>
    <w:p w14:paraId="6F796CF4" w14:textId="77777777" w:rsidR="00477FFE" w:rsidRPr="00441FB5" w:rsidRDefault="00477FFE" w:rsidP="00BC1D5D">
      <w:pPr>
        <w:rPr>
          <w:rFonts w:ascii="Calibri" w:eastAsia="Times New Roman" w:hAnsi="Calibri" w:cs="Calibri"/>
          <w:color w:val="000000"/>
          <w:sz w:val="24"/>
          <w:szCs w:val="24"/>
        </w:rPr>
      </w:pPr>
    </w:p>
    <w:p w14:paraId="43252CAD" w14:textId="2E86EF55" w:rsidR="007D40A0" w:rsidRDefault="00B42B62" w:rsidP="00BC1D5D">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Pr="00D52E5B">
        <w:rPr>
          <w:rFonts w:ascii="Calibri" w:eastAsia="Times New Roman" w:hAnsi="Calibri" w:cs="Calibri"/>
          <w:b/>
          <w:bCs/>
          <w:color w:val="000000"/>
          <w:sz w:val="24"/>
          <w:szCs w:val="24"/>
        </w:rPr>
        <w:t>Definitions, p. 7</w:t>
      </w:r>
      <w:r w:rsidR="00D52E5B">
        <w:rPr>
          <w:rFonts w:ascii="Calibri" w:eastAsia="Times New Roman" w:hAnsi="Calibri" w:cs="Calibri"/>
          <w:b/>
          <w:bCs/>
          <w:color w:val="000000"/>
          <w:sz w:val="24"/>
          <w:szCs w:val="24"/>
        </w:rPr>
        <w:t>,</w:t>
      </w:r>
      <w:r w:rsidRPr="00D52E5B">
        <w:rPr>
          <w:rFonts w:ascii="Calibri" w:eastAsia="Times New Roman" w:hAnsi="Calibri" w:cs="Calibri"/>
          <w:b/>
          <w:bCs/>
          <w:color w:val="000000"/>
          <w:sz w:val="24"/>
          <w:szCs w:val="24"/>
        </w:rPr>
        <w:t xml:space="preserve"> Calibration Curve</w:t>
      </w:r>
      <w:r>
        <w:rPr>
          <w:rFonts w:ascii="Calibri" w:eastAsia="Times New Roman" w:hAnsi="Calibri" w:cs="Calibri"/>
          <w:b/>
          <w:bCs/>
          <w:color w:val="000000"/>
          <w:sz w:val="24"/>
          <w:szCs w:val="24"/>
        </w:rPr>
        <w:t xml:space="preserve"> </w:t>
      </w:r>
      <w:r w:rsidR="001E4C77">
        <w:rPr>
          <w:rFonts w:ascii="Calibri" w:eastAsia="Times New Roman" w:hAnsi="Calibri" w:cs="Calibri"/>
          <w:b/>
          <w:bCs/>
          <w:color w:val="000000"/>
          <w:sz w:val="24"/>
          <w:szCs w:val="24"/>
        </w:rPr>
        <w:t>–</w:t>
      </w:r>
      <w:r>
        <w:rPr>
          <w:rFonts w:ascii="Calibri" w:eastAsia="Times New Roman" w:hAnsi="Calibri" w:cs="Calibri"/>
          <w:b/>
          <w:bCs/>
          <w:color w:val="000000"/>
          <w:sz w:val="24"/>
          <w:szCs w:val="24"/>
        </w:rPr>
        <w:t xml:space="preserve"> </w:t>
      </w:r>
      <w:r w:rsidR="001E4C77" w:rsidRPr="00441FB5">
        <w:rPr>
          <w:rFonts w:ascii="Calibri" w:eastAsia="Times New Roman" w:hAnsi="Calibri" w:cs="Calibri"/>
          <w:color w:val="000000"/>
          <w:sz w:val="24"/>
          <w:szCs w:val="24"/>
        </w:rPr>
        <w:t>KCEL respectfully requests you delete this definition from the WAC.</w:t>
      </w:r>
      <w:r w:rsidR="00B228FB" w:rsidRPr="00441FB5">
        <w:rPr>
          <w:rFonts w:ascii="Calibri" w:eastAsia="Times New Roman" w:hAnsi="Calibri" w:cs="Calibri"/>
          <w:color w:val="000000"/>
          <w:sz w:val="24"/>
          <w:szCs w:val="24"/>
        </w:rPr>
        <w:t xml:space="preserve"> </w:t>
      </w:r>
      <w:r w:rsidR="00C03E73" w:rsidRPr="00BF1995">
        <w:rPr>
          <w:rFonts w:ascii="Calibri" w:eastAsia="Times New Roman" w:hAnsi="Calibri" w:cs="Calibri"/>
          <w:b/>
          <w:bCs/>
          <w:color w:val="000000"/>
          <w:sz w:val="24"/>
          <w:szCs w:val="24"/>
        </w:rPr>
        <w:t>Why?</w:t>
      </w:r>
      <w:r w:rsidR="00C03E73" w:rsidRPr="00441FB5">
        <w:rPr>
          <w:rFonts w:ascii="Calibri" w:eastAsia="Times New Roman" w:hAnsi="Calibri" w:cs="Calibri"/>
          <w:color w:val="000000"/>
          <w:sz w:val="24"/>
          <w:szCs w:val="24"/>
        </w:rPr>
        <w:t xml:space="preserve"> </w:t>
      </w:r>
      <w:r w:rsidR="00291A62" w:rsidRPr="00441FB5">
        <w:rPr>
          <w:rFonts w:ascii="Calibri" w:eastAsia="Times New Roman" w:hAnsi="Calibri" w:cs="Calibri"/>
          <w:color w:val="000000"/>
          <w:sz w:val="24"/>
          <w:szCs w:val="24"/>
        </w:rPr>
        <w:t xml:space="preserve">The WAC is not adequate to cover all of the </w:t>
      </w:r>
      <w:r w:rsidR="00174698" w:rsidRPr="00441FB5">
        <w:rPr>
          <w:rFonts w:ascii="Calibri" w:eastAsia="Times New Roman" w:hAnsi="Calibri" w:cs="Calibri"/>
          <w:color w:val="000000"/>
          <w:sz w:val="24"/>
          <w:szCs w:val="24"/>
        </w:rPr>
        <w:t>potential calibration curves used in environmental analyses. For instance</w:t>
      </w:r>
      <w:r w:rsidR="00F435F4">
        <w:rPr>
          <w:rFonts w:ascii="Calibri" w:eastAsia="Times New Roman" w:hAnsi="Calibri" w:cs="Calibri"/>
          <w:color w:val="000000"/>
          <w:sz w:val="24"/>
          <w:szCs w:val="24"/>
        </w:rPr>
        <w:t>,</w:t>
      </w:r>
      <w:r w:rsidR="00174698" w:rsidRPr="00441FB5">
        <w:rPr>
          <w:rFonts w:ascii="Calibri" w:eastAsia="Times New Roman" w:hAnsi="Calibri" w:cs="Calibri"/>
          <w:color w:val="000000"/>
          <w:sz w:val="24"/>
          <w:szCs w:val="24"/>
        </w:rPr>
        <w:t xml:space="preserve"> t</w:t>
      </w:r>
      <w:r w:rsidR="00827574" w:rsidRPr="00441FB5">
        <w:rPr>
          <w:rFonts w:ascii="Calibri" w:eastAsia="Times New Roman" w:hAnsi="Calibri" w:cs="Calibri"/>
          <w:color w:val="000000"/>
          <w:sz w:val="24"/>
          <w:szCs w:val="24"/>
        </w:rPr>
        <w:t xml:space="preserve">here are calibration curves for air analyses that are not based upon </w:t>
      </w:r>
      <w:r w:rsidR="00291A62" w:rsidRPr="00441FB5">
        <w:rPr>
          <w:rFonts w:ascii="Calibri" w:eastAsia="Times New Roman" w:hAnsi="Calibri" w:cs="Calibri"/>
          <w:color w:val="000000"/>
          <w:sz w:val="24"/>
          <w:szCs w:val="24"/>
        </w:rPr>
        <w:t>solutions (liquids) and therefore not covered</w:t>
      </w:r>
      <w:r w:rsidR="00174698" w:rsidRPr="00441FB5">
        <w:rPr>
          <w:rFonts w:ascii="Calibri" w:eastAsia="Times New Roman" w:hAnsi="Calibri" w:cs="Calibri"/>
          <w:color w:val="000000"/>
          <w:sz w:val="24"/>
          <w:szCs w:val="24"/>
        </w:rPr>
        <w:t xml:space="preserve"> by the </w:t>
      </w:r>
      <w:r w:rsidR="00174698" w:rsidRPr="00441FB5">
        <w:rPr>
          <w:rFonts w:ascii="Calibri" w:eastAsia="Times New Roman" w:hAnsi="Calibri" w:cs="Calibri"/>
          <w:color w:val="000000"/>
          <w:sz w:val="24"/>
          <w:szCs w:val="24"/>
        </w:rPr>
        <w:lastRenderedPageBreak/>
        <w:t>pro</w:t>
      </w:r>
      <w:r w:rsidR="00C43AAA" w:rsidRPr="00441FB5">
        <w:rPr>
          <w:rFonts w:ascii="Calibri" w:eastAsia="Times New Roman" w:hAnsi="Calibri" w:cs="Calibri"/>
          <w:color w:val="000000"/>
          <w:sz w:val="24"/>
          <w:szCs w:val="24"/>
        </w:rPr>
        <w:t xml:space="preserve">posed language. These types of definitions are already adequately defined in each </w:t>
      </w:r>
      <w:r w:rsidR="00F435F4">
        <w:rPr>
          <w:rFonts w:ascii="Calibri" w:eastAsia="Times New Roman" w:hAnsi="Calibri" w:cs="Calibri"/>
          <w:color w:val="000000"/>
          <w:sz w:val="24"/>
          <w:szCs w:val="24"/>
        </w:rPr>
        <w:t xml:space="preserve">EPA </w:t>
      </w:r>
      <w:r w:rsidR="00C43AAA" w:rsidRPr="00441FB5">
        <w:rPr>
          <w:rFonts w:ascii="Calibri" w:eastAsia="Times New Roman" w:hAnsi="Calibri" w:cs="Calibri"/>
          <w:color w:val="000000"/>
          <w:sz w:val="24"/>
          <w:szCs w:val="24"/>
        </w:rPr>
        <w:t xml:space="preserve">method. </w:t>
      </w:r>
    </w:p>
    <w:p w14:paraId="53B734B2" w14:textId="77777777" w:rsidR="00DE3FA9" w:rsidRPr="00441FB5" w:rsidRDefault="00DE3FA9" w:rsidP="00BC1D5D">
      <w:pPr>
        <w:rPr>
          <w:rFonts w:ascii="Calibri" w:eastAsia="Times New Roman" w:hAnsi="Calibri" w:cs="Calibri"/>
          <w:color w:val="000000"/>
          <w:sz w:val="24"/>
          <w:szCs w:val="24"/>
        </w:rPr>
      </w:pPr>
    </w:p>
    <w:p w14:paraId="6B13BBCC" w14:textId="42D06F8E" w:rsidR="00104851" w:rsidRDefault="00DA34AA" w:rsidP="00DA34AA">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WAC-173-50-040  Definitions, p. 8</w:t>
      </w:r>
      <w:r w:rsidR="00D52E5B">
        <w:rPr>
          <w:rFonts w:ascii="Calibri" w:eastAsia="Times New Roman" w:hAnsi="Calibri" w:cs="Calibri"/>
          <w:b/>
          <w:bCs/>
          <w:color w:val="000000"/>
          <w:sz w:val="24"/>
          <w:szCs w:val="24"/>
        </w:rPr>
        <w:t>, Data traceability</w:t>
      </w:r>
      <w:r w:rsidR="00104851">
        <w:rPr>
          <w:rFonts w:ascii="Calibri" w:eastAsia="Times New Roman" w:hAnsi="Calibri" w:cs="Calibri"/>
          <w:b/>
          <w:bCs/>
          <w:color w:val="000000"/>
          <w:sz w:val="24"/>
          <w:szCs w:val="24"/>
        </w:rPr>
        <w:t xml:space="preserve"> or traceability</w:t>
      </w:r>
      <w:r w:rsidRPr="00460720">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 </w:t>
      </w:r>
      <w:r w:rsidR="00104851">
        <w:rPr>
          <w:rFonts w:ascii="Calibri" w:eastAsia="Times New Roman" w:hAnsi="Calibri" w:cs="Calibri"/>
          <w:color w:val="000000"/>
          <w:sz w:val="24"/>
          <w:szCs w:val="24"/>
        </w:rPr>
        <w:t xml:space="preserve">We have </w:t>
      </w:r>
      <w:r w:rsidR="0036172E">
        <w:rPr>
          <w:rFonts w:ascii="Calibri" w:eastAsia="Times New Roman" w:hAnsi="Calibri" w:cs="Calibri"/>
          <w:color w:val="000000"/>
          <w:sz w:val="24"/>
          <w:szCs w:val="24"/>
        </w:rPr>
        <w:t>two</w:t>
      </w:r>
      <w:r w:rsidR="00104851">
        <w:rPr>
          <w:rFonts w:ascii="Calibri" w:eastAsia="Times New Roman" w:hAnsi="Calibri" w:cs="Calibri"/>
          <w:color w:val="000000"/>
          <w:sz w:val="24"/>
          <w:szCs w:val="24"/>
        </w:rPr>
        <w:t xml:space="preserve"> q</w:t>
      </w:r>
      <w:r w:rsidR="00322112">
        <w:rPr>
          <w:rFonts w:ascii="Calibri" w:eastAsia="Times New Roman" w:hAnsi="Calibri" w:cs="Calibri"/>
          <w:color w:val="000000"/>
          <w:sz w:val="24"/>
          <w:szCs w:val="24"/>
        </w:rPr>
        <w:t>uestion</w:t>
      </w:r>
      <w:r w:rsidR="00104851">
        <w:rPr>
          <w:rFonts w:ascii="Calibri" w:eastAsia="Times New Roman" w:hAnsi="Calibri" w:cs="Calibri"/>
          <w:color w:val="000000"/>
          <w:sz w:val="24"/>
          <w:szCs w:val="24"/>
        </w:rPr>
        <w:t>s</w:t>
      </w:r>
      <w:r w:rsidR="0036172E">
        <w:rPr>
          <w:rFonts w:ascii="Calibri" w:eastAsia="Times New Roman" w:hAnsi="Calibri" w:cs="Calibri"/>
          <w:color w:val="000000"/>
          <w:sz w:val="24"/>
          <w:szCs w:val="24"/>
        </w:rPr>
        <w:t xml:space="preserve"> and a recommendation</w:t>
      </w:r>
      <w:r w:rsidR="00322112">
        <w:rPr>
          <w:rFonts w:ascii="Calibri" w:eastAsia="Times New Roman" w:hAnsi="Calibri" w:cs="Calibri"/>
          <w:color w:val="000000"/>
          <w:sz w:val="24"/>
          <w:szCs w:val="24"/>
        </w:rPr>
        <w:t xml:space="preserve">: </w:t>
      </w:r>
    </w:p>
    <w:p w14:paraId="1EF34723" w14:textId="04C6BC34" w:rsidR="00104851" w:rsidRDefault="00322112" w:rsidP="00104851">
      <w:pPr>
        <w:pStyle w:val="ListParagraph"/>
        <w:numPr>
          <w:ilvl w:val="0"/>
          <w:numId w:val="5"/>
        </w:numPr>
        <w:rPr>
          <w:rFonts w:ascii="Calibri" w:eastAsia="Times New Roman" w:hAnsi="Calibri" w:cs="Calibri"/>
          <w:color w:val="000000"/>
          <w:sz w:val="24"/>
          <w:szCs w:val="24"/>
        </w:rPr>
      </w:pPr>
      <w:r w:rsidRPr="00441FB5">
        <w:rPr>
          <w:rFonts w:ascii="Calibri" w:eastAsia="Times New Roman" w:hAnsi="Calibri" w:cs="Calibri"/>
          <w:color w:val="000000"/>
          <w:sz w:val="24"/>
          <w:szCs w:val="24"/>
        </w:rPr>
        <w:t>Does t</w:t>
      </w:r>
      <w:r w:rsidR="00DA34AA" w:rsidRPr="00441FB5">
        <w:rPr>
          <w:rFonts w:ascii="Calibri" w:eastAsia="Times New Roman" w:hAnsi="Calibri" w:cs="Calibri"/>
          <w:color w:val="000000"/>
          <w:sz w:val="24"/>
          <w:szCs w:val="24"/>
        </w:rPr>
        <w:t xml:space="preserve">raceability </w:t>
      </w:r>
      <w:r w:rsidRPr="00441FB5">
        <w:rPr>
          <w:rFonts w:ascii="Calibri" w:eastAsia="Times New Roman" w:hAnsi="Calibri" w:cs="Calibri"/>
          <w:color w:val="000000"/>
          <w:sz w:val="24"/>
          <w:szCs w:val="24"/>
        </w:rPr>
        <w:t>include</w:t>
      </w:r>
      <w:r w:rsidR="00DA34AA" w:rsidRPr="00441FB5">
        <w:rPr>
          <w:rFonts w:ascii="Calibri" w:eastAsia="Times New Roman" w:hAnsi="Calibri" w:cs="Calibri"/>
          <w:color w:val="000000"/>
          <w:sz w:val="24"/>
          <w:szCs w:val="24"/>
        </w:rPr>
        <w:t xml:space="preserve"> weights for checking balances, calibration certificates for balances done by an outside vendor</w:t>
      </w:r>
      <w:r w:rsidRPr="00441FB5">
        <w:rPr>
          <w:rFonts w:ascii="Calibri" w:eastAsia="Times New Roman" w:hAnsi="Calibri" w:cs="Calibri"/>
          <w:color w:val="000000"/>
          <w:sz w:val="24"/>
          <w:szCs w:val="24"/>
        </w:rPr>
        <w:t>s</w:t>
      </w:r>
      <w:r w:rsidR="00EC4978">
        <w:rPr>
          <w:rFonts w:ascii="Calibri" w:eastAsia="Times New Roman" w:hAnsi="Calibri" w:cs="Calibri"/>
          <w:color w:val="000000"/>
          <w:sz w:val="24"/>
          <w:szCs w:val="24"/>
        </w:rPr>
        <w:t>,</w:t>
      </w:r>
      <w:r w:rsidR="00DA34AA" w:rsidRPr="00441FB5">
        <w:rPr>
          <w:rFonts w:ascii="Calibri" w:eastAsia="Times New Roman" w:hAnsi="Calibri" w:cs="Calibri"/>
          <w:color w:val="000000"/>
          <w:sz w:val="24"/>
          <w:szCs w:val="24"/>
        </w:rPr>
        <w:t xml:space="preserve"> and thermometer calibration certificates?</w:t>
      </w:r>
    </w:p>
    <w:p w14:paraId="43A2D2A2" w14:textId="50B8CAEB" w:rsidR="00BA5748" w:rsidRDefault="00262BA4" w:rsidP="00BA5748">
      <w:pPr>
        <w:pStyle w:val="ListParagraph"/>
        <w:numPr>
          <w:ilvl w:val="0"/>
          <w:numId w:val="5"/>
        </w:numPr>
        <w:rPr>
          <w:rFonts w:ascii="Calibri" w:eastAsia="Times New Roman" w:hAnsi="Calibri" w:cs="Calibri"/>
          <w:color w:val="000000"/>
          <w:sz w:val="24"/>
          <w:szCs w:val="24"/>
        </w:rPr>
      </w:pPr>
      <w:r>
        <w:rPr>
          <w:rFonts w:ascii="Calibri" w:eastAsia="Times New Roman" w:hAnsi="Calibri" w:cs="Calibri"/>
          <w:color w:val="000000"/>
          <w:sz w:val="24"/>
          <w:szCs w:val="24"/>
        </w:rPr>
        <w:t xml:space="preserve">Does </w:t>
      </w:r>
      <w:r w:rsidR="004B2EB6">
        <w:rPr>
          <w:rFonts w:ascii="Calibri" w:eastAsia="Times New Roman" w:hAnsi="Calibri" w:cs="Calibri"/>
          <w:color w:val="000000"/>
          <w:sz w:val="24"/>
          <w:szCs w:val="24"/>
        </w:rPr>
        <w:t xml:space="preserve">the </w:t>
      </w:r>
      <w:r>
        <w:rPr>
          <w:rFonts w:ascii="Calibri" w:eastAsia="Times New Roman" w:hAnsi="Calibri" w:cs="Calibri"/>
          <w:color w:val="000000"/>
          <w:sz w:val="24"/>
          <w:szCs w:val="24"/>
        </w:rPr>
        <w:t xml:space="preserve">traceability </w:t>
      </w:r>
      <w:r w:rsidR="00F17864">
        <w:rPr>
          <w:rFonts w:ascii="Calibri" w:eastAsia="Times New Roman" w:hAnsi="Calibri" w:cs="Calibri"/>
          <w:color w:val="000000"/>
          <w:sz w:val="24"/>
          <w:szCs w:val="24"/>
        </w:rPr>
        <w:t xml:space="preserve">requirement </w:t>
      </w:r>
      <w:r>
        <w:rPr>
          <w:rFonts w:ascii="Calibri" w:eastAsia="Times New Roman" w:hAnsi="Calibri" w:cs="Calibri"/>
          <w:color w:val="000000"/>
          <w:sz w:val="24"/>
          <w:szCs w:val="24"/>
        </w:rPr>
        <w:t xml:space="preserve">end with the </w:t>
      </w:r>
      <w:r w:rsidR="00F17864">
        <w:rPr>
          <w:rFonts w:ascii="Calibri" w:eastAsia="Times New Roman" w:hAnsi="Calibri" w:cs="Calibri"/>
          <w:color w:val="000000"/>
          <w:sz w:val="24"/>
          <w:szCs w:val="24"/>
        </w:rPr>
        <w:t>Washington State Record Retention</w:t>
      </w:r>
      <w:r w:rsidR="006C1F61">
        <w:rPr>
          <w:rFonts w:ascii="Calibri" w:eastAsia="Times New Roman" w:hAnsi="Calibri" w:cs="Calibri"/>
          <w:color w:val="000000"/>
          <w:sz w:val="24"/>
          <w:szCs w:val="24"/>
        </w:rPr>
        <w:t xml:space="preserve">’s </w:t>
      </w:r>
      <w:r w:rsidR="00EC4978">
        <w:rPr>
          <w:rFonts w:ascii="Calibri" w:eastAsia="Times New Roman" w:hAnsi="Calibri" w:cs="Calibri"/>
          <w:color w:val="000000"/>
          <w:sz w:val="24"/>
          <w:szCs w:val="24"/>
        </w:rPr>
        <w:t>requirements</w:t>
      </w:r>
      <w:r w:rsidR="00870B8C">
        <w:rPr>
          <w:rFonts w:ascii="Calibri" w:eastAsia="Times New Roman" w:hAnsi="Calibri" w:cs="Calibri"/>
          <w:color w:val="000000"/>
          <w:sz w:val="24"/>
          <w:szCs w:val="24"/>
        </w:rPr>
        <w:t xml:space="preserve"> for raw data</w:t>
      </w:r>
      <w:r w:rsidR="006C1F61">
        <w:rPr>
          <w:rFonts w:ascii="Calibri" w:eastAsia="Times New Roman" w:hAnsi="Calibri" w:cs="Calibri"/>
          <w:color w:val="000000"/>
          <w:sz w:val="24"/>
          <w:szCs w:val="24"/>
        </w:rPr>
        <w:t>? Our LIMS</w:t>
      </w:r>
      <w:r w:rsidR="00BA5748">
        <w:rPr>
          <w:rFonts w:ascii="Calibri" w:eastAsia="Times New Roman" w:hAnsi="Calibri" w:cs="Calibri"/>
          <w:color w:val="000000"/>
          <w:sz w:val="24"/>
          <w:szCs w:val="24"/>
        </w:rPr>
        <w:t xml:space="preserve"> contains final results</w:t>
      </w:r>
      <w:r w:rsidR="00EC4978">
        <w:rPr>
          <w:rFonts w:ascii="Calibri" w:eastAsia="Times New Roman" w:hAnsi="Calibri" w:cs="Calibri"/>
          <w:color w:val="000000"/>
          <w:sz w:val="24"/>
          <w:szCs w:val="24"/>
        </w:rPr>
        <w:t xml:space="preserve"> forever</w:t>
      </w:r>
      <w:r w:rsidR="00BA5748">
        <w:rPr>
          <w:rFonts w:ascii="Calibri" w:eastAsia="Times New Roman" w:hAnsi="Calibri" w:cs="Calibri"/>
          <w:color w:val="000000"/>
          <w:sz w:val="24"/>
          <w:szCs w:val="24"/>
        </w:rPr>
        <w:t xml:space="preserve">, but </w:t>
      </w:r>
      <w:r w:rsidR="004B2EB6">
        <w:rPr>
          <w:rFonts w:ascii="Calibri" w:eastAsia="Times New Roman" w:hAnsi="Calibri" w:cs="Calibri"/>
          <w:color w:val="000000"/>
          <w:sz w:val="24"/>
          <w:szCs w:val="24"/>
        </w:rPr>
        <w:t>o</w:t>
      </w:r>
      <w:r w:rsidR="00BA5748" w:rsidRPr="00305658">
        <w:rPr>
          <w:rFonts w:ascii="Calibri" w:eastAsia="Times New Roman" w:hAnsi="Calibri" w:cs="Calibri"/>
          <w:color w:val="000000"/>
          <w:sz w:val="24"/>
          <w:szCs w:val="24"/>
        </w:rPr>
        <w:t xml:space="preserve">ur normal retention </w:t>
      </w:r>
      <w:r w:rsidR="002163A8">
        <w:rPr>
          <w:rFonts w:ascii="Calibri" w:eastAsia="Times New Roman" w:hAnsi="Calibri" w:cs="Calibri"/>
          <w:color w:val="000000"/>
          <w:sz w:val="24"/>
          <w:szCs w:val="24"/>
        </w:rPr>
        <w:t>period</w:t>
      </w:r>
      <w:r w:rsidR="004B2EB6">
        <w:rPr>
          <w:rFonts w:ascii="Calibri" w:eastAsia="Times New Roman" w:hAnsi="Calibri" w:cs="Calibri"/>
          <w:color w:val="000000"/>
          <w:sz w:val="24"/>
          <w:szCs w:val="24"/>
        </w:rPr>
        <w:t xml:space="preserve"> for raw data including </w:t>
      </w:r>
      <w:r w:rsidR="00944EC3">
        <w:rPr>
          <w:rFonts w:ascii="Calibri" w:eastAsia="Times New Roman" w:hAnsi="Calibri" w:cs="Calibri"/>
          <w:color w:val="000000"/>
          <w:sz w:val="24"/>
          <w:szCs w:val="24"/>
        </w:rPr>
        <w:t xml:space="preserve">the information </w:t>
      </w:r>
      <w:r w:rsidR="002163A8">
        <w:rPr>
          <w:rFonts w:ascii="Calibri" w:eastAsia="Times New Roman" w:hAnsi="Calibri" w:cs="Calibri"/>
          <w:color w:val="000000"/>
          <w:sz w:val="24"/>
          <w:szCs w:val="24"/>
        </w:rPr>
        <w:t xml:space="preserve">alluded to </w:t>
      </w:r>
      <w:r w:rsidR="00944EC3">
        <w:rPr>
          <w:rFonts w:ascii="Calibri" w:eastAsia="Times New Roman" w:hAnsi="Calibri" w:cs="Calibri"/>
          <w:color w:val="000000"/>
          <w:sz w:val="24"/>
          <w:szCs w:val="24"/>
        </w:rPr>
        <w:t>in this paragraph</w:t>
      </w:r>
      <w:r w:rsidR="00BA5748" w:rsidRPr="00305658">
        <w:rPr>
          <w:rFonts w:ascii="Calibri" w:eastAsia="Times New Roman" w:hAnsi="Calibri" w:cs="Calibri"/>
          <w:color w:val="000000"/>
          <w:sz w:val="24"/>
          <w:szCs w:val="24"/>
        </w:rPr>
        <w:t xml:space="preserve"> is 10 years for routine data</w:t>
      </w:r>
      <w:r w:rsidR="00BA5748">
        <w:rPr>
          <w:rFonts w:ascii="Calibri" w:eastAsia="Times New Roman" w:hAnsi="Calibri" w:cs="Calibri"/>
          <w:color w:val="000000"/>
          <w:sz w:val="24"/>
          <w:szCs w:val="24"/>
        </w:rPr>
        <w:t>.</w:t>
      </w:r>
      <w:r w:rsidR="00BA5748" w:rsidRPr="00305658">
        <w:rPr>
          <w:rFonts w:ascii="Calibri" w:eastAsia="Times New Roman" w:hAnsi="Calibri" w:cs="Calibri"/>
          <w:color w:val="000000"/>
          <w:sz w:val="24"/>
          <w:szCs w:val="24"/>
        </w:rPr>
        <w:t xml:space="preserve">  </w:t>
      </w:r>
    </w:p>
    <w:p w14:paraId="3B82C620" w14:textId="0B29E1D2" w:rsidR="0036172E" w:rsidRPr="00305658" w:rsidRDefault="0036172E" w:rsidP="00BA5748">
      <w:pPr>
        <w:pStyle w:val="ListParagraph"/>
        <w:numPr>
          <w:ilvl w:val="0"/>
          <w:numId w:val="5"/>
        </w:numPr>
        <w:rPr>
          <w:rFonts w:ascii="Calibri" w:eastAsia="Times New Roman" w:hAnsi="Calibri" w:cs="Calibri"/>
          <w:color w:val="000000"/>
          <w:sz w:val="24"/>
          <w:szCs w:val="24"/>
        </w:rPr>
      </w:pPr>
      <w:r>
        <w:rPr>
          <w:rFonts w:ascii="Calibri" w:eastAsia="Times New Roman" w:hAnsi="Calibri" w:cs="Calibri"/>
          <w:color w:val="000000"/>
          <w:sz w:val="24"/>
          <w:szCs w:val="24"/>
        </w:rPr>
        <w:t xml:space="preserve">KCEL believes that </w:t>
      </w:r>
      <w:r w:rsidR="002163A8" w:rsidRPr="00441FB5">
        <w:rPr>
          <w:rFonts w:ascii="Calibri" w:eastAsia="Times New Roman" w:hAnsi="Calibri" w:cs="Calibri"/>
          <w:b/>
          <w:bCs/>
          <w:color w:val="000000"/>
          <w:sz w:val="24"/>
          <w:szCs w:val="24"/>
        </w:rPr>
        <w:t>traceability</w:t>
      </w:r>
      <w:r>
        <w:rPr>
          <w:rFonts w:ascii="Calibri" w:eastAsia="Times New Roman" w:hAnsi="Calibri" w:cs="Calibri"/>
          <w:color w:val="000000"/>
          <w:sz w:val="24"/>
          <w:szCs w:val="24"/>
        </w:rPr>
        <w:t xml:space="preserve"> is a laudable goal for </w:t>
      </w:r>
      <w:r w:rsidR="00870B8C">
        <w:rPr>
          <w:rFonts w:ascii="Calibri" w:eastAsia="Times New Roman" w:hAnsi="Calibri" w:cs="Calibri"/>
          <w:color w:val="000000"/>
          <w:sz w:val="24"/>
          <w:szCs w:val="24"/>
        </w:rPr>
        <w:t>LAU</w:t>
      </w:r>
      <w:r>
        <w:rPr>
          <w:rFonts w:ascii="Calibri" w:eastAsia="Times New Roman" w:hAnsi="Calibri" w:cs="Calibri"/>
          <w:color w:val="000000"/>
          <w:sz w:val="24"/>
          <w:szCs w:val="24"/>
        </w:rPr>
        <w:t xml:space="preserve"> to </w:t>
      </w:r>
      <w:r w:rsidR="00870B8C">
        <w:rPr>
          <w:rFonts w:ascii="Calibri" w:eastAsia="Times New Roman" w:hAnsi="Calibri" w:cs="Calibri"/>
          <w:color w:val="000000"/>
          <w:sz w:val="24"/>
          <w:szCs w:val="24"/>
        </w:rPr>
        <w:t>address</w:t>
      </w:r>
      <w:r>
        <w:rPr>
          <w:rFonts w:ascii="Calibri" w:eastAsia="Times New Roman" w:hAnsi="Calibri" w:cs="Calibri"/>
          <w:color w:val="000000"/>
          <w:sz w:val="24"/>
          <w:szCs w:val="24"/>
        </w:rPr>
        <w:t xml:space="preserve">, but we suggest putting this type of </w:t>
      </w:r>
      <w:r w:rsidR="00EE61CA">
        <w:rPr>
          <w:rFonts w:ascii="Calibri" w:eastAsia="Times New Roman" w:hAnsi="Calibri" w:cs="Calibri"/>
          <w:color w:val="000000"/>
          <w:sz w:val="24"/>
          <w:szCs w:val="24"/>
        </w:rPr>
        <w:t>definition in the Procedural Manual</w:t>
      </w:r>
      <w:r w:rsidR="00BF1995">
        <w:rPr>
          <w:rFonts w:ascii="Calibri" w:eastAsia="Times New Roman" w:hAnsi="Calibri" w:cs="Calibri"/>
          <w:color w:val="000000"/>
          <w:sz w:val="24"/>
          <w:szCs w:val="24"/>
        </w:rPr>
        <w:t xml:space="preserve">. </w:t>
      </w:r>
      <w:r w:rsidR="00BF1995" w:rsidRPr="00305658">
        <w:rPr>
          <w:rFonts w:ascii="Calibri" w:eastAsia="Times New Roman" w:hAnsi="Calibri" w:cs="Calibri"/>
          <w:b/>
          <w:bCs/>
          <w:color w:val="000000"/>
          <w:sz w:val="24"/>
          <w:szCs w:val="24"/>
        </w:rPr>
        <w:t>Why?</w:t>
      </w:r>
      <w:r w:rsidR="00EE61CA">
        <w:rPr>
          <w:rFonts w:ascii="Calibri" w:eastAsia="Times New Roman" w:hAnsi="Calibri" w:cs="Calibri"/>
          <w:color w:val="000000"/>
          <w:sz w:val="24"/>
          <w:szCs w:val="24"/>
        </w:rPr>
        <w:t xml:space="preserve"> </w:t>
      </w:r>
      <w:r w:rsidR="00BF1995">
        <w:rPr>
          <w:rFonts w:ascii="Calibri" w:eastAsia="Times New Roman" w:hAnsi="Calibri" w:cs="Calibri"/>
          <w:color w:val="000000"/>
          <w:sz w:val="24"/>
          <w:szCs w:val="24"/>
        </w:rPr>
        <w:t>S</w:t>
      </w:r>
      <w:r w:rsidR="00EE61CA">
        <w:rPr>
          <w:rFonts w:ascii="Calibri" w:eastAsia="Times New Roman" w:hAnsi="Calibri" w:cs="Calibri"/>
          <w:color w:val="000000"/>
          <w:sz w:val="24"/>
          <w:szCs w:val="24"/>
        </w:rPr>
        <w:t xml:space="preserve">o that it may be updated and </w:t>
      </w:r>
      <w:r w:rsidR="00BF1995">
        <w:rPr>
          <w:rFonts w:ascii="Calibri" w:eastAsia="Times New Roman" w:hAnsi="Calibri" w:cs="Calibri"/>
          <w:color w:val="000000"/>
          <w:sz w:val="24"/>
          <w:szCs w:val="24"/>
        </w:rPr>
        <w:t xml:space="preserve">kept </w:t>
      </w:r>
      <w:r w:rsidR="004F4392">
        <w:rPr>
          <w:rFonts w:ascii="Calibri" w:eastAsia="Times New Roman" w:hAnsi="Calibri" w:cs="Calibri"/>
          <w:color w:val="000000"/>
          <w:sz w:val="24"/>
          <w:szCs w:val="24"/>
        </w:rPr>
        <w:t>fresh as</w:t>
      </w:r>
      <w:r w:rsidR="00EE61CA">
        <w:rPr>
          <w:rFonts w:ascii="Calibri" w:eastAsia="Times New Roman" w:hAnsi="Calibri" w:cs="Calibri"/>
          <w:color w:val="000000"/>
          <w:sz w:val="24"/>
          <w:szCs w:val="24"/>
        </w:rPr>
        <w:t xml:space="preserve"> </w:t>
      </w:r>
      <w:r w:rsidR="00EF2751">
        <w:rPr>
          <w:rFonts w:ascii="Calibri" w:eastAsia="Times New Roman" w:hAnsi="Calibri" w:cs="Calibri"/>
          <w:color w:val="000000"/>
          <w:sz w:val="24"/>
          <w:szCs w:val="24"/>
        </w:rPr>
        <w:t xml:space="preserve">more </w:t>
      </w:r>
      <w:r w:rsidR="008726D7">
        <w:rPr>
          <w:rFonts w:ascii="Calibri" w:eastAsia="Times New Roman" w:hAnsi="Calibri" w:cs="Calibri"/>
          <w:color w:val="000000"/>
          <w:sz w:val="24"/>
          <w:szCs w:val="24"/>
        </w:rPr>
        <w:t>protocols are</w:t>
      </w:r>
      <w:r w:rsidR="002163A8">
        <w:rPr>
          <w:rFonts w:ascii="Calibri" w:eastAsia="Times New Roman" w:hAnsi="Calibri" w:cs="Calibri"/>
          <w:color w:val="000000"/>
          <w:sz w:val="24"/>
          <w:szCs w:val="24"/>
        </w:rPr>
        <w:t xml:space="preserve"> defined</w:t>
      </w:r>
      <w:r w:rsidR="005A395C">
        <w:rPr>
          <w:rFonts w:ascii="Calibri" w:eastAsia="Times New Roman" w:hAnsi="Calibri" w:cs="Calibri"/>
          <w:color w:val="000000"/>
          <w:sz w:val="24"/>
          <w:szCs w:val="24"/>
        </w:rPr>
        <w:t xml:space="preserve"> (i.e., shifting from </w:t>
      </w:r>
      <w:r w:rsidR="00870B8C">
        <w:rPr>
          <w:rFonts w:ascii="Calibri" w:eastAsia="Times New Roman" w:hAnsi="Calibri" w:cs="Calibri"/>
          <w:color w:val="000000"/>
          <w:sz w:val="24"/>
          <w:szCs w:val="24"/>
        </w:rPr>
        <w:t xml:space="preserve">a </w:t>
      </w:r>
      <w:r w:rsidR="00395F51">
        <w:rPr>
          <w:rFonts w:ascii="Calibri" w:eastAsia="Times New Roman" w:hAnsi="Calibri" w:cs="Calibri"/>
          <w:color w:val="000000"/>
          <w:sz w:val="24"/>
          <w:szCs w:val="24"/>
        </w:rPr>
        <w:t xml:space="preserve">hardcopy </w:t>
      </w:r>
      <w:r w:rsidR="00870B8C">
        <w:rPr>
          <w:rFonts w:ascii="Calibri" w:eastAsia="Times New Roman" w:hAnsi="Calibri" w:cs="Calibri"/>
          <w:color w:val="000000"/>
          <w:sz w:val="24"/>
          <w:szCs w:val="24"/>
        </w:rPr>
        <w:t xml:space="preserve">world </w:t>
      </w:r>
      <w:r w:rsidR="00395F51">
        <w:rPr>
          <w:rFonts w:ascii="Calibri" w:eastAsia="Times New Roman" w:hAnsi="Calibri" w:cs="Calibri"/>
          <w:color w:val="000000"/>
          <w:sz w:val="24"/>
          <w:szCs w:val="24"/>
        </w:rPr>
        <w:t xml:space="preserve">to </w:t>
      </w:r>
      <w:r w:rsidR="004F4392">
        <w:rPr>
          <w:rFonts w:ascii="Calibri" w:eastAsia="Times New Roman" w:hAnsi="Calibri" w:cs="Calibri"/>
          <w:color w:val="000000"/>
          <w:sz w:val="24"/>
          <w:szCs w:val="24"/>
        </w:rPr>
        <w:t xml:space="preserve">the </w:t>
      </w:r>
      <w:r w:rsidR="00EF2751">
        <w:rPr>
          <w:rFonts w:ascii="Calibri" w:eastAsia="Times New Roman" w:hAnsi="Calibri" w:cs="Calibri"/>
          <w:color w:val="000000"/>
          <w:sz w:val="24"/>
          <w:szCs w:val="24"/>
        </w:rPr>
        <w:t xml:space="preserve">digital </w:t>
      </w:r>
      <w:r w:rsidR="004F4392">
        <w:rPr>
          <w:rFonts w:ascii="Calibri" w:eastAsia="Times New Roman" w:hAnsi="Calibri" w:cs="Calibri"/>
          <w:color w:val="000000"/>
          <w:sz w:val="24"/>
          <w:szCs w:val="24"/>
        </w:rPr>
        <w:t>world</w:t>
      </w:r>
      <w:r w:rsidR="005A395C">
        <w:rPr>
          <w:rFonts w:ascii="Calibri" w:eastAsia="Times New Roman" w:hAnsi="Calibri" w:cs="Calibri"/>
          <w:color w:val="000000"/>
          <w:sz w:val="24"/>
          <w:szCs w:val="24"/>
        </w:rPr>
        <w:t xml:space="preserve">). </w:t>
      </w:r>
    </w:p>
    <w:p w14:paraId="581DD63C" w14:textId="765B8640" w:rsidR="00DA34AA" w:rsidRDefault="00DA34AA" w:rsidP="0036172E">
      <w:pPr>
        <w:pStyle w:val="ListParagraph"/>
        <w:rPr>
          <w:rFonts w:ascii="Calibri" w:eastAsia="Times New Roman" w:hAnsi="Calibri" w:cs="Calibri"/>
          <w:color w:val="000000"/>
          <w:sz w:val="24"/>
          <w:szCs w:val="24"/>
        </w:rPr>
      </w:pPr>
    </w:p>
    <w:p w14:paraId="548210DF" w14:textId="77777777" w:rsidR="00DE3FA9" w:rsidRPr="00441FB5" w:rsidRDefault="00DE3FA9" w:rsidP="00441FB5">
      <w:pPr>
        <w:pStyle w:val="ListParagraph"/>
        <w:rPr>
          <w:rFonts w:ascii="Calibri" w:eastAsia="Times New Roman" w:hAnsi="Calibri" w:cs="Calibri"/>
          <w:color w:val="000000"/>
          <w:sz w:val="24"/>
          <w:szCs w:val="24"/>
        </w:rPr>
      </w:pPr>
    </w:p>
    <w:p w14:paraId="0A852098" w14:textId="388F6F3B" w:rsidR="00DA34AA" w:rsidRDefault="00FA6C2F" w:rsidP="00E91E41">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00DA34AA" w:rsidRPr="00460720">
        <w:rPr>
          <w:rFonts w:ascii="Calibri" w:eastAsia="Times New Roman" w:hAnsi="Calibri" w:cs="Calibri"/>
          <w:b/>
          <w:bCs/>
          <w:color w:val="000000"/>
          <w:sz w:val="24"/>
          <w:szCs w:val="24"/>
        </w:rPr>
        <w:t>Definitions: D</w:t>
      </w:r>
      <w:r w:rsidR="004B4F05" w:rsidRPr="00460720">
        <w:rPr>
          <w:rFonts w:ascii="Calibri" w:eastAsia="Times New Roman" w:hAnsi="Calibri" w:cs="Calibri"/>
          <w:b/>
          <w:bCs/>
          <w:color w:val="000000"/>
          <w:sz w:val="24"/>
          <w:szCs w:val="24"/>
        </w:rPr>
        <w:t xml:space="preserve">rinking </w:t>
      </w:r>
      <w:r w:rsidR="00AF3503" w:rsidRPr="00460720">
        <w:rPr>
          <w:rFonts w:ascii="Calibri" w:eastAsia="Times New Roman" w:hAnsi="Calibri" w:cs="Calibri"/>
          <w:b/>
          <w:bCs/>
          <w:color w:val="000000"/>
          <w:sz w:val="24"/>
          <w:szCs w:val="24"/>
        </w:rPr>
        <w:t>water</w:t>
      </w:r>
      <w:r w:rsidR="00DA34AA" w:rsidRPr="00460720">
        <w:rPr>
          <w:rFonts w:ascii="Calibri" w:eastAsia="Times New Roman" w:hAnsi="Calibri" w:cs="Calibri"/>
          <w:b/>
          <w:bCs/>
          <w:color w:val="000000"/>
          <w:sz w:val="24"/>
          <w:szCs w:val="24"/>
        </w:rPr>
        <w:t xml:space="preserve"> </w:t>
      </w:r>
      <w:r w:rsidR="00AF3503" w:rsidRPr="00460720">
        <w:rPr>
          <w:rFonts w:ascii="Calibri" w:eastAsia="Times New Roman" w:hAnsi="Calibri" w:cs="Calibri"/>
          <w:b/>
          <w:bCs/>
          <w:color w:val="000000"/>
          <w:sz w:val="24"/>
          <w:szCs w:val="24"/>
        </w:rPr>
        <w:t>c</w:t>
      </w:r>
      <w:r w:rsidR="00DA34AA" w:rsidRPr="00460720">
        <w:rPr>
          <w:rFonts w:ascii="Calibri" w:eastAsia="Times New Roman" w:hAnsi="Calibri" w:cs="Calibri"/>
          <w:b/>
          <w:bCs/>
          <w:color w:val="000000"/>
          <w:sz w:val="24"/>
          <w:szCs w:val="24"/>
        </w:rPr>
        <w:t>ert</w:t>
      </w:r>
      <w:r w:rsidR="007931C8" w:rsidRPr="00460720">
        <w:rPr>
          <w:rFonts w:ascii="Calibri" w:eastAsia="Times New Roman" w:hAnsi="Calibri" w:cs="Calibri"/>
          <w:b/>
          <w:bCs/>
          <w:color w:val="000000"/>
          <w:sz w:val="24"/>
          <w:szCs w:val="24"/>
        </w:rPr>
        <w:t>ification</w:t>
      </w:r>
      <w:r w:rsidR="00DA34AA" w:rsidRPr="00460720">
        <w:rPr>
          <w:rFonts w:ascii="Calibri" w:eastAsia="Times New Roman" w:hAnsi="Calibri" w:cs="Calibri"/>
          <w:b/>
          <w:bCs/>
          <w:color w:val="000000"/>
          <w:sz w:val="24"/>
          <w:szCs w:val="24"/>
        </w:rPr>
        <w:t xml:space="preserve"> </w:t>
      </w:r>
      <w:r w:rsidR="007931C8" w:rsidRPr="00460720">
        <w:rPr>
          <w:rFonts w:ascii="Calibri" w:eastAsia="Times New Roman" w:hAnsi="Calibri" w:cs="Calibri"/>
          <w:b/>
          <w:bCs/>
          <w:color w:val="000000"/>
          <w:sz w:val="24"/>
          <w:szCs w:val="24"/>
        </w:rPr>
        <w:t>m</w:t>
      </w:r>
      <w:r w:rsidR="00DA34AA" w:rsidRPr="00460720">
        <w:rPr>
          <w:rFonts w:ascii="Calibri" w:eastAsia="Times New Roman" w:hAnsi="Calibri" w:cs="Calibri"/>
          <w:b/>
          <w:bCs/>
          <w:color w:val="000000"/>
          <w:sz w:val="24"/>
          <w:szCs w:val="24"/>
        </w:rPr>
        <w:t>anual, p. 8:</w:t>
      </w:r>
      <w:r w:rsidR="00DA34AA">
        <w:rPr>
          <w:rFonts w:ascii="Calibri" w:eastAsia="Times New Roman" w:hAnsi="Calibri" w:cs="Calibri"/>
          <w:color w:val="000000"/>
          <w:sz w:val="24"/>
          <w:szCs w:val="24"/>
        </w:rPr>
        <w:t xml:space="preserve"> </w:t>
      </w:r>
      <w:r w:rsidR="00114CD5">
        <w:rPr>
          <w:rFonts w:ascii="Calibri" w:eastAsia="Times New Roman" w:hAnsi="Calibri" w:cs="Calibri"/>
          <w:color w:val="000000"/>
          <w:sz w:val="24"/>
          <w:szCs w:val="24"/>
        </w:rPr>
        <w:t>KCEL suggests that you change this verbiage to “</w:t>
      </w:r>
      <w:r w:rsidR="00DA34AA" w:rsidRPr="00DA34AA">
        <w:rPr>
          <w:rFonts w:ascii="Calibri" w:eastAsia="Times New Roman" w:hAnsi="Calibri" w:cs="Calibri"/>
          <w:color w:val="000000"/>
          <w:sz w:val="24"/>
          <w:szCs w:val="24"/>
        </w:rPr>
        <w:t>The most recent</w:t>
      </w:r>
      <w:r w:rsidR="006C4EB4">
        <w:rPr>
          <w:rFonts w:ascii="Calibri" w:eastAsia="Times New Roman" w:hAnsi="Calibri" w:cs="Calibri"/>
          <w:color w:val="000000"/>
          <w:sz w:val="24"/>
          <w:szCs w:val="24"/>
        </w:rPr>
        <w:t xml:space="preserve"> promulgated</w:t>
      </w:r>
      <w:r w:rsidR="00DA34AA" w:rsidRPr="00DA34AA">
        <w:rPr>
          <w:rFonts w:ascii="Calibri" w:eastAsia="Times New Roman" w:hAnsi="Calibri" w:cs="Calibri"/>
          <w:color w:val="000000"/>
          <w:sz w:val="24"/>
          <w:szCs w:val="24"/>
        </w:rPr>
        <w:t xml:space="preserve"> </w:t>
      </w:r>
      <w:r w:rsidR="00E91E41">
        <w:rPr>
          <w:rFonts w:ascii="Calibri" w:eastAsia="Times New Roman" w:hAnsi="Calibri" w:cs="Calibri"/>
          <w:color w:val="000000"/>
          <w:sz w:val="24"/>
          <w:szCs w:val="24"/>
        </w:rPr>
        <w:t xml:space="preserve">EPA </w:t>
      </w:r>
      <w:r w:rsidR="00DA34AA" w:rsidRPr="00DA34AA">
        <w:rPr>
          <w:rFonts w:ascii="Calibri" w:eastAsia="Times New Roman" w:hAnsi="Calibri" w:cs="Calibri"/>
          <w:color w:val="000000"/>
          <w:sz w:val="24"/>
          <w:szCs w:val="24"/>
        </w:rPr>
        <w:t xml:space="preserve">edition of the </w:t>
      </w:r>
      <w:r w:rsidR="00E91E41" w:rsidRPr="00E91E41">
        <w:rPr>
          <w:rFonts w:ascii="Calibri" w:eastAsia="Times New Roman" w:hAnsi="Calibri" w:cs="Calibri"/>
          <w:color w:val="000000"/>
          <w:sz w:val="24"/>
          <w:szCs w:val="24"/>
        </w:rPr>
        <w:t>Manual for the Certification of Laboratories Analyzing</w:t>
      </w:r>
      <w:r w:rsidR="00E91E41">
        <w:rPr>
          <w:rFonts w:ascii="Calibri" w:eastAsia="Times New Roman" w:hAnsi="Calibri" w:cs="Calibri"/>
          <w:color w:val="000000"/>
          <w:sz w:val="24"/>
          <w:szCs w:val="24"/>
        </w:rPr>
        <w:t xml:space="preserve"> </w:t>
      </w:r>
      <w:r w:rsidR="00E91E41" w:rsidRPr="00E91E41">
        <w:rPr>
          <w:rFonts w:ascii="Calibri" w:eastAsia="Times New Roman" w:hAnsi="Calibri" w:cs="Calibri"/>
          <w:color w:val="000000"/>
          <w:sz w:val="24"/>
          <w:szCs w:val="24"/>
        </w:rPr>
        <w:t>Drinking Water</w:t>
      </w:r>
      <w:r w:rsidR="00E91E41">
        <w:rPr>
          <w:rFonts w:ascii="Calibri" w:eastAsia="Times New Roman" w:hAnsi="Calibri" w:cs="Calibri"/>
          <w:color w:val="000000"/>
          <w:sz w:val="24"/>
          <w:szCs w:val="24"/>
        </w:rPr>
        <w:t>.</w:t>
      </w:r>
      <w:r w:rsidR="00DE56E0">
        <w:rPr>
          <w:rFonts w:ascii="Calibri" w:eastAsia="Times New Roman" w:hAnsi="Calibri" w:cs="Calibri"/>
          <w:color w:val="000000"/>
          <w:sz w:val="24"/>
          <w:szCs w:val="24"/>
        </w:rPr>
        <w:t>”</w:t>
      </w:r>
      <w:r w:rsidR="00E91E41">
        <w:rPr>
          <w:rFonts w:ascii="Calibri" w:eastAsia="Times New Roman" w:hAnsi="Calibri" w:cs="Calibri"/>
          <w:color w:val="000000"/>
          <w:sz w:val="24"/>
          <w:szCs w:val="24"/>
        </w:rPr>
        <w:t xml:space="preserve"> </w:t>
      </w:r>
      <w:r w:rsidR="006E4F7A">
        <w:rPr>
          <w:rFonts w:ascii="Calibri" w:eastAsia="Times New Roman" w:hAnsi="Calibri" w:cs="Calibri"/>
          <w:color w:val="000000"/>
          <w:sz w:val="24"/>
          <w:szCs w:val="24"/>
        </w:rPr>
        <w:t>Additionally,</w:t>
      </w:r>
      <w:r w:rsidR="007931C8">
        <w:rPr>
          <w:rFonts w:ascii="Calibri" w:eastAsia="Times New Roman" w:hAnsi="Calibri" w:cs="Calibri"/>
          <w:color w:val="000000"/>
          <w:sz w:val="24"/>
          <w:szCs w:val="24"/>
        </w:rPr>
        <w:t xml:space="preserve"> </w:t>
      </w:r>
      <w:r w:rsidR="00E91E41">
        <w:rPr>
          <w:rFonts w:ascii="Calibri" w:eastAsia="Times New Roman" w:hAnsi="Calibri" w:cs="Calibri"/>
          <w:color w:val="000000"/>
          <w:sz w:val="24"/>
          <w:szCs w:val="24"/>
        </w:rPr>
        <w:t xml:space="preserve">we suggest </w:t>
      </w:r>
      <w:r w:rsidR="00946D68">
        <w:rPr>
          <w:rFonts w:ascii="Calibri" w:eastAsia="Times New Roman" w:hAnsi="Calibri" w:cs="Calibri"/>
          <w:color w:val="000000"/>
          <w:sz w:val="24"/>
          <w:szCs w:val="24"/>
        </w:rPr>
        <w:t>LAU</w:t>
      </w:r>
      <w:r w:rsidR="00B57D00">
        <w:rPr>
          <w:rFonts w:ascii="Calibri" w:eastAsia="Times New Roman" w:hAnsi="Calibri" w:cs="Calibri"/>
          <w:color w:val="000000"/>
          <w:sz w:val="24"/>
          <w:szCs w:val="24"/>
        </w:rPr>
        <w:t xml:space="preserve"> not put </w:t>
      </w:r>
      <w:r w:rsidR="00E91E41">
        <w:rPr>
          <w:rFonts w:ascii="Calibri" w:eastAsia="Times New Roman" w:hAnsi="Calibri" w:cs="Calibri"/>
          <w:color w:val="000000"/>
          <w:sz w:val="24"/>
          <w:szCs w:val="24"/>
        </w:rPr>
        <w:t>links</w:t>
      </w:r>
      <w:r w:rsidR="00D77B7D">
        <w:rPr>
          <w:rFonts w:ascii="Calibri" w:eastAsia="Times New Roman" w:hAnsi="Calibri" w:cs="Calibri"/>
          <w:color w:val="000000"/>
          <w:sz w:val="24"/>
          <w:szCs w:val="24"/>
        </w:rPr>
        <w:t xml:space="preserve"> in the WAC</w:t>
      </w:r>
      <w:r w:rsidR="00870B8C">
        <w:rPr>
          <w:rFonts w:ascii="Calibri" w:eastAsia="Times New Roman" w:hAnsi="Calibri" w:cs="Calibri"/>
          <w:color w:val="000000"/>
          <w:sz w:val="24"/>
          <w:szCs w:val="24"/>
        </w:rPr>
        <w:t>.</w:t>
      </w:r>
      <w:r w:rsidR="00D77B7D">
        <w:rPr>
          <w:rFonts w:ascii="Calibri" w:eastAsia="Times New Roman" w:hAnsi="Calibri" w:cs="Calibri"/>
          <w:color w:val="000000"/>
          <w:sz w:val="24"/>
          <w:szCs w:val="24"/>
        </w:rPr>
        <w:t xml:space="preserve"> </w:t>
      </w:r>
      <w:r w:rsidR="00395F51" w:rsidRPr="00441FB5">
        <w:rPr>
          <w:rFonts w:ascii="Calibri" w:eastAsia="Times New Roman" w:hAnsi="Calibri" w:cs="Calibri"/>
          <w:b/>
          <w:bCs/>
          <w:color w:val="000000"/>
          <w:sz w:val="24"/>
          <w:szCs w:val="24"/>
        </w:rPr>
        <w:t>Why?</w:t>
      </w:r>
      <w:r w:rsidR="00395F51">
        <w:rPr>
          <w:rFonts w:ascii="Calibri" w:eastAsia="Times New Roman" w:hAnsi="Calibri" w:cs="Calibri"/>
          <w:color w:val="000000"/>
          <w:sz w:val="24"/>
          <w:szCs w:val="24"/>
        </w:rPr>
        <w:t xml:space="preserve"> The WAC is rarely updated</w:t>
      </w:r>
      <w:r w:rsidR="00870B8C">
        <w:rPr>
          <w:rFonts w:ascii="Calibri" w:eastAsia="Times New Roman" w:hAnsi="Calibri" w:cs="Calibri"/>
          <w:color w:val="000000"/>
          <w:sz w:val="24"/>
          <w:szCs w:val="24"/>
        </w:rPr>
        <w:t xml:space="preserve"> and links may be</w:t>
      </w:r>
      <w:r w:rsidR="00870B8C">
        <w:rPr>
          <w:rFonts w:ascii="Calibri" w:eastAsia="Times New Roman" w:hAnsi="Calibri" w:cs="Calibri"/>
          <w:color w:val="000000"/>
          <w:sz w:val="24"/>
          <w:szCs w:val="24"/>
        </w:rPr>
        <w:t xml:space="preserve"> broken by future updates.</w:t>
      </w:r>
    </w:p>
    <w:p w14:paraId="441601A3" w14:textId="77777777" w:rsidR="00DE3FA9" w:rsidRDefault="00DE3FA9" w:rsidP="00E91E41">
      <w:pPr>
        <w:rPr>
          <w:rFonts w:ascii="Calibri" w:eastAsia="Times New Roman" w:hAnsi="Calibri" w:cs="Calibri"/>
          <w:color w:val="000000"/>
          <w:sz w:val="24"/>
          <w:szCs w:val="24"/>
        </w:rPr>
      </w:pPr>
    </w:p>
    <w:p w14:paraId="7D8B70E3" w14:textId="4ACC469B" w:rsidR="008E16EB" w:rsidRDefault="00FA6C2F" w:rsidP="00DA34AA">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00DA34AA" w:rsidRPr="00B16915">
        <w:rPr>
          <w:rFonts w:ascii="Calibri" w:eastAsia="Times New Roman" w:hAnsi="Calibri" w:cs="Calibri"/>
          <w:b/>
          <w:bCs/>
          <w:color w:val="000000"/>
          <w:sz w:val="24"/>
          <w:szCs w:val="24"/>
        </w:rPr>
        <w:t>Definitions: Lab</w:t>
      </w:r>
      <w:r w:rsidR="00460720" w:rsidRPr="00B16915">
        <w:rPr>
          <w:rFonts w:ascii="Calibri" w:eastAsia="Times New Roman" w:hAnsi="Calibri" w:cs="Calibri"/>
          <w:b/>
          <w:bCs/>
          <w:color w:val="000000"/>
          <w:sz w:val="24"/>
          <w:szCs w:val="24"/>
        </w:rPr>
        <w:t>oratory</w:t>
      </w:r>
      <w:r w:rsidR="00DA34AA" w:rsidRPr="00B16915">
        <w:rPr>
          <w:rFonts w:ascii="Calibri" w:eastAsia="Times New Roman" w:hAnsi="Calibri" w:cs="Calibri"/>
          <w:b/>
          <w:bCs/>
          <w:color w:val="000000"/>
          <w:sz w:val="24"/>
          <w:szCs w:val="24"/>
        </w:rPr>
        <w:t xml:space="preserve"> Control Sample, p. 9:</w:t>
      </w:r>
      <w:r w:rsidR="00DA34AA">
        <w:rPr>
          <w:rFonts w:ascii="Calibri" w:eastAsia="Times New Roman" w:hAnsi="Calibri" w:cs="Calibri"/>
          <w:color w:val="000000"/>
          <w:sz w:val="24"/>
          <w:szCs w:val="24"/>
        </w:rPr>
        <w:t xml:space="preserve"> </w:t>
      </w:r>
      <w:r w:rsidR="0002350E">
        <w:rPr>
          <w:rFonts w:ascii="Calibri" w:eastAsia="Times New Roman" w:hAnsi="Calibri" w:cs="Calibri"/>
          <w:color w:val="000000"/>
          <w:sz w:val="24"/>
          <w:szCs w:val="24"/>
        </w:rPr>
        <w:t xml:space="preserve">KCEL requests that you remove this and other </w:t>
      </w:r>
      <w:r w:rsidR="00BF1995">
        <w:rPr>
          <w:rFonts w:ascii="Calibri" w:eastAsia="Times New Roman" w:hAnsi="Calibri" w:cs="Calibri"/>
          <w:color w:val="000000"/>
          <w:sz w:val="24"/>
          <w:szCs w:val="24"/>
        </w:rPr>
        <w:t xml:space="preserve">already existing </w:t>
      </w:r>
      <w:r w:rsidR="0002350E">
        <w:rPr>
          <w:rFonts w:ascii="Calibri" w:eastAsia="Times New Roman" w:hAnsi="Calibri" w:cs="Calibri"/>
          <w:color w:val="000000"/>
          <w:sz w:val="24"/>
          <w:szCs w:val="24"/>
        </w:rPr>
        <w:t xml:space="preserve">method defined definitions from the WAC. </w:t>
      </w:r>
      <w:r w:rsidR="0002350E" w:rsidRPr="00441FB5">
        <w:rPr>
          <w:rFonts w:ascii="Calibri" w:eastAsia="Times New Roman" w:hAnsi="Calibri" w:cs="Calibri"/>
          <w:b/>
          <w:bCs/>
          <w:color w:val="000000"/>
          <w:sz w:val="24"/>
          <w:szCs w:val="24"/>
        </w:rPr>
        <w:t>Why?</w:t>
      </w:r>
      <w:r w:rsidR="0002350E">
        <w:rPr>
          <w:rFonts w:ascii="Calibri" w:eastAsia="Times New Roman" w:hAnsi="Calibri" w:cs="Calibri"/>
          <w:color w:val="000000"/>
          <w:sz w:val="24"/>
          <w:szCs w:val="24"/>
        </w:rPr>
        <w:t xml:space="preserve"> </w:t>
      </w:r>
      <w:r w:rsidR="006C7AA3">
        <w:rPr>
          <w:rFonts w:ascii="Calibri" w:eastAsia="Times New Roman" w:hAnsi="Calibri" w:cs="Calibri"/>
          <w:color w:val="000000"/>
          <w:sz w:val="24"/>
          <w:szCs w:val="24"/>
        </w:rPr>
        <w:t xml:space="preserve">EPA uses different terminology in different places for similar </w:t>
      </w:r>
      <w:r w:rsidR="00024D2B">
        <w:rPr>
          <w:rFonts w:ascii="Calibri" w:eastAsia="Times New Roman" w:hAnsi="Calibri" w:cs="Calibri"/>
          <w:color w:val="000000"/>
          <w:sz w:val="24"/>
          <w:szCs w:val="24"/>
        </w:rPr>
        <w:t xml:space="preserve">QC Types and </w:t>
      </w:r>
      <w:r w:rsidR="003F0B2D">
        <w:rPr>
          <w:rFonts w:ascii="Calibri" w:eastAsia="Times New Roman" w:hAnsi="Calibri" w:cs="Calibri"/>
          <w:color w:val="000000"/>
          <w:sz w:val="24"/>
          <w:szCs w:val="24"/>
        </w:rPr>
        <w:t>a WAC definition</w:t>
      </w:r>
      <w:r w:rsidR="00024D2B">
        <w:rPr>
          <w:rFonts w:ascii="Calibri" w:eastAsia="Times New Roman" w:hAnsi="Calibri" w:cs="Calibri"/>
          <w:color w:val="000000"/>
          <w:sz w:val="24"/>
          <w:szCs w:val="24"/>
        </w:rPr>
        <w:t xml:space="preserve"> would lead to</w:t>
      </w:r>
      <w:r w:rsidR="009E5452">
        <w:rPr>
          <w:rFonts w:ascii="Calibri" w:eastAsia="Times New Roman" w:hAnsi="Calibri" w:cs="Calibri"/>
          <w:color w:val="000000"/>
          <w:sz w:val="24"/>
          <w:szCs w:val="24"/>
        </w:rPr>
        <w:t xml:space="preserve"> unnecessary</w:t>
      </w:r>
      <w:r w:rsidR="00024D2B">
        <w:rPr>
          <w:rFonts w:ascii="Calibri" w:eastAsia="Times New Roman" w:hAnsi="Calibri" w:cs="Calibri"/>
          <w:color w:val="000000"/>
          <w:sz w:val="24"/>
          <w:szCs w:val="24"/>
        </w:rPr>
        <w:t xml:space="preserve"> confusion. For instance EPA 200.7 uses the term </w:t>
      </w:r>
      <w:r w:rsidR="008E16EB">
        <w:rPr>
          <w:rFonts w:ascii="Calibri" w:eastAsia="Times New Roman" w:hAnsi="Calibri" w:cs="Calibri"/>
          <w:color w:val="000000"/>
          <w:sz w:val="24"/>
          <w:szCs w:val="24"/>
        </w:rPr>
        <w:t xml:space="preserve">Laboratory Fortified Blank (LFB) </w:t>
      </w:r>
      <w:r w:rsidR="008726D7">
        <w:rPr>
          <w:rFonts w:ascii="Calibri" w:eastAsia="Times New Roman" w:hAnsi="Calibri" w:cs="Calibri"/>
          <w:color w:val="000000"/>
          <w:sz w:val="24"/>
          <w:szCs w:val="24"/>
        </w:rPr>
        <w:t>while the corresponding EPA SW</w:t>
      </w:r>
      <w:r w:rsidR="00AC18F2">
        <w:rPr>
          <w:rFonts w:ascii="Calibri" w:eastAsia="Times New Roman" w:hAnsi="Calibri" w:cs="Calibri"/>
          <w:color w:val="000000"/>
          <w:sz w:val="24"/>
          <w:szCs w:val="24"/>
        </w:rPr>
        <w:t>-</w:t>
      </w:r>
      <w:r w:rsidR="008726D7">
        <w:rPr>
          <w:rFonts w:ascii="Calibri" w:eastAsia="Times New Roman" w:hAnsi="Calibri" w:cs="Calibri"/>
          <w:color w:val="000000"/>
          <w:sz w:val="24"/>
          <w:szCs w:val="24"/>
        </w:rPr>
        <w:t>846 6020</w:t>
      </w:r>
      <w:r w:rsidR="00AC18F2">
        <w:rPr>
          <w:rFonts w:ascii="Calibri" w:eastAsia="Times New Roman" w:hAnsi="Calibri" w:cs="Calibri"/>
          <w:color w:val="000000"/>
          <w:sz w:val="24"/>
          <w:szCs w:val="24"/>
        </w:rPr>
        <w:t xml:space="preserve"> </w:t>
      </w:r>
      <w:r w:rsidR="008726D7">
        <w:rPr>
          <w:rFonts w:ascii="Calibri" w:eastAsia="Times New Roman" w:hAnsi="Calibri" w:cs="Calibri"/>
          <w:color w:val="000000"/>
          <w:sz w:val="24"/>
          <w:szCs w:val="24"/>
        </w:rPr>
        <w:t xml:space="preserve">b method uses the term </w:t>
      </w:r>
      <w:r w:rsidR="009E5452">
        <w:rPr>
          <w:rFonts w:ascii="Calibri" w:eastAsia="Times New Roman" w:hAnsi="Calibri" w:cs="Calibri"/>
          <w:color w:val="000000"/>
          <w:sz w:val="24"/>
          <w:szCs w:val="24"/>
        </w:rPr>
        <w:t>Laboratory Control Sample (LCS).</w:t>
      </w:r>
      <w:r w:rsidR="003F0B2D">
        <w:rPr>
          <w:rFonts w:ascii="Calibri" w:eastAsia="Times New Roman" w:hAnsi="Calibri" w:cs="Calibri"/>
          <w:color w:val="000000"/>
          <w:sz w:val="24"/>
          <w:szCs w:val="24"/>
        </w:rPr>
        <w:t xml:space="preserve"> EPA and Standard Methods already have a nomenclature for their methods and t</w:t>
      </w:r>
      <w:r w:rsidR="00265474">
        <w:rPr>
          <w:rFonts w:ascii="Calibri" w:eastAsia="Times New Roman" w:hAnsi="Calibri" w:cs="Calibri"/>
          <w:color w:val="000000"/>
          <w:sz w:val="24"/>
          <w:szCs w:val="24"/>
        </w:rPr>
        <w:t xml:space="preserve">here is no reason for </w:t>
      </w:r>
      <w:r w:rsidR="00946D68">
        <w:rPr>
          <w:rFonts w:ascii="Calibri" w:eastAsia="Times New Roman" w:hAnsi="Calibri" w:cs="Calibri"/>
          <w:color w:val="000000"/>
          <w:sz w:val="24"/>
          <w:szCs w:val="24"/>
        </w:rPr>
        <w:t>LAU</w:t>
      </w:r>
      <w:r w:rsidR="00265474">
        <w:rPr>
          <w:rFonts w:ascii="Calibri" w:eastAsia="Times New Roman" w:hAnsi="Calibri" w:cs="Calibri"/>
          <w:color w:val="000000"/>
          <w:sz w:val="24"/>
          <w:szCs w:val="24"/>
        </w:rPr>
        <w:t xml:space="preserve"> to define them in the WAC.</w:t>
      </w:r>
    </w:p>
    <w:p w14:paraId="2546A499" w14:textId="77777777" w:rsidR="00DE3FA9" w:rsidRDefault="00DE3FA9" w:rsidP="00DA34AA">
      <w:pPr>
        <w:rPr>
          <w:rFonts w:ascii="Calibri" w:eastAsia="Times New Roman" w:hAnsi="Calibri" w:cs="Calibri"/>
          <w:color w:val="000000"/>
          <w:sz w:val="24"/>
          <w:szCs w:val="24"/>
        </w:rPr>
      </w:pPr>
    </w:p>
    <w:p w14:paraId="3735B8D2" w14:textId="23DCA0E2" w:rsidR="008E0995" w:rsidRDefault="008E0995" w:rsidP="00F24F24">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Pr="002628FC">
        <w:rPr>
          <w:rFonts w:ascii="Calibri" w:eastAsia="Times New Roman" w:hAnsi="Calibri" w:cs="Calibri"/>
          <w:b/>
          <w:bCs/>
          <w:color w:val="000000"/>
          <w:sz w:val="24"/>
          <w:szCs w:val="24"/>
        </w:rPr>
        <w:t xml:space="preserve">Definitions:  </w:t>
      </w:r>
      <w:r>
        <w:rPr>
          <w:rFonts w:ascii="Calibri" w:eastAsia="Times New Roman" w:hAnsi="Calibri" w:cs="Calibri"/>
          <w:b/>
          <w:bCs/>
          <w:color w:val="000000"/>
          <w:sz w:val="24"/>
          <w:szCs w:val="24"/>
        </w:rPr>
        <w:t xml:space="preserve">Instrument or </w:t>
      </w:r>
      <w:r w:rsidR="009A5441">
        <w:rPr>
          <w:rFonts w:ascii="Calibri" w:eastAsia="Times New Roman" w:hAnsi="Calibri" w:cs="Calibri"/>
          <w:b/>
          <w:bCs/>
          <w:color w:val="000000"/>
          <w:sz w:val="24"/>
          <w:szCs w:val="24"/>
        </w:rPr>
        <w:t>instrumentation</w:t>
      </w:r>
      <w:r w:rsidRPr="002628FC">
        <w:rPr>
          <w:rFonts w:ascii="Calibri" w:eastAsia="Times New Roman" w:hAnsi="Calibri" w:cs="Calibri"/>
          <w:b/>
          <w:bCs/>
          <w:color w:val="000000"/>
          <w:sz w:val="24"/>
          <w:szCs w:val="24"/>
        </w:rPr>
        <w:t>, p. 9:</w:t>
      </w:r>
      <w:r>
        <w:rPr>
          <w:rFonts w:ascii="Calibri" w:eastAsia="Times New Roman" w:hAnsi="Calibri" w:cs="Calibri"/>
          <w:color w:val="000000"/>
          <w:sz w:val="24"/>
          <w:szCs w:val="24"/>
        </w:rPr>
        <w:t xml:space="preserve"> KCEL requests that you remove this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We see no benefit to add this short</w:t>
      </w:r>
      <w:r w:rsidR="00265474">
        <w:rPr>
          <w:rFonts w:ascii="Calibri" w:eastAsia="Times New Roman" w:hAnsi="Calibri" w:cs="Calibri"/>
          <w:color w:val="000000"/>
          <w:sz w:val="24"/>
          <w:szCs w:val="24"/>
        </w:rPr>
        <w:t xml:space="preserve"> and</w:t>
      </w:r>
      <w:r>
        <w:rPr>
          <w:rFonts w:ascii="Calibri" w:eastAsia="Times New Roman" w:hAnsi="Calibri" w:cs="Calibri"/>
          <w:color w:val="000000"/>
          <w:sz w:val="24"/>
          <w:szCs w:val="24"/>
        </w:rPr>
        <w:t xml:space="preserve"> </w:t>
      </w:r>
      <w:r w:rsidR="00265474">
        <w:rPr>
          <w:rFonts w:ascii="Calibri" w:eastAsia="Times New Roman" w:hAnsi="Calibri" w:cs="Calibri"/>
          <w:color w:val="000000"/>
          <w:sz w:val="24"/>
          <w:szCs w:val="24"/>
        </w:rPr>
        <w:t xml:space="preserve">method untethered </w:t>
      </w:r>
      <w:r>
        <w:rPr>
          <w:rFonts w:ascii="Calibri" w:eastAsia="Times New Roman" w:hAnsi="Calibri" w:cs="Calibri"/>
          <w:color w:val="000000"/>
          <w:sz w:val="24"/>
          <w:szCs w:val="24"/>
        </w:rPr>
        <w:t xml:space="preserve">definition </w:t>
      </w:r>
      <w:r w:rsidR="00265474">
        <w:rPr>
          <w:rFonts w:ascii="Calibri" w:eastAsia="Times New Roman" w:hAnsi="Calibri" w:cs="Calibri"/>
          <w:color w:val="000000"/>
          <w:sz w:val="24"/>
          <w:szCs w:val="24"/>
        </w:rPr>
        <w:t>to</w:t>
      </w:r>
      <w:r>
        <w:rPr>
          <w:rFonts w:ascii="Calibri" w:eastAsia="Times New Roman" w:hAnsi="Calibri" w:cs="Calibri"/>
          <w:color w:val="000000"/>
          <w:sz w:val="24"/>
          <w:szCs w:val="24"/>
        </w:rPr>
        <w:t xml:space="preserve"> the WAC.</w:t>
      </w:r>
    </w:p>
    <w:p w14:paraId="219EEB3E" w14:textId="7B5D36BD" w:rsidR="00822E02" w:rsidRDefault="00395F51" w:rsidP="00822E02">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00DA34AA" w:rsidRPr="002628FC">
        <w:rPr>
          <w:rFonts w:ascii="Calibri" w:eastAsia="Times New Roman" w:hAnsi="Calibri" w:cs="Calibri"/>
          <w:b/>
          <w:bCs/>
          <w:color w:val="000000"/>
          <w:sz w:val="24"/>
          <w:szCs w:val="24"/>
        </w:rPr>
        <w:t>Definitions: L</w:t>
      </w:r>
      <w:r w:rsidR="00B16915" w:rsidRPr="002628FC">
        <w:rPr>
          <w:rFonts w:ascii="Calibri" w:eastAsia="Times New Roman" w:hAnsi="Calibri" w:cs="Calibri"/>
          <w:b/>
          <w:bCs/>
          <w:color w:val="000000"/>
          <w:sz w:val="24"/>
          <w:szCs w:val="24"/>
        </w:rPr>
        <w:t xml:space="preserve">imit of </w:t>
      </w:r>
      <w:r w:rsidR="00DA34AA" w:rsidRPr="002628FC">
        <w:rPr>
          <w:rFonts w:ascii="Calibri" w:eastAsia="Times New Roman" w:hAnsi="Calibri" w:cs="Calibri"/>
          <w:b/>
          <w:bCs/>
          <w:color w:val="000000"/>
          <w:sz w:val="24"/>
          <w:szCs w:val="24"/>
        </w:rPr>
        <w:t>Q</w:t>
      </w:r>
      <w:r w:rsidR="002628FC" w:rsidRPr="002628FC">
        <w:rPr>
          <w:rFonts w:ascii="Calibri" w:eastAsia="Times New Roman" w:hAnsi="Calibri" w:cs="Calibri"/>
          <w:b/>
          <w:bCs/>
          <w:color w:val="000000"/>
          <w:sz w:val="24"/>
          <w:szCs w:val="24"/>
        </w:rPr>
        <w:t>uantitation</w:t>
      </w:r>
      <w:r w:rsidR="00DA34AA" w:rsidRPr="002628FC">
        <w:rPr>
          <w:rFonts w:ascii="Calibri" w:eastAsia="Times New Roman" w:hAnsi="Calibri" w:cs="Calibri"/>
          <w:b/>
          <w:bCs/>
          <w:color w:val="000000"/>
          <w:sz w:val="24"/>
          <w:szCs w:val="24"/>
        </w:rPr>
        <w:t>, p. 9:</w:t>
      </w:r>
      <w:r w:rsidR="00DA34AA">
        <w:rPr>
          <w:rFonts w:ascii="Calibri" w:eastAsia="Times New Roman" w:hAnsi="Calibri" w:cs="Calibri"/>
          <w:color w:val="000000"/>
          <w:sz w:val="24"/>
          <w:szCs w:val="24"/>
        </w:rPr>
        <w:t xml:space="preserve"> </w:t>
      </w:r>
      <w:r w:rsidR="00DE24F4">
        <w:rPr>
          <w:rFonts w:ascii="Calibri" w:eastAsia="Times New Roman" w:hAnsi="Calibri" w:cs="Calibri"/>
          <w:color w:val="000000"/>
          <w:sz w:val="24"/>
          <w:szCs w:val="24"/>
        </w:rPr>
        <w:t xml:space="preserve">KCEL requests that you remove this and other already existing </w:t>
      </w:r>
      <w:r w:rsidR="00265474">
        <w:rPr>
          <w:rFonts w:ascii="Calibri" w:eastAsia="Times New Roman" w:hAnsi="Calibri" w:cs="Calibri"/>
          <w:color w:val="000000"/>
          <w:sz w:val="24"/>
          <w:szCs w:val="24"/>
        </w:rPr>
        <w:t xml:space="preserve">EPA </w:t>
      </w:r>
      <w:r w:rsidR="00DE24F4">
        <w:rPr>
          <w:rFonts w:ascii="Calibri" w:eastAsia="Times New Roman" w:hAnsi="Calibri" w:cs="Calibri"/>
          <w:color w:val="000000"/>
          <w:sz w:val="24"/>
          <w:szCs w:val="24"/>
        </w:rPr>
        <w:t xml:space="preserve">method defined definitions from the WAC. </w:t>
      </w:r>
      <w:r w:rsidR="00DE24F4" w:rsidRPr="00305658">
        <w:rPr>
          <w:rFonts w:ascii="Calibri" w:eastAsia="Times New Roman" w:hAnsi="Calibri" w:cs="Calibri"/>
          <w:b/>
          <w:bCs/>
          <w:color w:val="000000"/>
          <w:sz w:val="24"/>
          <w:szCs w:val="24"/>
        </w:rPr>
        <w:t>Why?</w:t>
      </w:r>
      <w:r w:rsidR="00DE24F4">
        <w:rPr>
          <w:rFonts w:ascii="Calibri" w:eastAsia="Times New Roman" w:hAnsi="Calibri" w:cs="Calibri"/>
          <w:color w:val="000000"/>
          <w:sz w:val="24"/>
          <w:szCs w:val="24"/>
        </w:rPr>
        <w:t xml:space="preserve"> </w:t>
      </w:r>
      <w:r w:rsidR="007C5836">
        <w:rPr>
          <w:rFonts w:ascii="Calibri" w:eastAsia="Times New Roman" w:hAnsi="Calibri" w:cs="Calibri"/>
          <w:color w:val="000000"/>
          <w:sz w:val="24"/>
          <w:szCs w:val="24"/>
        </w:rPr>
        <w:t>EPA and other</w:t>
      </w:r>
      <w:r w:rsidR="00921980">
        <w:rPr>
          <w:rFonts w:ascii="Calibri" w:eastAsia="Times New Roman" w:hAnsi="Calibri" w:cs="Calibri"/>
          <w:color w:val="000000"/>
          <w:sz w:val="24"/>
          <w:szCs w:val="24"/>
        </w:rPr>
        <w:t xml:space="preserve"> </w:t>
      </w:r>
      <w:r w:rsidR="00921980">
        <w:rPr>
          <w:rFonts w:ascii="Calibri" w:eastAsia="Times New Roman" w:hAnsi="Calibri" w:cs="Calibri"/>
          <w:color w:val="000000"/>
          <w:sz w:val="24"/>
          <w:szCs w:val="24"/>
        </w:rPr>
        <w:lastRenderedPageBreak/>
        <w:t xml:space="preserve">regulatory </w:t>
      </w:r>
      <w:r w:rsidR="007C5836">
        <w:rPr>
          <w:rFonts w:ascii="Calibri" w:eastAsia="Times New Roman" w:hAnsi="Calibri" w:cs="Calibri"/>
          <w:color w:val="000000"/>
          <w:sz w:val="24"/>
          <w:szCs w:val="24"/>
        </w:rPr>
        <w:t xml:space="preserve">methods have language covering </w:t>
      </w:r>
      <w:r w:rsidR="00921980">
        <w:rPr>
          <w:rFonts w:ascii="Calibri" w:eastAsia="Times New Roman" w:hAnsi="Calibri" w:cs="Calibri"/>
          <w:color w:val="000000"/>
          <w:sz w:val="24"/>
          <w:szCs w:val="24"/>
        </w:rPr>
        <w:t>the concepts</w:t>
      </w:r>
      <w:r w:rsidR="009D39D1">
        <w:rPr>
          <w:rFonts w:ascii="Calibri" w:eastAsia="Times New Roman" w:hAnsi="Calibri" w:cs="Calibri"/>
          <w:color w:val="000000"/>
          <w:sz w:val="24"/>
          <w:szCs w:val="24"/>
        </w:rPr>
        <w:t xml:space="preserve"> and criteria for the limit </w:t>
      </w:r>
      <w:r w:rsidR="00921980">
        <w:rPr>
          <w:rFonts w:ascii="Calibri" w:eastAsia="Times New Roman" w:hAnsi="Calibri" w:cs="Calibri"/>
          <w:color w:val="000000"/>
          <w:sz w:val="24"/>
          <w:szCs w:val="24"/>
        </w:rPr>
        <w:t xml:space="preserve">of </w:t>
      </w:r>
      <w:r w:rsidR="00265474">
        <w:rPr>
          <w:rFonts w:ascii="Calibri" w:eastAsia="Times New Roman" w:hAnsi="Calibri" w:cs="Calibri"/>
          <w:color w:val="000000"/>
          <w:sz w:val="24"/>
          <w:szCs w:val="24"/>
        </w:rPr>
        <w:t>quantitation</w:t>
      </w:r>
      <w:r w:rsidR="009D39D1">
        <w:rPr>
          <w:rFonts w:ascii="Calibri" w:eastAsia="Times New Roman" w:hAnsi="Calibri" w:cs="Calibri"/>
          <w:color w:val="000000"/>
          <w:sz w:val="24"/>
          <w:szCs w:val="24"/>
        </w:rPr>
        <w:t xml:space="preserve">. </w:t>
      </w:r>
      <w:r w:rsidR="00822E02">
        <w:rPr>
          <w:rFonts w:ascii="Calibri" w:eastAsia="Times New Roman" w:hAnsi="Calibri" w:cs="Calibri"/>
          <w:color w:val="000000"/>
          <w:sz w:val="24"/>
          <w:szCs w:val="24"/>
        </w:rPr>
        <w:t xml:space="preserve">We see no benefit to add this short and method untethered definition to the WAC. </w:t>
      </w:r>
      <w:r w:rsidR="006551D3">
        <w:rPr>
          <w:rFonts w:ascii="Calibri" w:eastAsia="Times New Roman" w:hAnsi="Calibri" w:cs="Calibri"/>
          <w:color w:val="000000"/>
          <w:sz w:val="24"/>
          <w:szCs w:val="24"/>
        </w:rPr>
        <w:t>It can only serve to confus</w:t>
      </w:r>
      <w:r w:rsidR="00D36E9A">
        <w:rPr>
          <w:rFonts w:ascii="Calibri" w:eastAsia="Times New Roman" w:hAnsi="Calibri" w:cs="Calibri"/>
          <w:color w:val="000000"/>
          <w:sz w:val="24"/>
          <w:szCs w:val="24"/>
        </w:rPr>
        <w:t xml:space="preserve">e </w:t>
      </w:r>
      <w:r w:rsidR="00FC73EC">
        <w:rPr>
          <w:rFonts w:ascii="Calibri" w:eastAsia="Times New Roman" w:hAnsi="Calibri" w:cs="Calibri"/>
          <w:color w:val="000000"/>
          <w:sz w:val="24"/>
          <w:szCs w:val="24"/>
        </w:rPr>
        <w:t xml:space="preserve">laboratory staff already using EPA and Standard </w:t>
      </w:r>
      <w:r w:rsidR="003451A7">
        <w:rPr>
          <w:rFonts w:ascii="Calibri" w:eastAsia="Times New Roman" w:hAnsi="Calibri" w:cs="Calibri"/>
          <w:color w:val="000000"/>
          <w:sz w:val="24"/>
          <w:szCs w:val="24"/>
        </w:rPr>
        <w:t>M</w:t>
      </w:r>
      <w:r w:rsidR="00FC73EC">
        <w:rPr>
          <w:rFonts w:ascii="Calibri" w:eastAsia="Times New Roman" w:hAnsi="Calibri" w:cs="Calibri"/>
          <w:color w:val="000000"/>
          <w:sz w:val="24"/>
          <w:szCs w:val="24"/>
        </w:rPr>
        <w:t>ethod</w:t>
      </w:r>
      <w:r w:rsidR="003451A7">
        <w:rPr>
          <w:rFonts w:ascii="Calibri" w:eastAsia="Times New Roman" w:hAnsi="Calibri" w:cs="Calibri"/>
          <w:color w:val="000000"/>
          <w:sz w:val="24"/>
          <w:szCs w:val="24"/>
        </w:rPr>
        <w:t>s’</w:t>
      </w:r>
      <w:r w:rsidR="00FC73EC">
        <w:rPr>
          <w:rFonts w:ascii="Calibri" w:eastAsia="Times New Roman" w:hAnsi="Calibri" w:cs="Calibri"/>
          <w:color w:val="000000"/>
          <w:sz w:val="24"/>
          <w:szCs w:val="24"/>
        </w:rPr>
        <w:t xml:space="preserve"> protocols and procedures. </w:t>
      </w:r>
    </w:p>
    <w:p w14:paraId="7EC206CA" w14:textId="77777777" w:rsidR="00C0120E" w:rsidRDefault="00C0120E" w:rsidP="00822E02">
      <w:pPr>
        <w:rPr>
          <w:rFonts w:ascii="Calibri" w:eastAsia="Times New Roman" w:hAnsi="Calibri" w:cs="Calibri"/>
          <w:color w:val="000000"/>
          <w:sz w:val="24"/>
          <w:szCs w:val="24"/>
        </w:rPr>
      </w:pPr>
    </w:p>
    <w:p w14:paraId="5B4D6C39" w14:textId="3DDFCC58" w:rsidR="00374FC5" w:rsidRDefault="00C037A7" w:rsidP="00374FC5">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Pr="002628FC">
        <w:rPr>
          <w:rFonts w:ascii="Calibri" w:eastAsia="Times New Roman" w:hAnsi="Calibri" w:cs="Calibri"/>
          <w:b/>
          <w:bCs/>
          <w:color w:val="000000"/>
          <w:sz w:val="24"/>
          <w:szCs w:val="24"/>
        </w:rPr>
        <w:t xml:space="preserve">Definitions:  </w:t>
      </w:r>
      <w:r>
        <w:rPr>
          <w:rFonts w:ascii="Calibri" w:eastAsia="Times New Roman" w:hAnsi="Calibri" w:cs="Calibri"/>
          <w:b/>
          <w:bCs/>
          <w:color w:val="000000"/>
          <w:sz w:val="24"/>
          <w:szCs w:val="24"/>
        </w:rPr>
        <w:t>Matrix Spike or MS</w:t>
      </w:r>
      <w:r w:rsidRPr="002628FC">
        <w:rPr>
          <w:rFonts w:ascii="Calibri" w:eastAsia="Times New Roman" w:hAnsi="Calibri" w:cs="Calibri"/>
          <w:b/>
          <w:bCs/>
          <w:color w:val="000000"/>
          <w:sz w:val="24"/>
          <w:szCs w:val="24"/>
        </w:rPr>
        <w:t xml:space="preserve">, p. </w:t>
      </w:r>
      <w:r>
        <w:rPr>
          <w:rFonts w:ascii="Calibri" w:eastAsia="Times New Roman" w:hAnsi="Calibri" w:cs="Calibri"/>
          <w:b/>
          <w:bCs/>
          <w:color w:val="000000"/>
          <w:sz w:val="24"/>
          <w:szCs w:val="24"/>
        </w:rPr>
        <w:t>10</w:t>
      </w:r>
      <w:r w:rsidRPr="002628FC">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KCEL requests that you remove this and other already existing method defined definitions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EPA and other regulatory methods have language covering the concept of matrix spikes</w:t>
      </w:r>
      <w:r w:rsidR="003451A7">
        <w:rPr>
          <w:rFonts w:ascii="Calibri" w:eastAsia="Times New Roman" w:hAnsi="Calibri" w:cs="Calibri"/>
          <w:color w:val="000000"/>
          <w:sz w:val="24"/>
          <w:szCs w:val="24"/>
        </w:rPr>
        <w:t xml:space="preserve">, </w:t>
      </w:r>
      <w:r w:rsidR="00303EB9">
        <w:rPr>
          <w:rFonts w:ascii="Calibri" w:eastAsia="Times New Roman" w:hAnsi="Calibri" w:cs="Calibri"/>
          <w:color w:val="000000"/>
          <w:sz w:val="24"/>
          <w:szCs w:val="24"/>
        </w:rPr>
        <w:t>their criteria</w:t>
      </w:r>
      <w:r w:rsidR="005E1BF4">
        <w:rPr>
          <w:rFonts w:ascii="Calibri" w:eastAsia="Times New Roman" w:hAnsi="Calibri" w:cs="Calibri"/>
          <w:color w:val="000000"/>
          <w:sz w:val="24"/>
          <w:szCs w:val="24"/>
        </w:rPr>
        <w:t>,</w:t>
      </w:r>
      <w:r w:rsidR="00303EB9">
        <w:rPr>
          <w:rFonts w:ascii="Calibri" w:eastAsia="Times New Roman" w:hAnsi="Calibri" w:cs="Calibri"/>
          <w:color w:val="000000"/>
          <w:sz w:val="24"/>
          <w:szCs w:val="24"/>
        </w:rPr>
        <w:t xml:space="preserve"> and interpretation. </w:t>
      </w:r>
      <w:r w:rsidR="00374FC5">
        <w:rPr>
          <w:rFonts w:ascii="Calibri" w:eastAsia="Times New Roman" w:hAnsi="Calibri" w:cs="Calibri"/>
          <w:color w:val="000000"/>
          <w:sz w:val="24"/>
          <w:szCs w:val="24"/>
        </w:rPr>
        <w:t xml:space="preserve">We see no benefit to add this short </w:t>
      </w:r>
      <w:r w:rsidR="00822E02">
        <w:rPr>
          <w:rFonts w:ascii="Calibri" w:eastAsia="Times New Roman" w:hAnsi="Calibri" w:cs="Calibri"/>
          <w:color w:val="000000"/>
          <w:sz w:val="24"/>
          <w:szCs w:val="24"/>
        </w:rPr>
        <w:t xml:space="preserve">and method </w:t>
      </w:r>
      <w:r w:rsidR="00374FC5">
        <w:rPr>
          <w:rFonts w:ascii="Calibri" w:eastAsia="Times New Roman" w:hAnsi="Calibri" w:cs="Calibri"/>
          <w:color w:val="000000"/>
          <w:sz w:val="24"/>
          <w:szCs w:val="24"/>
        </w:rPr>
        <w:t xml:space="preserve">untethered definition to the WAC. </w:t>
      </w:r>
    </w:p>
    <w:p w14:paraId="45550CA3" w14:textId="77777777" w:rsidR="00DE3FA9" w:rsidRDefault="00DE3FA9" w:rsidP="00374FC5">
      <w:pPr>
        <w:rPr>
          <w:rFonts w:ascii="Calibri" w:eastAsia="Times New Roman" w:hAnsi="Calibri" w:cs="Calibri"/>
          <w:color w:val="000000"/>
          <w:sz w:val="24"/>
          <w:szCs w:val="24"/>
        </w:rPr>
      </w:pPr>
    </w:p>
    <w:p w14:paraId="2BFE292C" w14:textId="1A70F7FA" w:rsidR="00595F44" w:rsidRDefault="00595F44" w:rsidP="00595F44">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 xml:space="preserve">WAC-173-50-040  </w:t>
      </w:r>
      <w:r w:rsidRPr="002628FC">
        <w:rPr>
          <w:rFonts w:ascii="Calibri" w:eastAsia="Times New Roman" w:hAnsi="Calibri" w:cs="Calibri"/>
          <w:b/>
          <w:bCs/>
          <w:color w:val="000000"/>
          <w:sz w:val="24"/>
          <w:szCs w:val="24"/>
        </w:rPr>
        <w:t xml:space="preserve">Definitions:  </w:t>
      </w:r>
      <w:r>
        <w:rPr>
          <w:rFonts w:ascii="Calibri" w:eastAsia="Times New Roman" w:hAnsi="Calibri" w:cs="Calibri"/>
          <w:b/>
          <w:bCs/>
          <w:color w:val="000000"/>
          <w:sz w:val="24"/>
          <w:szCs w:val="24"/>
        </w:rPr>
        <w:t xml:space="preserve">Method Detection </w:t>
      </w:r>
      <w:r w:rsidRPr="002628FC">
        <w:rPr>
          <w:rFonts w:ascii="Calibri" w:eastAsia="Times New Roman" w:hAnsi="Calibri" w:cs="Calibri"/>
          <w:b/>
          <w:bCs/>
          <w:color w:val="000000"/>
          <w:sz w:val="24"/>
          <w:szCs w:val="24"/>
        </w:rPr>
        <w:t>Limit</w:t>
      </w:r>
      <w:r>
        <w:rPr>
          <w:rFonts w:ascii="Calibri" w:eastAsia="Times New Roman" w:hAnsi="Calibri" w:cs="Calibri"/>
          <w:b/>
          <w:bCs/>
          <w:color w:val="000000"/>
          <w:sz w:val="24"/>
          <w:szCs w:val="24"/>
        </w:rPr>
        <w:t xml:space="preserve"> or MDL</w:t>
      </w:r>
      <w:r w:rsidRPr="002628FC">
        <w:rPr>
          <w:rFonts w:ascii="Calibri" w:eastAsia="Times New Roman" w:hAnsi="Calibri" w:cs="Calibri"/>
          <w:b/>
          <w:bCs/>
          <w:color w:val="000000"/>
          <w:sz w:val="24"/>
          <w:szCs w:val="24"/>
        </w:rPr>
        <w:t xml:space="preserve">, p. </w:t>
      </w:r>
      <w:r>
        <w:rPr>
          <w:rFonts w:ascii="Calibri" w:eastAsia="Times New Roman" w:hAnsi="Calibri" w:cs="Calibri"/>
          <w:b/>
          <w:bCs/>
          <w:color w:val="000000"/>
          <w:sz w:val="24"/>
          <w:szCs w:val="24"/>
        </w:rPr>
        <w:t>10</w:t>
      </w:r>
      <w:r w:rsidRPr="002628FC">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KCEL requests that you remove this and other already existing method defined definitions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EPA and other regulatory methods have language covering the concept and criteria for determining the MDL. Additionally</w:t>
      </w:r>
      <w:r w:rsidR="001F7C04">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EPA has over time changed the procedures, calculations</w:t>
      </w:r>
      <w:r w:rsidR="00892CF9">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and </w:t>
      </w:r>
      <w:r w:rsidR="00D10BE7">
        <w:rPr>
          <w:rFonts w:ascii="Calibri" w:eastAsia="Times New Roman" w:hAnsi="Calibri" w:cs="Calibri"/>
          <w:color w:val="000000"/>
          <w:sz w:val="24"/>
          <w:szCs w:val="24"/>
        </w:rPr>
        <w:t>protocols for the determination of MDL</w:t>
      </w:r>
      <w:r w:rsidR="001F7C04">
        <w:rPr>
          <w:rFonts w:ascii="Calibri" w:eastAsia="Times New Roman" w:hAnsi="Calibri" w:cs="Calibri"/>
          <w:color w:val="000000"/>
          <w:sz w:val="24"/>
          <w:szCs w:val="24"/>
        </w:rPr>
        <w:t>s</w:t>
      </w:r>
      <w:r w:rsidR="00D10BE7">
        <w:rPr>
          <w:rFonts w:ascii="Calibri" w:eastAsia="Times New Roman" w:hAnsi="Calibri" w:cs="Calibri"/>
          <w:color w:val="000000"/>
          <w:sz w:val="24"/>
          <w:szCs w:val="24"/>
        </w:rPr>
        <w:t xml:space="preserve"> and that could occur again</w:t>
      </w:r>
      <w:r w:rsidR="001F7C04">
        <w:rPr>
          <w:rFonts w:ascii="Calibri" w:eastAsia="Times New Roman" w:hAnsi="Calibri" w:cs="Calibri"/>
          <w:color w:val="000000"/>
          <w:sz w:val="24"/>
          <w:szCs w:val="24"/>
        </w:rPr>
        <w:t xml:space="preserve"> which would then make the WAC </w:t>
      </w:r>
      <w:r w:rsidR="0081250F">
        <w:rPr>
          <w:rFonts w:ascii="Calibri" w:eastAsia="Times New Roman" w:hAnsi="Calibri" w:cs="Calibri"/>
          <w:color w:val="000000"/>
          <w:sz w:val="24"/>
          <w:szCs w:val="24"/>
        </w:rPr>
        <w:t xml:space="preserve">incorrect until updated. </w:t>
      </w:r>
      <w:r>
        <w:rPr>
          <w:rFonts w:ascii="Calibri" w:eastAsia="Times New Roman" w:hAnsi="Calibri" w:cs="Calibri"/>
          <w:color w:val="000000"/>
          <w:sz w:val="24"/>
          <w:szCs w:val="24"/>
        </w:rPr>
        <w:t>We see no benefit to add</w:t>
      </w:r>
      <w:r w:rsidR="0081250F">
        <w:rPr>
          <w:rFonts w:ascii="Calibri" w:eastAsia="Times New Roman" w:hAnsi="Calibri" w:cs="Calibri"/>
          <w:color w:val="000000"/>
          <w:sz w:val="24"/>
          <w:szCs w:val="24"/>
        </w:rPr>
        <w:t>ing</w:t>
      </w:r>
      <w:r>
        <w:rPr>
          <w:rFonts w:ascii="Calibri" w:eastAsia="Times New Roman" w:hAnsi="Calibri" w:cs="Calibri"/>
          <w:color w:val="000000"/>
          <w:sz w:val="24"/>
          <w:szCs w:val="24"/>
        </w:rPr>
        <w:t xml:space="preserve"> this definition </w:t>
      </w:r>
      <w:r w:rsidR="00822E02">
        <w:rPr>
          <w:rFonts w:ascii="Calibri" w:eastAsia="Times New Roman" w:hAnsi="Calibri" w:cs="Calibri"/>
          <w:color w:val="000000"/>
          <w:sz w:val="24"/>
          <w:szCs w:val="24"/>
        </w:rPr>
        <w:t>to</w:t>
      </w:r>
      <w:r>
        <w:rPr>
          <w:rFonts w:ascii="Calibri" w:eastAsia="Times New Roman" w:hAnsi="Calibri" w:cs="Calibri"/>
          <w:color w:val="000000"/>
          <w:sz w:val="24"/>
          <w:szCs w:val="24"/>
        </w:rPr>
        <w:t xml:space="preserve"> the WAC.</w:t>
      </w:r>
    </w:p>
    <w:p w14:paraId="71E51B9A" w14:textId="77777777" w:rsidR="00DE3FA9" w:rsidRDefault="00DE3FA9" w:rsidP="00595F44">
      <w:pPr>
        <w:rPr>
          <w:rFonts w:ascii="Calibri" w:eastAsia="Times New Roman" w:hAnsi="Calibri" w:cs="Calibri"/>
          <w:color w:val="000000"/>
          <w:sz w:val="24"/>
          <w:szCs w:val="24"/>
        </w:rPr>
      </w:pPr>
    </w:p>
    <w:p w14:paraId="7CFCF2AF" w14:textId="79737D60" w:rsidR="00730F5E" w:rsidRDefault="006D69D9" w:rsidP="00730F5E">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WAC-173-50-040</w:t>
      </w:r>
      <w:r>
        <w:rPr>
          <w:rFonts w:ascii="Calibri" w:eastAsia="Times New Roman" w:hAnsi="Calibri" w:cs="Calibri"/>
          <w:b/>
          <w:bCs/>
          <w:color w:val="000000"/>
          <w:sz w:val="24"/>
          <w:szCs w:val="24"/>
        </w:rPr>
        <w:t xml:space="preserve"> </w:t>
      </w:r>
      <w:r w:rsidR="00730F5E" w:rsidRPr="00972ABB">
        <w:rPr>
          <w:rFonts w:ascii="Calibri" w:eastAsia="Times New Roman" w:hAnsi="Calibri" w:cs="Calibri"/>
          <w:b/>
          <w:bCs/>
          <w:color w:val="000000"/>
          <w:sz w:val="24"/>
          <w:szCs w:val="24"/>
        </w:rPr>
        <w:t>Definitions: Procedural Manual, p</w:t>
      </w:r>
      <w:r w:rsidR="00F41645" w:rsidRPr="00972ABB">
        <w:rPr>
          <w:rFonts w:ascii="Calibri" w:eastAsia="Times New Roman" w:hAnsi="Calibri" w:cs="Calibri"/>
          <w:b/>
          <w:bCs/>
          <w:color w:val="000000"/>
          <w:sz w:val="24"/>
          <w:szCs w:val="24"/>
        </w:rPr>
        <w:t xml:space="preserve">. </w:t>
      </w:r>
      <w:r w:rsidR="00730F5E" w:rsidRPr="00972ABB">
        <w:rPr>
          <w:rFonts w:ascii="Calibri" w:eastAsia="Times New Roman" w:hAnsi="Calibri" w:cs="Calibri"/>
          <w:b/>
          <w:bCs/>
          <w:color w:val="000000"/>
          <w:sz w:val="24"/>
          <w:szCs w:val="24"/>
        </w:rPr>
        <w:t xml:space="preserve">11: </w:t>
      </w:r>
      <w:r w:rsidR="00A87C54">
        <w:rPr>
          <w:rFonts w:ascii="Calibri" w:eastAsia="Times New Roman" w:hAnsi="Calibri" w:cs="Calibri"/>
          <w:color w:val="000000"/>
          <w:sz w:val="24"/>
          <w:szCs w:val="24"/>
        </w:rPr>
        <w:t xml:space="preserve">KCEL suggests that you change this verbiage to </w:t>
      </w:r>
      <w:r w:rsidR="00730F5E" w:rsidRPr="00730F5E">
        <w:rPr>
          <w:rFonts w:ascii="Calibri" w:eastAsia="Times New Roman" w:hAnsi="Calibri" w:cs="Calibri"/>
          <w:color w:val="000000"/>
          <w:sz w:val="24"/>
          <w:szCs w:val="24"/>
        </w:rPr>
        <w:t xml:space="preserve">"The most recent edition of the </w:t>
      </w:r>
      <w:r w:rsidR="00A87C54">
        <w:rPr>
          <w:rFonts w:ascii="Calibri" w:eastAsia="Times New Roman" w:hAnsi="Calibri" w:cs="Calibri"/>
          <w:color w:val="000000"/>
          <w:sz w:val="24"/>
          <w:szCs w:val="24"/>
        </w:rPr>
        <w:t xml:space="preserve">WDOE Accreditation </w:t>
      </w:r>
      <w:r w:rsidR="00730F5E" w:rsidRPr="00730F5E">
        <w:rPr>
          <w:rFonts w:ascii="Calibri" w:eastAsia="Times New Roman" w:hAnsi="Calibri" w:cs="Calibri"/>
          <w:color w:val="000000"/>
          <w:sz w:val="24"/>
          <w:szCs w:val="24"/>
        </w:rPr>
        <w:t>Procedural Manual . . . , which can be found on LAU's website."</w:t>
      </w:r>
      <w:r w:rsidR="00A87C54">
        <w:rPr>
          <w:rFonts w:ascii="Calibri" w:eastAsia="Times New Roman" w:hAnsi="Calibri" w:cs="Calibri"/>
          <w:color w:val="000000"/>
          <w:sz w:val="24"/>
          <w:szCs w:val="24"/>
        </w:rPr>
        <w:t xml:space="preserve"> </w:t>
      </w:r>
      <w:r w:rsidR="00A87C54" w:rsidRPr="00441FB5">
        <w:rPr>
          <w:rFonts w:ascii="Calibri" w:eastAsia="Times New Roman" w:hAnsi="Calibri" w:cs="Calibri"/>
          <w:b/>
          <w:bCs/>
          <w:color w:val="000000"/>
          <w:sz w:val="24"/>
          <w:szCs w:val="24"/>
        </w:rPr>
        <w:t>Why?</w:t>
      </w:r>
      <w:r w:rsidR="00A87C54">
        <w:rPr>
          <w:rFonts w:ascii="Calibri" w:eastAsia="Times New Roman" w:hAnsi="Calibri" w:cs="Calibri"/>
          <w:color w:val="000000"/>
          <w:sz w:val="24"/>
          <w:szCs w:val="24"/>
        </w:rPr>
        <w:t xml:space="preserve"> The WAC </w:t>
      </w:r>
      <w:r w:rsidR="00DA1188">
        <w:rPr>
          <w:rFonts w:ascii="Calibri" w:eastAsia="Times New Roman" w:hAnsi="Calibri" w:cs="Calibri"/>
          <w:color w:val="000000"/>
          <w:sz w:val="24"/>
          <w:szCs w:val="24"/>
        </w:rPr>
        <w:t>will not need to be updated for Procedural Manual update</w:t>
      </w:r>
      <w:r w:rsidR="006E6C70">
        <w:rPr>
          <w:rFonts w:ascii="Calibri" w:eastAsia="Times New Roman" w:hAnsi="Calibri" w:cs="Calibri"/>
          <w:color w:val="000000"/>
          <w:sz w:val="24"/>
          <w:szCs w:val="24"/>
        </w:rPr>
        <w:t xml:space="preserve"> name changes</w:t>
      </w:r>
      <w:r w:rsidR="00DA1188">
        <w:rPr>
          <w:rFonts w:ascii="Calibri" w:eastAsia="Times New Roman" w:hAnsi="Calibri" w:cs="Calibri"/>
          <w:color w:val="000000"/>
          <w:sz w:val="24"/>
          <w:szCs w:val="24"/>
        </w:rPr>
        <w:t xml:space="preserve">. </w:t>
      </w:r>
    </w:p>
    <w:p w14:paraId="19DEB8FA" w14:textId="77777777" w:rsidR="00DE3FA9" w:rsidRDefault="00DE3FA9" w:rsidP="00730F5E">
      <w:pPr>
        <w:rPr>
          <w:rFonts w:ascii="Calibri" w:eastAsia="Times New Roman" w:hAnsi="Calibri" w:cs="Calibri"/>
          <w:color w:val="000000"/>
          <w:sz w:val="24"/>
          <w:szCs w:val="24"/>
        </w:rPr>
      </w:pPr>
    </w:p>
    <w:p w14:paraId="621E8CEA" w14:textId="35279E77" w:rsidR="00D04E57" w:rsidRDefault="00D04E57" w:rsidP="00D04E57">
      <w:pPr>
        <w:rPr>
          <w:rFonts w:ascii="Calibri" w:eastAsia="Times New Roman" w:hAnsi="Calibri" w:cs="Calibri"/>
          <w:color w:val="000000"/>
          <w:sz w:val="24"/>
          <w:szCs w:val="24"/>
        </w:rPr>
      </w:pPr>
      <w:r w:rsidRPr="00460720">
        <w:rPr>
          <w:rFonts w:ascii="Calibri" w:eastAsia="Times New Roman" w:hAnsi="Calibri" w:cs="Calibri"/>
          <w:b/>
          <w:bCs/>
          <w:color w:val="000000"/>
          <w:sz w:val="24"/>
          <w:szCs w:val="24"/>
        </w:rPr>
        <w:t>WAC-173-</w:t>
      </w:r>
      <w:r w:rsidR="003B79C2">
        <w:rPr>
          <w:rFonts w:ascii="Calibri" w:eastAsia="Times New Roman" w:hAnsi="Calibri" w:cs="Calibri"/>
          <w:b/>
          <w:bCs/>
          <w:color w:val="000000"/>
          <w:sz w:val="24"/>
          <w:szCs w:val="24"/>
        </w:rPr>
        <w:t>5</w:t>
      </w:r>
      <w:r w:rsidRPr="00460720">
        <w:rPr>
          <w:rFonts w:ascii="Calibri" w:eastAsia="Times New Roman" w:hAnsi="Calibri" w:cs="Calibri"/>
          <w:b/>
          <w:bCs/>
          <w:color w:val="000000"/>
          <w:sz w:val="24"/>
          <w:szCs w:val="24"/>
        </w:rPr>
        <w:t>0-0</w:t>
      </w:r>
      <w:r w:rsidR="003B79C2">
        <w:rPr>
          <w:rFonts w:ascii="Calibri" w:eastAsia="Times New Roman" w:hAnsi="Calibri" w:cs="Calibri"/>
          <w:b/>
          <w:bCs/>
          <w:color w:val="000000"/>
          <w:sz w:val="24"/>
          <w:szCs w:val="24"/>
        </w:rPr>
        <w:t>6</w:t>
      </w:r>
      <w:r w:rsidRPr="00460720">
        <w:rPr>
          <w:rFonts w:ascii="Calibri" w:eastAsia="Times New Roman" w:hAnsi="Calibri" w:cs="Calibri"/>
          <w:b/>
          <w:bCs/>
          <w:color w:val="000000"/>
          <w:sz w:val="24"/>
          <w:szCs w:val="24"/>
        </w:rPr>
        <w:t>0</w:t>
      </w:r>
      <w:r>
        <w:rPr>
          <w:rFonts w:ascii="Calibri" w:eastAsia="Times New Roman" w:hAnsi="Calibri" w:cs="Calibri"/>
          <w:b/>
          <w:bCs/>
          <w:color w:val="000000"/>
          <w:sz w:val="24"/>
          <w:szCs w:val="24"/>
        </w:rPr>
        <w:t xml:space="preserve"> </w:t>
      </w:r>
      <w:r w:rsidR="001F2255">
        <w:rPr>
          <w:rFonts w:ascii="Calibri" w:eastAsia="Times New Roman" w:hAnsi="Calibri" w:cs="Calibri"/>
          <w:b/>
          <w:bCs/>
          <w:color w:val="000000"/>
          <w:sz w:val="24"/>
          <w:szCs w:val="24"/>
        </w:rPr>
        <w:t>Responsibilities of environmental laboratorie</w:t>
      </w:r>
      <w:r w:rsidR="00C77F76">
        <w:rPr>
          <w:rFonts w:ascii="Calibri" w:eastAsia="Times New Roman" w:hAnsi="Calibri" w:cs="Calibri"/>
          <w:b/>
          <w:bCs/>
          <w:color w:val="000000"/>
          <w:sz w:val="24"/>
          <w:szCs w:val="24"/>
        </w:rPr>
        <w:t>s</w:t>
      </w:r>
      <w:r w:rsidR="000E1444">
        <w:rPr>
          <w:rFonts w:ascii="Calibri" w:eastAsia="Times New Roman" w:hAnsi="Calibri" w:cs="Calibri"/>
          <w:b/>
          <w:bCs/>
          <w:color w:val="000000"/>
          <w:sz w:val="24"/>
          <w:szCs w:val="24"/>
        </w:rPr>
        <w:t>, (2)</w:t>
      </w:r>
      <w:r w:rsidR="00C77F76">
        <w:rPr>
          <w:rFonts w:ascii="Calibri" w:eastAsia="Times New Roman" w:hAnsi="Calibri" w:cs="Calibri"/>
          <w:b/>
          <w:bCs/>
          <w:color w:val="000000"/>
          <w:sz w:val="24"/>
          <w:szCs w:val="24"/>
        </w:rPr>
        <w:t xml:space="preserve">, p. 15: </w:t>
      </w:r>
      <w:r w:rsidR="00C77F76" w:rsidRPr="00441FB5">
        <w:rPr>
          <w:rFonts w:ascii="Calibri" w:eastAsia="Times New Roman" w:hAnsi="Calibri" w:cs="Calibri"/>
          <w:color w:val="000000"/>
          <w:sz w:val="24"/>
          <w:szCs w:val="24"/>
        </w:rPr>
        <w:t>KCEL highly endorse</w:t>
      </w:r>
      <w:r w:rsidR="00084F1C" w:rsidRPr="00441FB5">
        <w:rPr>
          <w:rFonts w:ascii="Calibri" w:eastAsia="Times New Roman" w:hAnsi="Calibri" w:cs="Calibri"/>
          <w:color w:val="000000"/>
          <w:sz w:val="24"/>
          <w:szCs w:val="24"/>
        </w:rPr>
        <w:t>s</w:t>
      </w:r>
      <w:r w:rsidR="00C77F76" w:rsidRPr="00441FB5">
        <w:rPr>
          <w:rFonts w:ascii="Calibri" w:eastAsia="Times New Roman" w:hAnsi="Calibri" w:cs="Calibri"/>
          <w:color w:val="000000"/>
          <w:sz w:val="24"/>
          <w:szCs w:val="24"/>
        </w:rPr>
        <w:t xml:space="preserve"> the</w:t>
      </w:r>
      <w:r w:rsidR="00084F1C" w:rsidRPr="00441FB5">
        <w:rPr>
          <w:rFonts w:ascii="Calibri" w:eastAsia="Times New Roman" w:hAnsi="Calibri" w:cs="Calibri"/>
          <w:color w:val="000000"/>
          <w:sz w:val="24"/>
          <w:szCs w:val="24"/>
        </w:rPr>
        <w:t xml:space="preserve"> generic </w:t>
      </w:r>
      <w:r w:rsidR="00C77F76" w:rsidRPr="00441FB5">
        <w:rPr>
          <w:rFonts w:ascii="Calibri" w:eastAsia="Times New Roman" w:hAnsi="Calibri" w:cs="Calibri"/>
          <w:color w:val="000000"/>
          <w:sz w:val="24"/>
          <w:szCs w:val="24"/>
        </w:rPr>
        <w:t xml:space="preserve">language used </w:t>
      </w:r>
      <w:r w:rsidR="00084F1C" w:rsidRPr="00441FB5">
        <w:rPr>
          <w:rFonts w:ascii="Calibri" w:eastAsia="Times New Roman" w:hAnsi="Calibri" w:cs="Calibri"/>
          <w:color w:val="000000"/>
          <w:sz w:val="24"/>
          <w:szCs w:val="24"/>
        </w:rPr>
        <w:t xml:space="preserve">in </w:t>
      </w:r>
      <w:r w:rsidR="00C77F76" w:rsidRPr="00441FB5">
        <w:rPr>
          <w:rFonts w:ascii="Calibri" w:eastAsia="Times New Roman" w:hAnsi="Calibri" w:cs="Calibri"/>
          <w:color w:val="000000"/>
          <w:sz w:val="24"/>
          <w:szCs w:val="24"/>
        </w:rPr>
        <w:t>(2)</w:t>
      </w:r>
      <w:r w:rsidR="00084F1C" w:rsidRPr="00441FB5">
        <w:rPr>
          <w:rFonts w:ascii="Calibri" w:eastAsia="Times New Roman" w:hAnsi="Calibri" w:cs="Calibri"/>
          <w:color w:val="000000"/>
          <w:sz w:val="24"/>
          <w:szCs w:val="24"/>
        </w:rPr>
        <w:t xml:space="preserve"> For laboratories to be accredited...</w:t>
      </w:r>
      <w:r w:rsidR="003E7735" w:rsidRPr="00441FB5">
        <w:rPr>
          <w:rFonts w:ascii="Calibri" w:eastAsia="Times New Roman" w:hAnsi="Calibri" w:cs="Calibri"/>
          <w:color w:val="000000"/>
          <w:sz w:val="24"/>
          <w:szCs w:val="24"/>
        </w:rPr>
        <w:t xml:space="preserve"> must follow requirements designed in the drinking water certification manual. </w:t>
      </w:r>
      <w:r w:rsidR="003E7735">
        <w:rPr>
          <w:rFonts w:ascii="Calibri" w:eastAsia="Times New Roman" w:hAnsi="Calibri" w:cs="Calibri"/>
          <w:b/>
          <w:bCs/>
          <w:color w:val="000000"/>
          <w:sz w:val="24"/>
          <w:szCs w:val="24"/>
        </w:rPr>
        <w:t xml:space="preserve">Why? </w:t>
      </w:r>
      <w:r w:rsidR="00972A33" w:rsidRPr="00441FB5">
        <w:rPr>
          <w:rFonts w:ascii="Calibri" w:eastAsia="Times New Roman" w:hAnsi="Calibri" w:cs="Calibri"/>
          <w:color w:val="000000"/>
          <w:sz w:val="24"/>
          <w:szCs w:val="24"/>
        </w:rPr>
        <w:t>This language will not become stale with updates</w:t>
      </w:r>
      <w:r w:rsidR="00972A33">
        <w:rPr>
          <w:rFonts w:ascii="Calibri" w:eastAsia="Times New Roman" w:hAnsi="Calibri" w:cs="Calibri"/>
          <w:color w:val="000000"/>
          <w:sz w:val="24"/>
          <w:szCs w:val="24"/>
        </w:rPr>
        <w:t xml:space="preserve"> </w:t>
      </w:r>
      <w:r w:rsidR="00E8426F">
        <w:rPr>
          <w:rFonts w:ascii="Calibri" w:eastAsia="Times New Roman" w:hAnsi="Calibri" w:cs="Calibri"/>
          <w:color w:val="000000"/>
          <w:sz w:val="24"/>
          <w:szCs w:val="24"/>
        </w:rPr>
        <w:t>a</w:t>
      </w:r>
      <w:r w:rsidR="0074666E">
        <w:rPr>
          <w:rFonts w:ascii="Calibri" w:eastAsia="Times New Roman" w:hAnsi="Calibri" w:cs="Calibri"/>
          <w:color w:val="000000"/>
          <w:sz w:val="24"/>
          <w:szCs w:val="24"/>
        </w:rPr>
        <w:t xml:space="preserve">nd name changes </w:t>
      </w:r>
      <w:r w:rsidR="00972A33">
        <w:rPr>
          <w:rFonts w:ascii="Calibri" w:eastAsia="Times New Roman" w:hAnsi="Calibri" w:cs="Calibri"/>
          <w:color w:val="000000"/>
          <w:sz w:val="24"/>
          <w:szCs w:val="24"/>
        </w:rPr>
        <w:t>to</w:t>
      </w:r>
      <w:r w:rsidR="00972A33" w:rsidRPr="00441FB5">
        <w:rPr>
          <w:rFonts w:ascii="Calibri" w:eastAsia="Times New Roman" w:hAnsi="Calibri" w:cs="Calibri"/>
          <w:color w:val="000000"/>
          <w:sz w:val="24"/>
          <w:szCs w:val="24"/>
        </w:rPr>
        <w:t xml:space="preserve"> the drinking water manual. </w:t>
      </w:r>
      <w:r w:rsidR="006E6C70">
        <w:rPr>
          <w:rFonts w:ascii="Calibri" w:eastAsia="Times New Roman" w:hAnsi="Calibri" w:cs="Calibri"/>
          <w:color w:val="000000"/>
          <w:sz w:val="24"/>
          <w:szCs w:val="24"/>
        </w:rPr>
        <w:t xml:space="preserve">We request you use this strategy in other places </w:t>
      </w:r>
      <w:r w:rsidR="00862F2E">
        <w:rPr>
          <w:rFonts w:ascii="Calibri" w:eastAsia="Times New Roman" w:hAnsi="Calibri" w:cs="Calibri"/>
          <w:color w:val="000000"/>
          <w:sz w:val="24"/>
          <w:szCs w:val="24"/>
        </w:rPr>
        <w:t>that we’ve pointed out.</w:t>
      </w:r>
    </w:p>
    <w:p w14:paraId="40B743A0" w14:textId="77777777" w:rsidR="00DE3FA9" w:rsidRDefault="00DE3FA9" w:rsidP="00D04E57">
      <w:pPr>
        <w:rPr>
          <w:rFonts w:ascii="Calibri" w:eastAsia="Times New Roman" w:hAnsi="Calibri" w:cs="Calibri"/>
          <w:color w:val="000000"/>
          <w:sz w:val="24"/>
          <w:szCs w:val="24"/>
        </w:rPr>
      </w:pPr>
    </w:p>
    <w:p w14:paraId="19EC114A" w14:textId="307A9ED5" w:rsidR="00730F5E" w:rsidRDefault="00730F5E" w:rsidP="00730F5E">
      <w:pPr>
        <w:rPr>
          <w:rFonts w:ascii="Calibri" w:eastAsia="Times New Roman" w:hAnsi="Calibri" w:cs="Calibri"/>
          <w:color w:val="000000"/>
          <w:sz w:val="24"/>
          <w:szCs w:val="24"/>
        </w:rPr>
      </w:pPr>
      <w:r w:rsidRPr="005D372A">
        <w:rPr>
          <w:rFonts w:ascii="Calibri" w:eastAsia="Times New Roman" w:hAnsi="Calibri" w:cs="Calibri"/>
          <w:b/>
          <w:bCs/>
          <w:color w:val="000000"/>
          <w:sz w:val="24"/>
          <w:szCs w:val="24"/>
        </w:rPr>
        <w:t>WAC-50-061: Required Q</w:t>
      </w:r>
      <w:r w:rsidR="005D372A" w:rsidRPr="005D372A">
        <w:rPr>
          <w:rFonts w:ascii="Calibri" w:eastAsia="Times New Roman" w:hAnsi="Calibri" w:cs="Calibri"/>
          <w:b/>
          <w:bCs/>
          <w:color w:val="000000"/>
          <w:sz w:val="24"/>
          <w:szCs w:val="24"/>
        </w:rPr>
        <w:t xml:space="preserve">uality </w:t>
      </w:r>
      <w:r w:rsidRPr="005D372A">
        <w:rPr>
          <w:rFonts w:ascii="Calibri" w:eastAsia="Times New Roman" w:hAnsi="Calibri" w:cs="Calibri"/>
          <w:b/>
          <w:bCs/>
          <w:color w:val="000000"/>
          <w:sz w:val="24"/>
          <w:szCs w:val="24"/>
        </w:rPr>
        <w:t>C</w:t>
      </w:r>
      <w:r w:rsidR="005D372A" w:rsidRPr="005D372A">
        <w:rPr>
          <w:rFonts w:ascii="Calibri" w:eastAsia="Times New Roman" w:hAnsi="Calibri" w:cs="Calibri"/>
          <w:b/>
          <w:bCs/>
          <w:color w:val="000000"/>
          <w:sz w:val="24"/>
          <w:szCs w:val="24"/>
        </w:rPr>
        <w:t>ontrol</w:t>
      </w:r>
      <w:r w:rsidRPr="005D372A">
        <w:rPr>
          <w:rFonts w:ascii="Calibri" w:eastAsia="Times New Roman" w:hAnsi="Calibri" w:cs="Calibri"/>
          <w:b/>
          <w:bCs/>
          <w:color w:val="000000"/>
          <w:sz w:val="24"/>
          <w:szCs w:val="24"/>
        </w:rPr>
        <w:t xml:space="preserve"> Practices</w:t>
      </w:r>
      <w:r w:rsidR="00487789">
        <w:rPr>
          <w:rFonts w:ascii="Calibri" w:eastAsia="Times New Roman" w:hAnsi="Calibri" w:cs="Calibri"/>
          <w:b/>
          <w:bCs/>
          <w:color w:val="000000"/>
          <w:sz w:val="24"/>
          <w:szCs w:val="24"/>
        </w:rPr>
        <w:t>: (2</w:t>
      </w:r>
      <w:r w:rsidR="00814238">
        <w:rPr>
          <w:rFonts w:ascii="Calibri" w:eastAsia="Times New Roman" w:hAnsi="Calibri" w:cs="Calibri"/>
          <w:b/>
          <w:bCs/>
          <w:color w:val="000000"/>
          <w:sz w:val="24"/>
          <w:szCs w:val="24"/>
        </w:rPr>
        <w:t>, midpoints</w:t>
      </w:r>
      <w:r w:rsidR="00487789">
        <w:rPr>
          <w:rFonts w:ascii="Calibri" w:eastAsia="Times New Roman" w:hAnsi="Calibri" w:cs="Calibri"/>
          <w:b/>
          <w:bCs/>
          <w:color w:val="000000"/>
          <w:sz w:val="24"/>
          <w:szCs w:val="24"/>
        </w:rPr>
        <w:t>)</w:t>
      </w:r>
      <w:r w:rsidR="00C1330D">
        <w:rPr>
          <w:rFonts w:ascii="Calibri" w:eastAsia="Times New Roman" w:hAnsi="Calibri" w:cs="Calibri"/>
          <w:b/>
          <w:bCs/>
          <w:color w:val="000000"/>
          <w:sz w:val="24"/>
          <w:szCs w:val="24"/>
        </w:rPr>
        <w:t>,</w:t>
      </w:r>
      <w:r w:rsidRPr="005D372A">
        <w:rPr>
          <w:rFonts w:ascii="Calibri" w:eastAsia="Times New Roman" w:hAnsi="Calibri" w:cs="Calibri"/>
          <w:b/>
          <w:bCs/>
          <w:color w:val="000000"/>
          <w:sz w:val="24"/>
          <w:szCs w:val="24"/>
        </w:rPr>
        <w:t xml:space="preserve"> </w:t>
      </w:r>
      <w:r w:rsidR="00F41645" w:rsidRPr="005D372A">
        <w:rPr>
          <w:rFonts w:ascii="Calibri" w:eastAsia="Times New Roman" w:hAnsi="Calibri" w:cs="Calibri"/>
          <w:b/>
          <w:bCs/>
          <w:color w:val="000000"/>
          <w:sz w:val="24"/>
          <w:szCs w:val="24"/>
        </w:rPr>
        <w:t xml:space="preserve">p. </w:t>
      </w:r>
      <w:r w:rsidRPr="005D372A">
        <w:rPr>
          <w:rFonts w:ascii="Calibri" w:eastAsia="Times New Roman" w:hAnsi="Calibri" w:cs="Calibri"/>
          <w:b/>
          <w:bCs/>
          <w:color w:val="000000"/>
          <w:sz w:val="24"/>
          <w:szCs w:val="24"/>
        </w:rPr>
        <w:t>16:</w:t>
      </w:r>
      <w:r>
        <w:rPr>
          <w:rFonts w:ascii="Calibri" w:eastAsia="Times New Roman" w:hAnsi="Calibri" w:cs="Calibri"/>
          <w:color w:val="000000"/>
          <w:sz w:val="24"/>
          <w:szCs w:val="24"/>
        </w:rPr>
        <w:t xml:space="preserve"> </w:t>
      </w:r>
      <w:r w:rsidR="006F1421">
        <w:rPr>
          <w:rFonts w:ascii="Calibri" w:eastAsia="Times New Roman" w:hAnsi="Calibri" w:cs="Calibri"/>
          <w:color w:val="000000"/>
          <w:sz w:val="24"/>
          <w:szCs w:val="24"/>
        </w:rPr>
        <w:t xml:space="preserve">KCEL requests that you remove </w:t>
      </w:r>
      <w:r w:rsidR="00487789">
        <w:rPr>
          <w:rFonts w:ascii="Calibri" w:eastAsia="Times New Roman" w:hAnsi="Calibri" w:cs="Calibri"/>
          <w:color w:val="000000"/>
          <w:sz w:val="24"/>
          <w:szCs w:val="24"/>
        </w:rPr>
        <w:t>this</w:t>
      </w:r>
      <w:r w:rsidR="00A33CC7">
        <w:rPr>
          <w:rFonts w:ascii="Calibri" w:eastAsia="Times New Roman" w:hAnsi="Calibri" w:cs="Calibri"/>
          <w:color w:val="000000"/>
          <w:sz w:val="24"/>
          <w:szCs w:val="24"/>
        </w:rPr>
        <w:t xml:space="preserve"> proposed change from the WAC. </w:t>
      </w:r>
      <w:r w:rsidR="00A33CC7" w:rsidRPr="00441FB5">
        <w:rPr>
          <w:rFonts w:ascii="Calibri" w:eastAsia="Times New Roman" w:hAnsi="Calibri" w:cs="Calibri"/>
          <w:b/>
          <w:bCs/>
          <w:color w:val="000000"/>
          <w:sz w:val="24"/>
          <w:szCs w:val="24"/>
        </w:rPr>
        <w:t>Why?</w:t>
      </w:r>
      <w:r w:rsidR="00A33CC7">
        <w:rPr>
          <w:rFonts w:ascii="Calibri" w:eastAsia="Times New Roman" w:hAnsi="Calibri" w:cs="Calibri"/>
          <w:color w:val="000000"/>
          <w:sz w:val="24"/>
          <w:szCs w:val="24"/>
        </w:rPr>
        <w:t xml:space="preserve"> </w:t>
      </w:r>
      <w:r w:rsidR="00487789">
        <w:rPr>
          <w:rFonts w:ascii="Calibri" w:eastAsia="Times New Roman" w:hAnsi="Calibri" w:cs="Calibri"/>
          <w:color w:val="000000"/>
          <w:sz w:val="24"/>
          <w:szCs w:val="24"/>
        </w:rPr>
        <w:t xml:space="preserve">EPA and Standard Methods already address </w:t>
      </w:r>
      <w:r w:rsidR="006D46A8">
        <w:rPr>
          <w:rFonts w:ascii="Calibri" w:eastAsia="Times New Roman" w:hAnsi="Calibri" w:cs="Calibri"/>
          <w:color w:val="000000"/>
          <w:sz w:val="24"/>
          <w:szCs w:val="24"/>
        </w:rPr>
        <w:t xml:space="preserve">how to construct a valid calibration curve. Different methods </w:t>
      </w:r>
      <w:r w:rsidR="00B104A2">
        <w:rPr>
          <w:rFonts w:ascii="Calibri" w:eastAsia="Times New Roman" w:hAnsi="Calibri" w:cs="Calibri"/>
          <w:color w:val="000000"/>
          <w:sz w:val="24"/>
          <w:szCs w:val="24"/>
        </w:rPr>
        <w:t>have different criteria and</w:t>
      </w:r>
      <w:r w:rsidR="0031013B">
        <w:rPr>
          <w:rFonts w:ascii="Calibri" w:eastAsia="Times New Roman" w:hAnsi="Calibri" w:cs="Calibri"/>
          <w:color w:val="000000"/>
          <w:sz w:val="24"/>
          <w:szCs w:val="24"/>
        </w:rPr>
        <w:t xml:space="preserve"> </w:t>
      </w:r>
      <w:r w:rsidR="00A42EA7">
        <w:rPr>
          <w:rFonts w:ascii="Calibri" w:eastAsia="Times New Roman" w:hAnsi="Calibri" w:cs="Calibri"/>
          <w:color w:val="000000"/>
          <w:sz w:val="24"/>
          <w:szCs w:val="24"/>
        </w:rPr>
        <w:t>legitimate</w:t>
      </w:r>
      <w:r w:rsidR="00B104A2">
        <w:rPr>
          <w:rFonts w:ascii="Calibri" w:eastAsia="Times New Roman" w:hAnsi="Calibri" w:cs="Calibri"/>
          <w:color w:val="000000"/>
          <w:sz w:val="24"/>
          <w:szCs w:val="24"/>
        </w:rPr>
        <w:t xml:space="preserve"> corrective actions. This </w:t>
      </w:r>
      <w:r w:rsidR="00C8178F">
        <w:rPr>
          <w:rFonts w:ascii="Calibri" w:eastAsia="Times New Roman" w:hAnsi="Calibri" w:cs="Calibri"/>
          <w:color w:val="000000"/>
          <w:sz w:val="24"/>
          <w:szCs w:val="24"/>
        </w:rPr>
        <w:t xml:space="preserve">is unnecessary to write into the WAC. </w:t>
      </w:r>
    </w:p>
    <w:p w14:paraId="1FEE5346" w14:textId="681F149D" w:rsidR="00DC008D" w:rsidRDefault="00DC008D" w:rsidP="00730F5E">
      <w:pPr>
        <w:rPr>
          <w:rFonts w:ascii="Calibri" w:eastAsia="Times New Roman" w:hAnsi="Calibri" w:cs="Calibri"/>
          <w:color w:val="000000"/>
          <w:sz w:val="24"/>
          <w:szCs w:val="24"/>
        </w:rPr>
      </w:pPr>
      <w:r w:rsidRPr="005D372A">
        <w:rPr>
          <w:rFonts w:ascii="Calibri" w:eastAsia="Times New Roman" w:hAnsi="Calibri" w:cs="Calibri"/>
          <w:b/>
          <w:bCs/>
          <w:color w:val="000000"/>
          <w:sz w:val="24"/>
          <w:szCs w:val="24"/>
        </w:rPr>
        <w:t>WAC-50-061: Required Quality Control Practices</w:t>
      </w:r>
      <w:r>
        <w:rPr>
          <w:rFonts w:ascii="Calibri" w:eastAsia="Times New Roman" w:hAnsi="Calibri" w:cs="Calibri"/>
          <w:b/>
          <w:bCs/>
          <w:color w:val="000000"/>
          <w:sz w:val="24"/>
          <w:szCs w:val="24"/>
        </w:rPr>
        <w:t xml:space="preserve">: (3, </w:t>
      </w:r>
      <w:r w:rsidR="00060866">
        <w:rPr>
          <w:rFonts w:ascii="Calibri" w:eastAsia="Times New Roman" w:hAnsi="Calibri" w:cs="Calibri"/>
          <w:b/>
          <w:bCs/>
          <w:color w:val="000000"/>
          <w:sz w:val="24"/>
          <w:szCs w:val="24"/>
        </w:rPr>
        <w:t>calibration point</w:t>
      </w:r>
      <w:r w:rsidR="00B34D0F">
        <w:rPr>
          <w:rFonts w:ascii="Calibri" w:eastAsia="Times New Roman" w:hAnsi="Calibri" w:cs="Calibri"/>
          <w:b/>
          <w:bCs/>
          <w:color w:val="000000"/>
          <w:sz w:val="24"/>
          <w:szCs w:val="24"/>
        </w:rPr>
        <w:t>’s</w:t>
      </w:r>
      <w:r w:rsidR="00060866">
        <w:rPr>
          <w:rFonts w:ascii="Calibri" w:eastAsia="Times New Roman" w:hAnsi="Calibri" w:cs="Calibri"/>
          <w:b/>
          <w:bCs/>
          <w:color w:val="000000"/>
          <w:sz w:val="24"/>
          <w:szCs w:val="24"/>
        </w:rPr>
        <w:t xml:space="preserve"> </w:t>
      </w:r>
      <w:r w:rsidR="00B34D0F">
        <w:rPr>
          <w:rFonts w:ascii="Calibri" w:eastAsia="Times New Roman" w:hAnsi="Calibri" w:cs="Calibri"/>
          <w:b/>
          <w:bCs/>
          <w:color w:val="000000"/>
          <w:sz w:val="24"/>
          <w:szCs w:val="24"/>
        </w:rPr>
        <w:t>value against the curve</w:t>
      </w:r>
      <w:r>
        <w:rPr>
          <w:rFonts w:ascii="Calibri" w:eastAsia="Times New Roman" w:hAnsi="Calibri" w:cs="Calibri"/>
          <w:b/>
          <w:bCs/>
          <w:color w:val="000000"/>
          <w:sz w:val="24"/>
          <w:szCs w:val="24"/>
        </w:rPr>
        <w:t>),</w:t>
      </w:r>
      <w:r w:rsidRPr="005D372A">
        <w:rPr>
          <w:rFonts w:ascii="Calibri" w:eastAsia="Times New Roman" w:hAnsi="Calibri" w:cs="Calibri"/>
          <w:b/>
          <w:bCs/>
          <w:color w:val="000000"/>
          <w:sz w:val="24"/>
          <w:szCs w:val="24"/>
        </w:rPr>
        <w:t xml:space="preserve"> p. 16:</w:t>
      </w:r>
      <w:r>
        <w:rPr>
          <w:rFonts w:ascii="Calibri" w:eastAsia="Times New Roman" w:hAnsi="Calibri" w:cs="Calibri"/>
          <w:color w:val="000000"/>
          <w:sz w:val="24"/>
          <w:szCs w:val="24"/>
        </w:rPr>
        <w:t xml:space="preserve"> KCEL requests that you remove this proposed change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EPA and Standard Methods already address </w:t>
      </w:r>
      <w:r w:rsidR="00B34D0F">
        <w:rPr>
          <w:rFonts w:ascii="Calibri" w:eastAsia="Times New Roman" w:hAnsi="Calibri" w:cs="Calibri"/>
          <w:color w:val="000000"/>
          <w:sz w:val="24"/>
          <w:szCs w:val="24"/>
        </w:rPr>
        <w:t>the speci</w:t>
      </w:r>
      <w:r w:rsidR="000009BE">
        <w:rPr>
          <w:rFonts w:ascii="Calibri" w:eastAsia="Times New Roman" w:hAnsi="Calibri" w:cs="Calibri"/>
          <w:color w:val="000000"/>
          <w:sz w:val="24"/>
          <w:szCs w:val="24"/>
        </w:rPr>
        <w:t xml:space="preserve">fic </w:t>
      </w:r>
      <w:r w:rsidR="00B34D0F">
        <w:rPr>
          <w:rFonts w:ascii="Calibri" w:eastAsia="Times New Roman" w:hAnsi="Calibri" w:cs="Calibri"/>
          <w:color w:val="000000"/>
          <w:sz w:val="24"/>
          <w:szCs w:val="24"/>
        </w:rPr>
        <w:t xml:space="preserve">criteria </w:t>
      </w:r>
      <w:r w:rsidR="000009BE">
        <w:rPr>
          <w:rFonts w:ascii="Calibri" w:eastAsia="Times New Roman" w:hAnsi="Calibri" w:cs="Calibri"/>
          <w:color w:val="000000"/>
          <w:sz w:val="24"/>
          <w:szCs w:val="24"/>
        </w:rPr>
        <w:t xml:space="preserve">for a calibration curve on a method </w:t>
      </w:r>
      <w:r w:rsidR="00862F2E">
        <w:rPr>
          <w:rFonts w:ascii="Calibri" w:eastAsia="Times New Roman" w:hAnsi="Calibri" w:cs="Calibri"/>
          <w:color w:val="000000"/>
          <w:sz w:val="24"/>
          <w:szCs w:val="24"/>
        </w:rPr>
        <w:t xml:space="preserve">by method </w:t>
      </w:r>
      <w:r w:rsidR="000009BE">
        <w:rPr>
          <w:rFonts w:ascii="Calibri" w:eastAsia="Times New Roman" w:hAnsi="Calibri" w:cs="Calibri"/>
          <w:color w:val="000000"/>
          <w:sz w:val="24"/>
          <w:szCs w:val="24"/>
        </w:rPr>
        <w:t>basis</w:t>
      </w:r>
      <w:r>
        <w:rPr>
          <w:rFonts w:ascii="Calibri" w:eastAsia="Times New Roman" w:hAnsi="Calibri" w:cs="Calibri"/>
          <w:color w:val="000000"/>
          <w:sz w:val="24"/>
          <w:szCs w:val="24"/>
        </w:rPr>
        <w:t>.</w:t>
      </w:r>
      <w:r w:rsidR="0053018A">
        <w:rPr>
          <w:rFonts w:ascii="Calibri" w:eastAsia="Times New Roman" w:hAnsi="Calibri" w:cs="Calibri"/>
          <w:color w:val="000000"/>
          <w:sz w:val="24"/>
          <w:szCs w:val="24"/>
        </w:rPr>
        <w:t xml:space="preserve"> It would be incorrect to suggest that there is an appropriate generic criteria for all methods as you are suggesting. </w:t>
      </w:r>
      <w:r w:rsidR="009F0D53">
        <w:rPr>
          <w:rFonts w:ascii="Calibri" w:eastAsia="Times New Roman" w:hAnsi="Calibri" w:cs="Calibri"/>
          <w:color w:val="000000"/>
          <w:sz w:val="24"/>
          <w:szCs w:val="24"/>
        </w:rPr>
        <w:t xml:space="preserve">For instance the language indicates </w:t>
      </w:r>
      <w:r w:rsidR="001A4E81">
        <w:rPr>
          <w:rFonts w:ascii="Calibri" w:eastAsia="Times New Roman" w:hAnsi="Calibri" w:cs="Calibri"/>
          <w:color w:val="000000"/>
          <w:sz w:val="24"/>
          <w:szCs w:val="24"/>
        </w:rPr>
        <w:t>an</w:t>
      </w:r>
      <w:r w:rsidR="009F0D53">
        <w:rPr>
          <w:rFonts w:ascii="Calibri" w:eastAsia="Times New Roman" w:hAnsi="Calibri" w:cs="Calibri"/>
          <w:color w:val="000000"/>
          <w:sz w:val="24"/>
          <w:szCs w:val="24"/>
        </w:rPr>
        <w:t xml:space="preserve"> LOQ </w:t>
      </w:r>
      <w:r w:rsidR="004117E4">
        <w:rPr>
          <w:rFonts w:ascii="Calibri" w:eastAsia="Times New Roman" w:hAnsi="Calibri" w:cs="Calibri"/>
          <w:color w:val="000000"/>
          <w:sz w:val="24"/>
          <w:szCs w:val="24"/>
        </w:rPr>
        <w:t xml:space="preserve">criteria </w:t>
      </w:r>
      <w:r w:rsidR="009F0D53">
        <w:rPr>
          <w:rFonts w:ascii="Calibri" w:eastAsia="Times New Roman" w:hAnsi="Calibri" w:cs="Calibri"/>
          <w:color w:val="000000"/>
          <w:sz w:val="24"/>
          <w:szCs w:val="24"/>
        </w:rPr>
        <w:t>of 50-150</w:t>
      </w:r>
      <w:r w:rsidR="007D4A80">
        <w:rPr>
          <w:rFonts w:ascii="Calibri" w:eastAsia="Times New Roman" w:hAnsi="Calibri" w:cs="Calibri"/>
          <w:color w:val="000000"/>
          <w:sz w:val="24"/>
          <w:szCs w:val="24"/>
        </w:rPr>
        <w:t>%</w:t>
      </w:r>
      <w:r w:rsidR="001A4E81">
        <w:rPr>
          <w:rFonts w:ascii="Calibri" w:eastAsia="Times New Roman" w:hAnsi="Calibri" w:cs="Calibri"/>
          <w:color w:val="000000"/>
          <w:sz w:val="24"/>
          <w:szCs w:val="24"/>
        </w:rPr>
        <w:t xml:space="preserve"> is acceptable, when in fact the </w:t>
      </w:r>
      <w:r w:rsidR="002C30CA">
        <w:rPr>
          <w:rFonts w:ascii="Calibri" w:eastAsia="Times New Roman" w:hAnsi="Calibri" w:cs="Calibri"/>
          <w:color w:val="000000"/>
          <w:sz w:val="24"/>
          <w:szCs w:val="24"/>
        </w:rPr>
        <w:t>Trace M</w:t>
      </w:r>
      <w:r w:rsidR="001A4E81">
        <w:rPr>
          <w:rFonts w:ascii="Calibri" w:eastAsia="Times New Roman" w:hAnsi="Calibri" w:cs="Calibri"/>
          <w:color w:val="000000"/>
          <w:sz w:val="24"/>
          <w:szCs w:val="24"/>
        </w:rPr>
        <w:t>etals</w:t>
      </w:r>
      <w:r w:rsidR="009969E7">
        <w:rPr>
          <w:rFonts w:ascii="Calibri" w:eastAsia="Times New Roman" w:hAnsi="Calibri" w:cs="Calibri"/>
          <w:color w:val="000000"/>
          <w:sz w:val="24"/>
          <w:szCs w:val="24"/>
        </w:rPr>
        <w:t>’</w:t>
      </w:r>
      <w:r w:rsidR="001A4E81">
        <w:rPr>
          <w:rFonts w:ascii="Calibri" w:eastAsia="Times New Roman" w:hAnsi="Calibri" w:cs="Calibri"/>
          <w:color w:val="000000"/>
          <w:sz w:val="24"/>
          <w:szCs w:val="24"/>
        </w:rPr>
        <w:t xml:space="preserve"> criteria is 70-130</w:t>
      </w:r>
      <w:r w:rsidR="007D4A80">
        <w:rPr>
          <w:rFonts w:ascii="Calibri" w:eastAsia="Times New Roman" w:hAnsi="Calibri" w:cs="Calibri"/>
          <w:color w:val="000000"/>
          <w:sz w:val="24"/>
          <w:szCs w:val="24"/>
        </w:rPr>
        <w:t>%</w:t>
      </w:r>
      <w:r w:rsidR="001A4E81">
        <w:rPr>
          <w:rFonts w:ascii="Calibri" w:eastAsia="Times New Roman" w:hAnsi="Calibri" w:cs="Calibri"/>
          <w:color w:val="000000"/>
          <w:sz w:val="24"/>
          <w:szCs w:val="24"/>
        </w:rPr>
        <w:t xml:space="preserve">. </w:t>
      </w:r>
      <w:r w:rsidR="009969E7">
        <w:rPr>
          <w:rFonts w:ascii="Calibri" w:eastAsia="Times New Roman" w:hAnsi="Calibri" w:cs="Calibri"/>
          <w:color w:val="000000"/>
          <w:sz w:val="24"/>
          <w:szCs w:val="24"/>
        </w:rPr>
        <w:t>W</w:t>
      </w:r>
      <w:r w:rsidR="00473462">
        <w:rPr>
          <w:rFonts w:ascii="Calibri" w:eastAsia="Times New Roman" w:hAnsi="Calibri" w:cs="Calibri"/>
          <w:color w:val="000000"/>
          <w:sz w:val="24"/>
          <w:szCs w:val="24"/>
        </w:rPr>
        <w:t>e have seen changes in criteria over the years from both EPA and Standard Methods</w:t>
      </w:r>
      <w:r w:rsidR="009969E7">
        <w:rPr>
          <w:rFonts w:ascii="Calibri" w:eastAsia="Times New Roman" w:hAnsi="Calibri" w:cs="Calibri"/>
          <w:color w:val="000000"/>
          <w:sz w:val="24"/>
          <w:szCs w:val="24"/>
        </w:rPr>
        <w:t xml:space="preserve"> and expect to see more as technology changes. Therefore</w:t>
      </w:r>
      <w:r w:rsidR="006753F0">
        <w:rPr>
          <w:rFonts w:ascii="Calibri" w:eastAsia="Times New Roman" w:hAnsi="Calibri" w:cs="Calibri"/>
          <w:color w:val="000000"/>
          <w:sz w:val="24"/>
          <w:szCs w:val="24"/>
        </w:rPr>
        <w:t xml:space="preserve"> codifying this in the WAC is inappropriate</w:t>
      </w:r>
      <w:r>
        <w:rPr>
          <w:rFonts w:ascii="Calibri" w:eastAsia="Times New Roman" w:hAnsi="Calibri" w:cs="Calibri"/>
          <w:color w:val="000000"/>
          <w:sz w:val="24"/>
          <w:szCs w:val="24"/>
        </w:rPr>
        <w:t xml:space="preserve">. </w:t>
      </w:r>
      <w:r w:rsidR="006753F0">
        <w:rPr>
          <w:rFonts w:ascii="Calibri" w:eastAsia="Times New Roman" w:hAnsi="Calibri" w:cs="Calibri"/>
          <w:color w:val="000000"/>
          <w:sz w:val="24"/>
          <w:szCs w:val="24"/>
        </w:rPr>
        <w:t>If EPA and Standard Methods do not specify criteria</w:t>
      </w:r>
      <w:r w:rsidR="009969E7">
        <w:rPr>
          <w:rFonts w:ascii="Calibri" w:eastAsia="Times New Roman" w:hAnsi="Calibri" w:cs="Calibri"/>
          <w:color w:val="000000"/>
          <w:sz w:val="24"/>
          <w:szCs w:val="24"/>
        </w:rPr>
        <w:t xml:space="preserve"> in this way</w:t>
      </w:r>
      <w:r w:rsidR="002C30CA">
        <w:rPr>
          <w:rFonts w:ascii="Calibri" w:eastAsia="Times New Roman" w:hAnsi="Calibri" w:cs="Calibri"/>
          <w:color w:val="000000"/>
          <w:sz w:val="24"/>
          <w:szCs w:val="24"/>
        </w:rPr>
        <w:t xml:space="preserve"> for a method</w:t>
      </w:r>
      <w:r w:rsidR="006753F0">
        <w:rPr>
          <w:rFonts w:ascii="Calibri" w:eastAsia="Times New Roman" w:hAnsi="Calibri" w:cs="Calibri"/>
          <w:color w:val="000000"/>
          <w:sz w:val="24"/>
          <w:szCs w:val="24"/>
        </w:rPr>
        <w:t xml:space="preserve">, there may </w:t>
      </w:r>
      <w:r w:rsidR="009969E7">
        <w:rPr>
          <w:rFonts w:ascii="Calibri" w:eastAsia="Times New Roman" w:hAnsi="Calibri" w:cs="Calibri"/>
          <w:color w:val="000000"/>
          <w:sz w:val="24"/>
          <w:szCs w:val="24"/>
        </w:rPr>
        <w:t xml:space="preserve">also </w:t>
      </w:r>
      <w:r w:rsidR="006753F0">
        <w:rPr>
          <w:rFonts w:ascii="Calibri" w:eastAsia="Times New Roman" w:hAnsi="Calibri" w:cs="Calibri"/>
          <w:color w:val="000000"/>
          <w:sz w:val="24"/>
          <w:szCs w:val="24"/>
        </w:rPr>
        <w:t xml:space="preserve">be a </w:t>
      </w:r>
      <w:r w:rsidR="004117E4">
        <w:rPr>
          <w:rFonts w:ascii="Calibri" w:eastAsia="Times New Roman" w:hAnsi="Calibri" w:cs="Calibri"/>
          <w:color w:val="000000"/>
          <w:sz w:val="24"/>
          <w:szCs w:val="24"/>
        </w:rPr>
        <w:t xml:space="preserve">valid reason </w:t>
      </w:r>
      <w:r w:rsidR="008759B4">
        <w:rPr>
          <w:rFonts w:ascii="Calibri" w:eastAsia="Times New Roman" w:hAnsi="Calibri" w:cs="Calibri"/>
          <w:color w:val="000000"/>
          <w:sz w:val="24"/>
          <w:szCs w:val="24"/>
        </w:rPr>
        <w:t xml:space="preserve">they chose </w:t>
      </w:r>
      <w:r w:rsidR="004117E4">
        <w:rPr>
          <w:rFonts w:ascii="Calibri" w:eastAsia="Times New Roman" w:hAnsi="Calibri" w:cs="Calibri"/>
          <w:color w:val="000000"/>
          <w:sz w:val="24"/>
          <w:szCs w:val="24"/>
        </w:rPr>
        <w:t xml:space="preserve">not do so. </w:t>
      </w:r>
      <w:r w:rsidR="005B06A4">
        <w:rPr>
          <w:rFonts w:ascii="Calibri" w:eastAsia="Times New Roman" w:hAnsi="Calibri" w:cs="Calibri"/>
          <w:color w:val="000000"/>
          <w:sz w:val="24"/>
          <w:szCs w:val="24"/>
        </w:rPr>
        <w:t xml:space="preserve">By including this in the WAC, you are now forcing labs to look in multiple places for guidance when the method should be the </w:t>
      </w:r>
      <w:r w:rsidR="00A1580B">
        <w:rPr>
          <w:rFonts w:ascii="Calibri" w:eastAsia="Times New Roman" w:hAnsi="Calibri" w:cs="Calibri"/>
          <w:color w:val="000000"/>
          <w:sz w:val="24"/>
          <w:szCs w:val="24"/>
        </w:rPr>
        <w:t xml:space="preserve">source of truth. </w:t>
      </w:r>
    </w:p>
    <w:p w14:paraId="787F20C2" w14:textId="77777777" w:rsidR="00DE3FA9" w:rsidRDefault="00DE3FA9" w:rsidP="00730F5E">
      <w:pPr>
        <w:rPr>
          <w:rFonts w:ascii="Calibri" w:eastAsia="Times New Roman" w:hAnsi="Calibri" w:cs="Calibri"/>
          <w:color w:val="000000"/>
          <w:sz w:val="24"/>
          <w:szCs w:val="24"/>
        </w:rPr>
      </w:pPr>
    </w:p>
    <w:p w14:paraId="02D18D48" w14:textId="203565FF" w:rsidR="00680386" w:rsidRDefault="00680386" w:rsidP="00680386">
      <w:pPr>
        <w:rPr>
          <w:rFonts w:ascii="Calibri" w:eastAsia="Times New Roman" w:hAnsi="Calibri" w:cs="Calibri"/>
          <w:color w:val="000000"/>
          <w:sz w:val="24"/>
          <w:szCs w:val="24"/>
        </w:rPr>
      </w:pPr>
      <w:r w:rsidRPr="005D372A">
        <w:rPr>
          <w:rFonts w:ascii="Calibri" w:eastAsia="Times New Roman" w:hAnsi="Calibri" w:cs="Calibri"/>
          <w:b/>
          <w:bCs/>
          <w:color w:val="000000"/>
          <w:sz w:val="24"/>
          <w:szCs w:val="24"/>
        </w:rPr>
        <w:t>WAC-50-061: Required Quality Control Practices</w:t>
      </w:r>
      <w:r>
        <w:rPr>
          <w:rFonts w:ascii="Calibri" w:eastAsia="Times New Roman" w:hAnsi="Calibri" w:cs="Calibri"/>
          <w:b/>
          <w:bCs/>
          <w:color w:val="000000"/>
          <w:sz w:val="24"/>
          <w:szCs w:val="24"/>
        </w:rPr>
        <w:t>: (</w:t>
      </w:r>
      <w:r w:rsidR="00782914">
        <w:rPr>
          <w:rFonts w:ascii="Calibri" w:eastAsia="Times New Roman" w:hAnsi="Calibri" w:cs="Calibri"/>
          <w:b/>
          <w:bCs/>
          <w:color w:val="000000"/>
          <w:sz w:val="24"/>
          <w:szCs w:val="24"/>
        </w:rPr>
        <w:t>4</w:t>
      </w:r>
      <w:r>
        <w:rPr>
          <w:rFonts w:ascii="Calibri" w:eastAsia="Times New Roman" w:hAnsi="Calibri" w:cs="Calibri"/>
          <w:b/>
          <w:bCs/>
          <w:color w:val="000000"/>
          <w:sz w:val="24"/>
          <w:szCs w:val="24"/>
        </w:rPr>
        <w:t xml:space="preserve">, </w:t>
      </w:r>
      <w:r w:rsidR="00E4379A">
        <w:rPr>
          <w:rFonts w:ascii="Calibri" w:eastAsia="Times New Roman" w:hAnsi="Calibri" w:cs="Calibri"/>
          <w:b/>
          <w:bCs/>
          <w:color w:val="000000"/>
          <w:sz w:val="24"/>
          <w:szCs w:val="24"/>
        </w:rPr>
        <w:t xml:space="preserve">LOQ annual </w:t>
      </w:r>
      <w:r w:rsidR="00002BDD">
        <w:rPr>
          <w:rFonts w:ascii="Calibri" w:eastAsia="Times New Roman" w:hAnsi="Calibri" w:cs="Calibri"/>
          <w:b/>
          <w:bCs/>
          <w:color w:val="000000"/>
          <w:sz w:val="24"/>
          <w:szCs w:val="24"/>
        </w:rPr>
        <w:t>verification</w:t>
      </w:r>
      <w:r>
        <w:rPr>
          <w:rFonts w:ascii="Calibri" w:eastAsia="Times New Roman" w:hAnsi="Calibri" w:cs="Calibri"/>
          <w:b/>
          <w:bCs/>
          <w:color w:val="000000"/>
          <w:sz w:val="24"/>
          <w:szCs w:val="24"/>
        </w:rPr>
        <w:t>),</w:t>
      </w:r>
      <w:r w:rsidRPr="005D372A">
        <w:rPr>
          <w:rFonts w:ascii="Calibri" w:eastAsia="Times New Roman" w:hAnsi="Calibri" w:cs="Calibri"/>
          <w:b/>
          <w:bCs/>
          <w:color w:val="000000"/>
          <w:sz w:val="24"/>
          <w:szCs w:val="24"/>
        </w:rPr>
        <w:t xml:space="preserve"> p. 16</w:t>
      </w:r>
      <w:r w:rsidR="005C74F8">
        <w:rPr>
          <w:rFonts w:ascii="Calibri" w:eastAsia="Times New Roman" w:hAnsi="Calibri" w:cs="Calibri"/>
          <w:b/>
          <w:bCs/>
          <w:color w:val="000000"/>
          <w:sz w:val="24"/>
          <w:szCs w:val="24"/>
        </w:rPr>
        <w:t>-17</w:t>
      </w:r>
      <w:r w:rsidRPr="005D372A">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KCEL requests that you remove this proposed change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w:t>
      </w:r>
      <w:r w:rsidR="00E4379A">
        <w:rPr>
          <w:rFonts w:ascii="Calibri" w:eastAsia="Times New Roman" w:hAnsi="Calibri" w:cs="Calibri"/>
          <w:color w:val="000000"/>
          <w:sz w:val="24"/>
          <w:szCs w:val="24"/>
        </w:rPr>
        <w:t>This language is incorrect</w:t>
      </w:r>
      <w:r w:rsidR="00002BDD">
        <w:rPr>
          <w:rFonts w:ascii="Calibri" w:eastAsia="Times New Roman" w:hAnsi="Calibri" w:cs="Calibri"/>
          <w:color w:val="000000"/>
          <w:sz w:val="24"/>
          <w:szCs w:val="24"/>
        </w:rPr>
        <w:t>. Every time you produce a curve, the LOQ is validated for some</w:t>
      </w:r>
      <w:r w:rsidR="000404DE">
        <w:rPr>
          <w:rFonts w:ascii="Calibri" w:eastAsia="Times New Roman" w:hAnsi="Calibri" w:cs="Calibri"/>
          <w:color w:val="000000"/>
          <w:sz w:val="24"/>
          <w:szCs w:val="24"/>
        </w:rPr>
        <w:t xml:space="preserve"> of the</w:t>
      </w:r>
      <w:r w:rsidR="00A1580B">
        <w:rPr>
          <w:rFonts w:ascii="Calibri" w:eastAsia="Times New Roman" w:hAnsi="Calibri" w:cs="Calibri"/>
          <w:color w:val="000000"/>
          <w:sz w:val="24"/>
          <w:szCs w:val="24"/>
        </w:rPr>
        <w:t xml:space="preserve"> </w:t>
      </w:r>
      <w:r w:rsidR="000404DE">
        <w:rPr>
          <w:rFonts w:ascii="Calibri" w:eastAsia="Times New Roman" w:hAnsi="Calibri" w:cs="Calibri"/>
          <w:color w:val="000000"/>
          <w:sz w:val="24"/>
          <w:szCs w:val="24"/>
        </w:rPr>
        <w:t>analyses</w:t>
      </w:r>
      <w:r w:rsidR="00A1580B">
        <w:rPr>
          <w:rFonts w:ascii="Calibri" w:eastAsia="Times New Roman" w:hAnsi="Calibri" w:cs="Calibri"/>
          <w:color w:val="000000"/>
          <w:sz w:val="24"/>
          <w:szCs w:val="24"/>
        </w:rPr>
        <w:t xml:space="preserve"> you listed</w:t>
      </w:r>
      <w:r w:rsidR="00002BDD">
        <w:rPr>
          <w:rFonts w:ascii="Calibri" w:eastAsia="Times New Roman" w:hAnsi="Calibri" w:cs="Calibri"/>
          <w:color w:val="000000"/>
          <w:sz w:val="24"/>
          <w:szCs w:val="24"/>
        </w:rPr>
        <w:t xml:space="preserve">. </w:t>
      </w:r>
      <w:r w:rsidR="0076366D">
        <w:rPr>
          <w:rFonts w:ascii="Calibri" w:eastAsia="Times New Roman" w:hAnsi="Calibri" w:cs="Calibri"/>
          <w:color w:val="000000"/>
          <w:sz w:val="24"/>
          <w:szCs w:val="24"/>
        </w:rPr>
        <w:t xml:space="preserve">Additionally some methods require this to be done quarterly. </w:t>
      </w:r>
      <w:r w:rsidR="00002BDD">
        <w:rPr>
          <w:rFonts w:ascii="Calibri" w:eastAsia="Times New Roman" w:hAnsi="Calibri" w:cs="Calibri"/>
          <w:color w:val="000000"/>
          <w:sz w:val="24"/>
          <w:szCs w:val="24"/>
        </w:rPr>
        <w:t xml:space="preserve">The 50% </w:t>
      </w:r>
      <w:r w:rsidR="000404DE">
        <w:rPr>
          <w:rFonts w:ascii="Calibri" w:eastAsia="Times New Roman" w:hAnsi="Calibri" w:cs="Calibri"/>
          <w:color w:val="000000"/>
          <w:sz w:val="24"/>
          <w:szCs w:val="24"/>
        </w:rPr>
        <w:t>requirement</w:t>
      </w:r>
      <w:r w:rsidR="00002BDD">
        <w:rPr>
          <w:rFonts w:ascii="Calibri" w:eastAsia="Times New Roman" w:hAnsi="Calibri" w:cs="Calibri"/>
          <w:color w:val="000000"/>
          <w:sz w:val="24"/>
          <w:szCs w:val="24"/>
        </w:rPr>
        <w:t xml:space="preserve"> is not correct for all the methods listed. These criteria are </w:t>
      </w:r>
      <w:r w:rsidR="000404DE">
        <w:rPr>
          <w:rFonts w:ascii="Calibri" w:eastAsia="Times New Roman" w:hAnsi="Calibri" w:cs="Calibri"/>
          <w:color w:val="000000"/>
          <w:sz w:val="24"/>
          <w:szCs w:val="24"/>
        </w:rPr>
        <w:t xml:space="preserve">also </w:t>
      </w:r>
      <w:r w:rsidR="00002BDD">
        <w:rPr>
          <w:rFonts w:ascii="Calibri" w:eastAsia="Times New Roman" w:hAnsi="Calibri" w:cs="Calibri"/>
          <w:color w:val="000000"/>
          <w:sz w:val="24"/>
          <w:szCs w:val="24"/>
        </w:rPr>
        <w:t xml:space="preserve">subject to change by EPA and Standard Methods as technology changes. There is no </w:t>
      </w:r>
      <w:r w:rsidR="000404DE">
        <w:rPr>
          <w:rFonts w:ascii="Calibri" w:eastAsia="Times New Roman" w:hAnsi="Calibri" w:cs="Calibri"/>
          <w:color w:val="000000"/>
          <w:sz w:val="24"/>
          <w:szCs w:val="24"/>
        </w:rPr>
        <w:t xml:space="preserve">benefit to putting this into the WAC. </w:t>
      </w:r>
      <w:r w:rsidR="00002BDD">
        <w:rPr>
          <w:rFonts w:ascii="Calibri" w:eastAsia="Times New Roman" w:hAnsi="Calibri" w:cs="Calibri"/>
          <w:color w:val="000000"/>
          <w:sz w:val="24"/>
          <w:szCs w:val="24"/>
        </w:rPr>
        <w:t xml:space="preserve"> </w:t>
      </w:r>
    </w:p>
    <w:p w14:paraId="7A143113" w14:textId="77777777" w:rsidR="00DC008D" w:rsidRDefault="00DC008D" w:rsidP="00730F5E">
      <w:pPr>
        <w:rPr>
          <w:rFonts w:ascii="Calibri" w:eastAsia="Times New Roman" w:hAnsi="Calibri" w:cs="Calibri"/>
          <w:color w:val="000000"/>
          <w:sz w:val="24"/>
          <w:szCs w:val="24"/>
        </w:rPr>
      </w:pPr>
    </w:p>
    <w:p w14:paraId="6D2A8714" w14:textId="0199BF20" w:rsidR="00D83019" w:rsidRDefault="00D83019" w:rsidP="00D83019">
      <w:pPr>
        <w:rPr>
          <w:rFonts w:ascii="Calibri" w:eastAsia="Times New Roman" w:hAnsi="Calibri" w:cs="Calibri"/>
          <w:color w:val="000000"/>
          <w:sz w:val="24"/>
          <w:szCs w:val="24"/>
        </w:rPr>
      </w:pPr>
      <w:r w:rsidRPr="005D372A">
        <w:rPr>
          <w:rFonts w:ascii="Calibri" w:eastAsia="Times New Roman" w:hAnsi="Calibri" w:cs="Calibri"/>
          <w:b/>
          <w:bCs/>
          <w:color w:val="000000"/>
          <w:sz w:val="24"/>
          <w:szCs w:val="24"/>
        </w:rPr>
        <w:t>WAC-50-061: Required Quality Control Practices</w:t>
      </w:r>
      <w:r>
        <w:rPr>
          <w:rFonts w:ascii="Calibri" w:eastAsia="Times New Roman" w:hAnsi="Calibri" w:cs="Calibri"/>
          <w:b/>
          <w:bCs/>
          <w:color w:val="000000"/>
          <w:sz w:val="24"/>
          <w:szCs w:val="24"/>
        </w:rPr>
        <w:t>: (5, Matrix Spike</w:t>
      </w:r>
      <w:r w:rsidR="00343311">
        <w:rPr>
          <w:rFonts w:ascii="Calibri" w:eastAsia="Times New Roman" w:hAnsi="Calibri" w:cs="Calibri"/>
          <w:b/>
          <w:bCs/>
          <w:color w:val="000000"/>
          <w:sz w:val="24"/>
          <w:szCs w:val="24"/>
        </w:rPr>
        <w:t xml:space="preserve"> and Addressing Issues</w:t>
      </w:r>
      <w:r>
        <w:rPr>
          <w:rFonts w:ascii="Calibri" w:eastAsia="Times New Roman" w:hAnsi="Calibri" w:cs="Calibri"/>
          <w:b/>
          <w:bCs/>
          <w:color w:val="000000"/>
          <w:sz w:val="24"/>
          <w:szCs w:val="24"/>
        </w:rPr>
        <w:t>),</w:t>
      </w:r>
      <w:r w:rsidRPr="005D372A">
        <w:rPr>
          <w:rFonts w:ascii="Calibri" w:eastAsia="Times New Roman" w:hAnsi="Calibri" w:cs="Calibri"/>
          <w:b/>
          <w:bCs/>
          <w:color w:val="000000"/>
          <w:sz w:val="24"/>
          <w:szCs w:val="24"/>
        </w:rPr>
        <w:t xml:space="preserve"> p. </w:t>
      </w:r>
      <w:r>
        <w:rPr>
          <w:rFonts w:ascii="Calibri" w:eastAsia="Times New Roman" w:hAnsi="Calibri" w:cs="Calibri"/>
          <w:b/>
          <w:bCs/>
          <w:color w:val="000000"/>
          <w:sz w:val="24"/>
          <w:szCs w:val="24"/>
        </w:rPr>
        <w:t>17</w:t>
      </w:r>
      <w:r w:rsidRPr="005D372A">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KCEL requests that you remove this proposed change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w:t>
      </w:r>
      <w:r w:rsidR="00C47268">
        <w:rPr>
          <w:rFonts w:ascii="Calibri" w:eastAsia="Times New Roman" w:hAnsi="Calibri" w:cs="Calibri"/>
          <w:color w:val="000000"/>
          <w:sz w:val="24"/>
          <w:szCs w:val="24"/>
        </w:rPr>
        <w:t xml:space="preserve">“Observed matrix issues must be addressed.” gives the lab no </w:t>
      </w:r>
      <w:r w:rsidR="006E1D95">
        <w:rPr>
          <w:rFonts w:ascii="Calibri" w:eastAsia="Times New Roman" w:hAnsi="Calibri" w:cs="Calibri"/>
          <w:color w:val="000000"/>
          <w:sz w:val="24"/>
          <w:szCs w:val="24"/>
        </w:rPr>
        <w:t>guidance at all on what the word “addressed” means. There are a multitude of corrective actions that one can take based upon the project, the matrix, the spike</w:t>
      </w:r>
      <w:r w:rsidR="00411F81">
        <w:rPr>
          <w:rFonts w:ascii="Calibri" w:eastAsia="Times New Roman" w:hAnsi="Calibri" w:cs="Calibri"/>
          <w:color w:val="000000"/>
          <w:sz w:val="24"/>
          <w:szCs w:val="24"/>
        </w:rPr>
        <w:t xml:space="preserve"> amount, </w:t>
      </w:r>
      <w:r w:rsidR="0076366D">
        <w:rPr>
          <w:rFonts w:ascii="Calibri" w:eastAsia="Times New Roman" w:hAnsi="Calibri" w:cs="Calibri"/>
          <w:color w:val="000000"/>
          <w:sz w:val="24"/>
          <w:szCs w:val="24"/>
        </w:rPr>
        <w:t>the fa</w:t>
      </w:r>
      <w:r w:rsidR="006C2C01">
        <w:rPr>
          <w:rFonts w:ascii="Calibri" w:eastAsia="Times New Roman" w:hAnsi="Calibri" w:cs="Calibri"/>
          <w:color w:val="000000"/>
          <w:sz w:val="24"/>
          <w:szCs w:val="24"/>
        </w:rPr>
        <w:t xml:space="preserve">ilure, the other QC results, and </w:t>
      </w:r>
      <w:r w:rsidR="00411F81">
        <w:rPr>
          <w:rFonts w:ascii="Calibri" w:eastAsia="Times New Roman" w:hAnsi="Calibri" w:cs="Calibri"/>
          <w:color w:val="000000"/>
          <w:sz w:val="24"/>
          <w:szCs w:val="24"/>
        </w:rPr>
        <w:t>the analysis in question. These range from using a qualifier to re-prepping and reanalyzing the sample. This language serves no use</w:t>
      </w:r>
      <w:r w:rsidR="006C2C01">
        <w:rPr>
          <w:rFonts w:ascii="Calibri" w:eastAsia="Times New Roman" w:hAnsi="Calibri" w:cs="Calibri"/>
          <w:color w:val="000000"/>
          <w:sz w:val="24"/>
          <w:szCs w:val="24"/>
        </w:rPr>
        <w:t>ful purpose</w:t>
      </w:r>
      <w:r w:rsidR="00411F81">
        <w:rPr>
          <w:rFonts w:ascii="Calibri" w:eastAsia="Times New Roman" w:hAnsi="Calibri" w:cs="Calibri"/>
          <w:color w:val="000000"/>
          <w:sz w:val="24"/>
          <w:szCs w:val="24"/>
        </w:rPr>
        <w:t xml:space="preserve"> as written </w:t>
      </w:r>
      <w:r w:rsidR="005D66BA">
        <w:rPr>
          <w:rFonts w:ascii="Calibri" w:eastAsia="Times New Roman" w:hAnsi="Calibri" w:cs="Calibri"/>
          <w:color w:val="000000"/>
          <w:sz w:val="24"/>
          <w:szCs w:val="24"/>
        </w:rPr>
        <w:t xml:space="preserve">for inclusion into </w:t>
      </w:r>
      <w:r w:rsidR="00411F81">
        <w:rPr>
          <w:rFonts w:ascii="Calibri" w:eastAsia="Times New Roman" w:hAnsi="Calibri" w:cs="Calibri"/>
          <w:color w:val="000000"/>
          <w:sz w:val="24"/>
          <w:szCs w:val="24"/>
        </w:rPr>
        <w:t xml:space="preserve">the WAC. </w:t>
      </w:r>
    </w:p>
    <w:p w14:paraId="0762DAD9" w14:textId="77777777" w:rsidR="00DE3FA9" w:rsidRDefault="00DE3FA9" w:rsidP="00D83019">
      <w:pPr>
        <w:rPr>
          <w:rFonts w:ascii="Calibri" w:eastAsia="Times New Roman" w:hAnsi="Calibri" w:cs="Calibri"/>
          <w:color w:val="000000"/>
          <w:sz w:val="24"/>
          <w:szCs w:val="24"/>
        </w:rPr>
      </w:pPr>
    </w:p>
    <w:p w14:paraId="129CC3BA" w14:textId="727A5F2C" w:rsidR="005D66BA" w:rsidRDefault="005D66BA" w:rsidP="005D66BA">
      <w:pPr>
        <w:rPr>
          <w:rFonts w:ascii="Calibri" w:eastAsia="Times New Roman" w:hAnsi="Calibri" w:cs="Calibri"/>
          <w:color w:val="000000"/>
          <w:sz w:val="24"/>
          <w:szCs w:val="24"/>
        </w:rPr>
      </w:pPr>
      <w:r w:rsidRPr="005D372A">
        <w:rPr>
          <w:rFonts w:ascii="Calibri" w:eastAsia="Times New Roman" w:hAnsi="Calibri" w:cs="Calibri"/>
          <w:b/>
          <w:bCs/>
          <w:color w:val="000000"/>
          <w:sz w:val="24"/>
          <w:szCs w:val="24"/>
        </w:rPr>
        <w:t>WAC-50-061: Required Quality Control Practices</w:t>
      </w:r>
      <w:r>
        <w:rPr>
          <w:rFonts w:ascii="Calibri" w:eastAsia="Times New Roman" w:hAnsi="Calibri" w:cs="Calibri"/>
          <w:b/>
          <w:bCs/>
          <w:color w:val="000000"/>
          <w:sz w:val="24"/>
          <w:szCs w:val="24"/>
        </w:rPr>
        <w:t>: (</w:t>
      </w:r>
      <w:r w:rsidR="00870B2A">
        <w:rPr>
          <w:rFonts w:ascii="Calibri" w:eastAsia="Times New Roman" w:hAnsi="Calibri" w:cs="Calibri"/>
          <w:b/>
          <w:bCs/>
          <w:color w:val="000000"/>
          <w:sz w:val="24"/>
          <w:szCs w:val="24"/>
        </w:rPr>
        <w:t>6</w:t>
      </w:r>
      <w:r>
        <w:rPr>
          <w:rFonts w:ascii="Calibri" w:eastAsia="Times New Roman" w:hAnsi="Calibri" w:cs="Calibri"/>
          <w:b/>
          <w:bCs/>
          <w:color w:val="000000"/>
          <w:sz w:val="24"/>
          <w:szCs w:val="24"/>
        </w:rPr>
        <w:t xml:space="preserve">, </w:t>
      </w:r>
      <w:r w:rsidR="00870B2A">
        <w:rPr>
          <w:rFonts w:ascii="Calibri" w:eastAsia="Times New Roman" w:hAnsi="Calibri" w:cs="Calibri"/>
          <w:b/>
          <w:bCs/>
          <w:color w:val="000000"/>
          <w:sz w:val="24"/>
          <w:szCs w:val="24"/>
        </w:rPr>
        <w:t>LCS and MS analytes</w:t>
      </w:r>
      <w:r w:rsidR="00F72DED">
        <w:rPr>
          <w:rFonts w:ascii="Calibri" w:eastAsia="Times New Roman" w:hAnsi="Calibri" w:cs="Calibri"/>
          <w:b/>
          <w:bCs/>
          <w:color w:val="000000"/>
          <w:sz w:val="24"/>
          <w:szCs w:val="24"/>
        </w:rPr>
        <w:t xml:space="preserve"> to be spiked</w:t>
      </w:r>
      <w:r>
        <w:rPr>
          <w:rFonts w:ascii="Calibri" w:eastAsia="Times New Roman" w:hAnsi="Calibri" w:cs="Calibri"/>
          <w:b/>
          <w:bCs/>
          <w:color w:val="000000"/>
          <w:sz w:val="24"/>
          <w:szCs w:val="24"/>
        </w:rPr>
        <w:t>),</w:t>
      </w:r>
      <w:r w:rsidRPr="005D372A">
        <w:rPr>
          <w:rFonts w:ascii="Calibri" w:eastAsia="Times New Roman" w:hAnsi="Calibri" w:cs="Calibri"/>
          <w:b/>
          <w:bCs/>
          <w:color w:val="000000"/>
          <w:sz w:val="24"/>
          <w:szCs w:val="24"/>
        </w:rPr>
        <w:t xml:space="preserve"> p. </w:t>
      </w:r>
      <w:r>
        <w:rPr>
          <w:rFonts w:ascii="Calibri" w:eastAsia="Times New Roman" w:hAnsi="Calibri" w:cs="Calibri"/>
          <w:b/>
          <w:bCs/>
          <w:color w:val="000000"/>
          <w:sz w:val="24"/>
          <w:szCs w:val="24"/>
        </w:rPr>
        <w:t>17</w:t>
      </w:r>
      <w:r w:rsidRPr="005D372A">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00F72DED">
        <w:rPr>
          <w:rFonts w:ascii="Calibri" w:eastAsia="Times New Roman" w:hAnsi="Calibri" w:cs="Calibri"/>
          <w:color w:val="000000"/>
          <w:sz w:val="24"/>
          <w:szCs w:val="24"/>
        </w:rPr>
        <w:t xml:space="preserve">In general, </w:t>
      </w:r>
      <w:r>
        <w:rPr>
          <w:rFonts w:ascii="Calibri" w:eastAsia="Times New Roman" w:hAnsi="Calibri" w:cs="Calibri"/>
          <w:color w:val="000000"/>
          <w:sz w:val="24"/>
          <w:szCs w:val="24"/>
        </w:rPr>
        <w:t xml:space="preserve">KCEL </w:t>
      </w:r>
      <w:r w:rsidR="00F72DED">
        <w:rPr>
          <w:rFonts w:ascii="Calibri" w:eastAsia="Times New Roman" w:hAnsi="Calibri" w:cs="Calibri"/>
          <w:color w:val="000000"/>
          <w:sz w:val="24"/>
          <w:szCs w:val="24"/>
        </w:rPr>
        <w:t xml:space="preserve">agrees that this is a best practice. However, there are times that it is either impossible or </w:t>
      </w:r>
      <w:r w:rsidR="006D4FCD">
        <w:rPr>
          <w:rFonts w:ascii="Calibri" w:eastAsia="Times New Roman" w:hAnsi="Calibri" w:cs="Calibri"/>
          <w:color w:val="000000"/>
          <w:sz w:val="24"/>
          <w:szCs w:val="24"/>
        </w:rPr>
        <w:t>unnecessary</w:t>
      </w:r>
      <w:r w:rsidR="009A7439">
        <w:rPr>
          <w:rFonts w:ascii="Calibri" w:eastAsia="Times New Roman" w:hAnsi="Calibri" w:cs="Calibri"/>
          <w:color w:val="000000"/>
          <w:sz w:val="24"/>
          <w:szCs w:val="24"/>
        </w:rPr>
        <w:t xml:space="preserve"> due to the already high levels of native analyte in the sample. For instance, minerals </w:t>
      </w:r>
      <w:r w:rsidR="001A7A69">
        <w:rPr>
          <w:rFonts w:ascii="Calibri" w:eastAsia="Times New Roman" w:hAnsi="Calibri" w:cs="Calibri"/>
          <w:color w:val="000000"/>
          <w:sz w:val="24"/>
          <w:szCs w:val="24"/>
        </w:rPr>
        <w:t xml:space="preserve">are rarely if ever spiked high enough in seawater to produce a valid recovery for a matrix spike. We suggest that </w:t>
      </w:r>
      <w:r w:rsidR="006D4FCD">
        <w:rPr>
          <w:rFonts w:ascii="Calibri" w:eastAsia="Times New Roman" w:hAnsi="Calibri" w:cs="Calibri"/>
          <w:color w:val="000000"/>
          <w:sz w:val="24"/>
          <w:szCs w:val="24"/>
        </w:rPr>
        <w:t xml:space="preserve">WDOE relies upon the EPA and Standard Methods’ language in terms of </w:t>
      </w:r>
      <w:r w:rsidR="005C145C">
        <w:rPr>
          <w:rFonts w:ascii="Calibri" w:eastAsia="Times New Roman" w:hAnsi="Calibri" w:cs="Calibri"/>
          <w:color w:val="000000"/>
          <w:sz w:val="24"/>
          <w:szCs w:val="24"/>
        </w:rPr>
        <w:t>accreditation</w:t>
      </w:r>
      <w:r w:rsidR="006D4FCD">
        <w:rPr>
          <w:rFonts w:ascii="Calibri" w:eastAsia="Times New Roman" w:hAnsi="Calibri" w:cs="Calibri"/>
          <w:color w:val="000000"/>
          <w:sz w:val="24"/>
          <w:szCs w:val="24"/>
        </w:rPr>
        <w:t xml:space="preserve">. We therefore </w:t>
      </w:r>
      <w:r>
        <w:rPr>
          <w:rFonts w:ascii="Calibri" w:eastAsia="Times New Roman" w:hAnsi="Calibri" w:cs="Calibri"/>
          <w:color w:val="000000"/>
          <w:sz w:val="24"/>
          <w:szCs w:val="24"/>
        </w:rPr>
        <w:t xml:space="preserve">request that you remove this proposed change from the WAC. </w:t>
      </w:r>
      <w:r w:rsidR="006D4FCD" w:rsidRPr="00305658">
        <w:rPr>
          <w:rFonts w:ascii="Calibri" w:eastAsia="Times New Roman" w:hAnsi="Calibri" w:cs="Calibri"/>
          <w:b/>
          <w:bCs/>
          <w:color w:val="000000"/>
          <w:sz w:val="24"/>
          <w:szCs w:val="24"/>
        </w:rPr>
        <w:t>Why?</w:t>
      </w:r>
      <w:r w:rsidR="006D4FCD">
        <w:rPr>
          <w:rFonts w:ascii="Calibri" w:eastAsia="Times New Roman" w:hAnsi="Calibri" w:cs="Calibri"/>
          <w:b/>
          <w:bCs/>
          <w:color w:val="000000"/>
          <w:sz w:val="24"/>
          <w:szCs w:val="24"/>
        </w:rPr>
        <w:t xml:space="preserve"> </w:t>
      </w:r>
      <w:r w:rsidR="006D4FCD" w:rsidRPr="00441FB5">
        <w:rPr>
          <w:rFonts w:ascii="Calibri" w:eastAsia="Times New Roman" w:hAnsi="Calibri" w:cs="Calibri"/>
          <w:color w:val="000000"/>
          <w:sz w:val="24"/>
          <w:szCs w:val="24"/>
        </w:rPr>
        <w:t xml:space="preserve">Because </w:t>
      </w:r>
      <w:r w:rsidR="006D4FCD" w:rsidRPr="00441FB5">
        <w:rPr>
          <w:rFonts w:ascii="Calibri" w:eastAsia="Times New Roman" w:hAnsi="Calibri" w:cs="Calibri"/>
          <w:color w:val="000000"/>
          <w:sz w:val="24"/>
          <w:szCs w:val="24"/>
          <w:u w:val="single"/>
        </w:rPr>
        <w:t>must</w:t>
      </w:r>
      <w:r w:rsidR="006D4FCD" w:rsidRPr="00441FB5">
        <w:rPr>
          <w:rFonts w:ascii="Calibri" w:eastAsia="Times New Roman" w:hAnsi="Calibri" w:cs="Calibri"/>
          <w:color w:val="000000"/>
          <w:sz w:val="24"/>
          <w:szCs w:val="24"/>
        </w:rPr>
        <w:t xml:space="preserve"> is too strong for all scenarios and this should be covered by the </w:t>
      </w:r>
      <w:r w:rsidR="002A4963">
        <w:rPr>
          <w:rFonts w:ascii="Calibri" w:eastAsia="Times New Roman" w:hAnsi="Calibri" w:cs="Calibri"/>
          <w:color w:val="000000"/>
          <w:sz w:val="24"/>
          <w:szCs w:val="24"/>
        </w:rPr>
        <w:t>EPA and other regulatory</w:t>
      </w:r>
      <w:r w:rsidR="006D4FCD" w:rsidRPr="00441FB5">
        <w:rPr>
          <w:rFonts w:ascii="Calibri" w:eastAsia="Times New Roman" w:hAnsi="Calibri" w:cs="Calibri"/>
          <w:color w:val="000000"/>
          <w:sz w:val="24"/>
          <w:szCs w:val="24"/>
        </w:rPr>
        <w:t xml:space="preserve"> methods. </w:t>
      </w:r>
    </w:p>
    <w:p w14:paraId="5D0FA027" w14:textId="77777777" w:rsidR="00DE3FA9" w:rsidRPr="006D4FCD" w:rsidRDefault="00DE3FA9" w:rsidP="005D66BA">
      <w:pPr>
        <w:rPr>
          <w:rFonts w:ascii="Calibri" w:eastAsia="Times New Roman" w:hAnsi="Calibri" w:cs="Calibri"/>
          <w:color w:val="000000"/>
          <w:sz w:val="24"/>
          <w:szCs w:val="24"/>
        </w:rPr>
      </w:pPr>
    </w:p>
    <w:p w14:paraId="4A9C357D" w14:textId="440FABE4" w:rsidR="00C12D5A" w:rsidRDefault="00546635" w:rsidP="00C12D5A">
      <w:pPr>
        <w:rPr>
          <w:rFonts w:ascii="Calibri" w:eastAsia="Times New Roman" w:hAnsi="Calibri" w:cs="Calibri"/>
          <w:color w:val="000000"/>
          <w:sz w:val="24"/>
          <w:szCs w:val="24"/>
        </w:rPr>
      </w:pPr>
      <w:r w:rsidRPr="005D372A">
        <w:rPr>
          <w:rFonts w:ascii="Calibri" w:eastAsia="Times New Roman" w:hAnsi="Calibri" w:cs="Calibri"/>
          <w:b/>
          <w:bCs/>
          <w:color w:val="000000"/>
          <w:sz w:val="24"/>
          <w:szCs w:val="24"/>
        </w:rPr>
        <w:t>WAC-50-061: Required Quality Control Practices</w:t>
      </w:r>
      <w:r>
        <w:rPr>
          <w:rFonts w:ascii="Calibri" w:eastAsia="Times New Roman" w:hAnsi="Calibri" w:cs="Calibri"/>
          <w:b/>
          <w:bCs/>
          <w:color w:val="000000"/>
          <w:sz w:val="24"/>
          <w:szCs w:val="24"/>
        </w:rPr>
        <w:t xml:space="preserve">: (7, MS corrective action and reporting </w:t>
      </w:r>
      <w:r w:rsidR="00C12D5A">
        <w:rPr>
          <w:rFonts w:ascii="Calibri" w:eastAsia="Times New Roman" w:hAnsi="Calibri" w:cs="Calibri"/>
          <w:b/>
          <w:bCs/>
          <w:color w:val="000000"/>
          <w:sz w:val="24"/>
          <w:szCs w:val="24"/>
        </w:rPr>
        <w:t>requirements</w:t>
      </w:r>
      <w:r>
        <w:rPr>
          <w:rFonts w:ascii="Calibri" w:eastAsia="Times New Roman" w:hAnsi="Calibri" w:cs="Calibri"/>
          <w:b/>
          <w:bCs/>
          <w:color w:val="000000"/>
          <w:sz w:val="24"/>
          <w:szCs w:val="24"/>
        </w:rPr>
        <w:t>),</w:t>
      </w:r>
      <w:r w:rsidRPr="005D372A">
        <w:rPr>
          <w:rFonts w:ascii="Calibri" w:eastAsia="Times New Roman" w:hAnsi="Calibri" w:cs="Calibri"/>
          <w:b/>
          <w:bCs/>
          <w:color w:val="000000"/>
          <w:sz w:val="24"/>
          <w:szCs w:val="24"/>
        </w:rPr>
        <w:t xml:space="preserve"> p. </w:t>
      </w:r>
      <w:r>
        <w:rPr>
          <w:rFonts w:ascii="Calibri" w:eastAsia="Times New Roman" w:hAnsi="Calibri" w:cs="Calibri"/>
          <w:b/>
          <w:bCs/>
          <w:color w:val="000000"/>
          <w:sz w:val="24"/>
          <w:szCs w:val="24"/>
        </w:rPr>
        <w:t>17</w:t>
      </w:r>
      <w:r w:rsidR="00A004B9">
        <w:rPr>
          <w:rFonts w:ascii="Calibri" w:eastAsia="Times New Roman" w:hAnsi="Calibri" w:cs="Calibri"/>
          <w:b/>
          <w:bCs/>
          <w:color w:val="000000"/>
          <w:sz w:val="24"/>
          <w:szCs w:val="24"/>
        </w:rPr>
        <w:t>-18</w:t>
      </w:r>
      <w:r w:rsidRPr="005D372A">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00C12D5A">
        <w:rPr>
          <w:rFonts w:ascii="Calibri" w:eastAsia="Times New Roman" w:hAnsi="Calibri" w:cs="Calibri"/>
          <w:color w:val="000000"/>
          <w:sz w:val="24"/>
          <w:szCs w:val="24"/>
        </w:rPr>
        <w:t xml:space="preserve">KCEL requests that you remove this proposed change from the WAC. </w:t>
      </w:r>
      <w:r w:rsidRPr="0049028C">
        <w:rPr>
          <w:rFonts w:ascii="Calibri" w:eastAsia="Times New Roman" w:hAnsi="Calibri" w:cs="Calibri"/>
          <w:b/>
          <w:bCs/>
          <w:color w:val="000000"/>
          <w:sz w:val="24"/>
          <w:szCs w:val="24"/>
        </w:rPr>
        <w:t xml:space="preserve">Why? </w:t>
      </w:r>
      <w:r w:rsidR="00C12D5A" w:rsidRPr="00441FB5">
        <w:rPr>
          <w:rFonts w:ascii="Calibri" w:eastAsia="Times New Roman" w:hAnsi="Calibri" w:cs="Calibri"/>
          <w:color w:val="000000"/>
          <w:sz w:val="24"/>
          <w:szCs w:val="24"/>
        </w:rPr>
        <w:t xml:space="preserve">Matrix Spikes are not meant to reject data sets, but provide useful information about the ability to recover an analyte in a given matrix and analysis. In fact, EPA clearly defines that percent recoveries </w:t>
      </w:r>
      <w:r w:rsidR="00993E3E" w:rsidRPr="00441FB5">
        <w:rPr>
          <w:rFonts w:ascii="Calibri" w:eastAsia="Times New Roman" w:hAnsi="Calibri" w:cs="Calibri"/>
          <w:color w:val="000000"/>
          <w:sz w:val="24"/>
          <w:szCs w:val="24"/>
        </w:rPr>
        <w:t xml:space="preserve">in Trace Metals analyses </w:t>
      </w:r>
      <w:r w:rsidR="00C12D5A" w:rsidRPr="00441FB5">
        <w:rPr>
          <w:rFonts w:ascii="Calibri" w:eastAsia="Times New Roman" w:hAnsi="Calibri" w:cs="Calibri"/>
          <w:color w:val="000000"/>
          <w:sz w:val="24"/>
          <w:szCs w:val="24"/>
        </w:rPr>
        <w:t>may only be evaluated when the spike was at least 4x the native concentration, and yet the parameter may still be reported</w:t>
      </w:r>
      <w:r w:rsidR="00993E3E" w:rsidRPr="00441FB5">
        <w:rPr>
          <w:rFonts w:ascii="Calibri" w:eastAsia="Times New Roman" w:hAnsi="Calibri" w:cs="Calibri"/>
          <w:color w:val="000000"/>
          <w:sz w:val="24"/>
          <w:szCs w:val="24"/>
        </w:rPr>
        <w:t xml:space="preserve">. Any attempt to </w:t>
      </w:r>
      <w:r w:rsidR="00116844" w:rsidRPr="00441FB5">
        <w:rPr>
          <w:rFonts w:ascii="Calibri" w:eastAsia="Times New Roman" w:hAnsi="Calibri" w:cs="Calibri"/>
          <w:color w:val="000000"/>
          <w:sz w:val="24"/>
          <w:szCs w:val="24"/>
        </w:rPr>
        <w:t xml:space="preserve">dictate corrective actions in the WAC should be avoided. This is because there are other ways to </w:t>
      </w:r>
      <w:r w:rsidR="00CA2079" w:rsidRPr="00441FB5">
        <w:rPr>
          <w:rFonts w:ascii="Calibri" w:eastAsia="Times New Roman" w:hAnsi="Calibri" w:cs="Calibri"/>
          <w:color w:val="000000"/>
          <w:sz w:val="24"/>
          <w:szCs w:val="24"/>
        </w:rPr>
        <w:t>accommodate</w:t>
      </w:r>
      <w:r w:rsidR="00116844" w:rsidRPr="00441FB5">
        <w:rPr>
          <w:rFonts w:ascii="Calibri" w:eastAsia="Times New Roman" w:hAnsi="Calibri" w:cs="Calibri"/>
          <w:color w:val="000000"/>
          <w:sz w:val="24"/>
          <w:szCs w:val="24"/>
        </w:rPr>
        <w:t xml:space="preserve"> </w:t>
      </w:r>
      <w:r w:rsidR="00492C3C" w:rsidRPr="00441FB5">
        <w:rPr>
          <w:rFonts w:ascii="Calibri" w:eastAsia="Times New Roman" w:hAnsi="Calibri" w:cs="Calibri"/>
          <w:color w:val="000000"/>
          <w:sz w:val="24"/>
          <w:szCs w:val="24"/>
        </w:rPr>
        <w:t xml:space="preserve">imperfect data sets including data </w:t>
      </w:r>
      <w:r w:rsidR="00CA2079" w:rsidRPr="00441FB5">
        <w:rPr>
          <w:rFonts w:ascii="Calibri" w:eastAsia="Times New Roman" w:hAnsi="Calibri" w:cs="Calibri"/>
          <w:color w:val="000000"/>
          <w:sz w:val="24"/>
          <w:szCs w:val="24"/>
        </w:rPr>
        <w:t>qualification</w:t>
      </w:r>
      <w:r w:rsidR="00727C77">
        <w:rPr>
          <w:rFonts w:ascii="Calibri" w:eastAsia="Times New Roman" w:hAnsi="Calibri" w:cs="Calibri"/>
          <w:color w:val="000000"/>
          <w:sz w:val="24"/>
          <w:szCs w:val="24"/>
        </w:rPr>
        <w:t xml:space="preserve"> and </w:t>
      </w:r>
      <w:r w:rsidR="00492C3C" w:rsidRPr="00441FB5">
        <w:rPr>
          <w:rFonts w:ascii="Calibri" w:eastAsia="Times New Roman" w:hAnsi="Calibri" w:cs="Calibri"/>
          <w:color w:val="000000"/>
          <w:sz w:val="24"/>
          <w:szCs w:val="24"/>
        </w:rPr>
        <w:t>validation reports</w:t>
      </w:r>
      <w:r w:rsidR="00727C77">
        <w:rPr>
          <w:rFonts w:ascii="Calibri" w:eastAsia="Times New Roman" w:hAnsi="Calibri" w:cs="Calibri"/>
          <w:color w:val="000000"/>
          <w:sz w:val="24"/>
          <w:szCs w:val="24"/>
        </w:rPr>
        <w:t>.</w:t>
      </w:r>
      <w:r w:rsidR="00492C3C" w:rsidRPr="00441FB5">
        <w:rPr>
          <w:rFonts w:ascii="Calibri" w:eastAsia="Times New Roman" w:hAnsi="Calibri" w:cs="Calibri"/>
          <w:color w:val="000000"/>
          <w:sz w:val="24"/>
          <w:szCs w:val="24"/>
        </w:rPr>
        <w:t xml:space="preserve"> Putting this in the WAC also does not </w:t>
      </w:r>
      <w:r w:rsidR="003245BC" w:rsidRPr="00441FB5">
        <w:rPr>
          <w:rFonts w:ascii="Calibri" w:eastAsia="Times New Roman" w:hAnsi="Calibri" w:cs="Calibri"/>
          <w:color w:val="000000"/>
          <w:sz w:val="24"/>
          <w:szCs w:val="24"/>
        </w:rPr>
        <w:t>take into account the data’s end use</w:t>
      </w:r>
      <w:r w:rsidR="00EC756F">
        <w:rPr>
          <w:rFonts w:ascii="Calibri" w:eastAsia="Times New Roman" w:hAnsi="Calibri" w:cs="Calibri"/>
          <w:color w:val="000000"/>
          <w:sz w:val="24"/>
          <w:szCs w:val="24"/>
        </w:rPr>
        <w:t>,</w:t>
      </w:r>
      <w:r w:rsidR="003245BC" w:rsidRPr="00441FB5">
        <w:rPr>
          <w:rFonts w:ascii="Calibri" w:eastAsia="Times New Roman" w:hAnsi="Calibri" w:cs="Calibri"/>
          <w:color w:val="000000"/>
          <w:sz w:val="24"/>
          <w:szCs w:val="24"/>
        </w:rPr>
        <w:t xml:space="preserve"> regulatory program</w:t>
      </w:r>
      <w:r w:rsidR="00EC756F">
        <w:rPr>
          <w:rFonts w:ascii="Calibri" w:eastAsia="Times New Roman" w:hAnsi="Calibri" w:cs="Calibri"/>
          <w:color w:val="000000"/>
          <w:sz w:val="24"/>
          <w:szCs w:val="24"/>
        </w:rPr>
        <w:t xml:space="preserve"> requirements, or </w:t>
      </w:r>
      <w:r w:rsidR="00727C77">
        <w:rPr>
          <w:rFonts w:ascii="Calibri" w:eastAsia="Times New Roman" w:hAnsi="Calibri" w:cs="Calibri"/>
          <w:color w:val="000000"/>
          <w:sz w:val="24"/>
          <w:szCs w:val="24"/>
        </w:rPr>
        <w:t>whether it is for informational or research purposes</w:t>
      </w:r>
      <w:r w:rsidR="003245BC" w:rsidRPr="00441FB5">
        <w:rPr>
          <w:rFonts w:ascii="Calibri" w:eastAsia="Times New Roman" w:hAnsi="Calibri" w:cs="Calibri"/>
          <w:color w:val="000000"/>
          <w:sz w:val="24"/>
          <w:szCs w:val="24"/>
        </w:rPr>
        <w:t xml:space="preserve">. Legislating such </w:t>
      </w:r>
      <w:r w:rsidR="00CA2079" w:rsidRPr="00441FB5">
        <w:rPr>
          <w:rFonts w:ascii="Calibri" w:eastAsia="Times New Roman" w:hAnsi="Calibri" w:cs="Calibri"/>
          <w:color w:val="000000"/>
          <w:sz w:val="24"/>
          <w:szCs w:val="24"/>
        </w:rPr>
        <w:t xml:space="preserve">corrective actions </w:t>
      </w:r>
      <w:r w:rsidR="00654E3A">
        <w:rPr>
          <w:rFonts w:ascii="Calibri" w:eastAsia="Times New Roman" w:hAnsi="Calibri" w:cs="Calibri"/>
          <w:color w:val="000000"/>
          <w:sz w:val="24"/>
          <w:szCs w:val="24"/>
        </w:rPr>
        <w:t xml:space="preserve">in the WAC </w:t>
      </w:r>
      <w:r w:rsidR="00CA2079" w:rsidRPr="00441FB5">
        <w:rPr>
          <w:rFonts w:ascii="Calibri" w:eastAsia="Times New Roman" w:hAnsi="Calibri" w:cs="Calibri"/>
          <w:color w:val="000000"/>
          <w:sz w:val="24"/>
          <w:szCs w:val="24"/>
        </w:rPr>
        <w:t xml:space="preserve">should be avoided at all costs. </w:t>
      </w:r>
    </w:p>
    <w:p w14:paraId="4077567A" w14:textId="77777777" w:rsidR="00DE3FA9" w:rsidRDefault="00DE3FA9" w:rsidP="00C12D5A">
      <w:pPr>
        <w:rPr>
          <w:rFonts w:ascii="Calibri" w:eastAsia="Times New Roman" w:hAnsi="Calibri" w:cs="Calibri"/>
          <w:color w:val="000000"/>
          <w:sz w:val="24"/>
          <w:szCs w:val="24"/>
        </w:rPr>
      </w:pPr>
    </w:p>
    <w:p w14:paraId="45D9E28D" w14:textId="643E5959" w:rsidR="00806B56" w:rsidRDefault="00806B56" w:rsidP="00806B56">
      <w:pPr>
        <w:rPr>
          <w:rFonts w:ascii="Calibri" w:eastAsia="Times New Roman" w:hAnsi="Calibri" w:cs="Calibri"/>
          <w:color w:val="000000"/>
          <w:sz w:val="24"/>
          <w:szCs w:val="24"/>
        </w:rPr>
      </w:pPr>
      <w:r w:rsidRPr="00994024">
        <w:rPr>
          <w:rFonts w:ascii="Calibri" w:eastAsia="Times New Roman" w:hAnsi="Calibri" w:cs="Calibri"/>
          <w:b/>
          <w:bCs/>
          <w:color w:val="000000"/>
          <w:sz w:val="24"/>
          <w:szCs w:val="24"/>
        </w:rPr>
        <w:t>WAC 173-55-069</w:t>
      </w:r>
      <w:r w:rsidR="00727C77">
        <w:rPr>
          <w:rFonts w:ascii="Calibri" w:eastAsia="Times New Roman" w:hAnsi="Calibri" w:cs="Calibri"/>
          <w:b/>
          <w:bCs/>
          <w:color w:val="000000"/>
          <w:sz w:val="24"/>
          <w:szCs w:val="24"/>
        </w:rPr>
        <w:t xml:space="preserve"> </w:t>
      </w:r>
      <w:r w:rsidR="00727C77" w:rsidRPr="00C40AE3">
        <w:rPr>
          <w:rFonts w:ascii="Calibri" w:eastAsia="Times New Roman" w:hAnsi="Calibri" w:cs="Calibri"/>
          <w:b/>
          <w:bCs/>
          <w:color w:val="000000"/>
          <w:sz w:val="24"/>
          <w:szCs w:val="24"/>
        </w:rPr>
        <w:t>Data and record traceability</w:t>
      </w:r>
      <w:r>
        <w:rPr>
          <w:rFonts w:ascii="Calibri" w:eastAsia="Times New Roman" w:hAnsi="Calibri" w:cs="Calibri"/>
          <w:b/>
          <w:bCs/>
          <w:color w:val="000000"/>
          <w:sz w:val="24"/>
          <w:szCs w:val="24"/>
        </w:rPr>
        <w:t xml:space="preserve">, p. 20. </w:t>
      </w:r>
      <w:r>
        <w:rPr>
          <w:rFonts w:ascii="Calibri" w:eastAsia="Times New Roman" w:hAnsi="Calibri" w:cs="Calibri"/>
          <w:color w:val="000000"/>
          <w:sz w:val="24"/>
          <w:szCs w:val="24"/>
        </w:rPr>
        <w:t xml:space="preserve"> </w:t>
      </w:r>
      <w:r w:rsidRPr="002B07E0">
        <w:rPr>
          <w:rFonts w:ascii="Calibri" w:eastAsia="Times New Roman" w:hAnsi="Calibri" w:cs="Calibri"/>
          <w:color w:val="000000"/>
          <w:sz w:val="24"/>
          <w:szCs w:val="24"/>
        </w:rPr>
        <w:t>WAC 173-</w:t>
      </w:r>
      <w:r w:rsidRPr="002B07E0">
        <w:rPr>
          <w:rFonts w:ascii="Calibri" w:eastAsia="Times New Roman" w:hAnsi="Calibri" w:cs="Calibri"/>
          <w:b/>
          <w:bCs/>
          <w:color w:val="FF0000"/>
          <w:sz w:val="24"/>
          <w:szCs w:val="24"/>
        </w:rPr>
        <w:t>55</w:t>
      </w:r>
      <w:r w:rsidRPr="002B07E0">
        <w:rPr>
          <w:rFonts w:ascii="Calibri" w:eastAsia="Times New Roman" w:hAnsi="Calibri" w:cs="Calibri"/>
          <w:color w:val="000000"/>
          <w:sz w:val="24"/>
          <w:szCs w:val="24"/>
        </w:rPr>
        <w:t xml:space="preserve"> is a typo.  </w:t>
      </w:r>
      <w:r>
        <w:rPr>
          <w:rFonts w:ascii="Calibri" w:eastAsia="Times New Roman" w:hAnsi="Calibri" w:cs="Calibri"/>
          <w:color w:val="000000"/>
          <w:sz w:val="24"/>
          <w:szCs w:val="24"/>
        </w:rPr>
        <w:t>A</w:t>
      </w:r>
      <w:r w:rsidRPr="002B07E0">
        <w:rPr>
          <w:rFonts w:ascii="Calibri" w:eastAsia="Times New Roman" w:hAnsi="Calibri" w:cs="Calibri"/>
          <w:color w:val="000000"/>
          <w:sz w:val="24"/>
          <w:szCs w:val="24"/>
        </w:rPr>
        <w:t xml:space="preserve">ll sections </w:t>
      </w:r>
      <w:r>
        <w:rPr>
          <w:rFonts w:ascii="Calibri" w:eastAsia="Times New Roman" w:hAnsi="Calibri" w:cs="Calibri"/>
          <w:color w:val="000000"/>
          <w:sz w:val="24"/>
          <w:szCs w:val="24"/>
        </w:rPr>
        <w:t xml:space="preserve">should be </w:t>
      </w:r>
      <w:r w:rsidRPr="002B07E0">
        <w:rPr>
          <w:rFonts w:ascii="Calibri" w:eastAsia="Times New Roman" w:hAnsi="Calibri" w:cs="Calibri"/>
          <w:color w:val="000000"/>
          <w:sz w:val="24"/>
          <w:szCs w:val="24"/>
        </w:rPr>
        <w:t>173-50</w:t>
      </w:r>
      <w:r>
        <w:rPr>
          <w:rFonts w:ascii="Calibri" w:eastAsia="Times New Roman" w:hAnsi="Calibri" w:cs="Calibri"/>
          <w:color w:val="000000"/>
          <w:sz w:val="24"/>
          <w:szCs w:val="24"/>
        </w:rPr>
        <w:t>.</w:t>
      </w:r>
    </w:p>
    <w:p w14:paraId="22678C17" w14:textId="77777777" w:rsidR="00DE3FA9" w:rsidRDefault="00DE3FA9" w:rsidP="00806B56">
      <w:pPr>
        <w:rPr>
          <w:rFonts w:ascii="Calibri" w:eastAsia="Times New Roman" w:hAnsi="Calibri" w:cs="Calibri"/>
          <w:color w:val="000000"/>
          <w:sz w:val="24"/>
          <w:szCs w:val="24"/>
        </w:rPr>
      </w:pPr>
    </w:p>
    <w:p w14:paraId="03A0DF76" w14:textId="02335D35" w:rsidR="00307148" w:rsidRDefault="00785411" w:rsidP="00785411">
      <w:pPr>
        <w:rPr>
          <w:rFonts w:ascii="Calibri" w:eastAsia="Times New Roman" w:hAnsi="Calibri" w:cs="Calibri"/>
          <w:color w:val="000000"/>
          <w:sz w:val="24"/>
          <w:szCs w:val="24"/>
        </w:rPr>
      </w:pPr>
      <w:r w:rsidRPr="00C40AE3">
        <w:rPr>
          <w:rFonts w:ascii="Calibri" w:eastAsia="Times New Roman" w:hAnsi="Calibri" w:cs="Calibri"/>
          <w:b/>
          <w:bCs/>
          <w:color w:val="000000"/>
          <w:sz w:val="24"/>
          <w:szCs w:val="24"/>
        </w:rPr>
        <w:t xml:space="preserve">WAC 173-55-069 Data and record traceability </w:t>
      </w:r>
      <w:r>
        <w:rPr>
          <w:rFonts w:ascii="Calibri" w:eastAsia="Times New Roman" w:hAnsi="Calibri" w:cs="Calibri"/>
          <w:b/>
          <w:bCs/>
          <w:color w:val="000000"/>
          <w:sz w:val="24"/>
          <w:szCs w:val="24"/>
        </w:rPr>
        <w:t>–</w:t>
      </w:r>
      <w:r w:rsidRPr="00C40AE3">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1 (a)</w:t>
      </w:r>
      <w:r w:rsidRPr="00C40AE3">
        <w:rPr>
          <w:rFonts w:ascii="Calibri" w:eastAsia="Times New Roman" w:hAnsi="Calibri" w:cs="Calibri"/>
          <w:b/>
          <w:bCs/>
          <w:color w:val="000000"/>
          <w:sz w:val="24"/>
          <w:szCs w:val="24"/>
        </w:rPr>
        <w:t>, p. 20:</w:t>
      </w:r>
      <w:r>
        <w:rPr>
          <w:rFonts w:ascii="Calibri" w:eastAsia="Times New Roman" w:hAnsi="Calibri" w:cs="Calibri"/>
          <w:color w:val="000000"/>
          <w:sz w:val="24"/>
          <w:szCs w:val="24"/>
        </w:rPr>
        <w:t xml:space="preserve"> </w:t>
      </w:r>
      <w:r w:rsidR="00AA3152">
        <w:rPr>
          <w:rFonts w:ascii="Calibri" w:eastAsia="Times New Roman" w:hAnsi="Calibri" w:cs="Calibri"/>
          <w:color w:val="000000"/>
          <w:sz w:val="24"/>
          <w:szCs w:val="24"/>
        </w:rPr>
        <w:t xml:space="preserve">How long would a lab need to maintain traceability </w:t>
      </w:r>
      <w:r w:rsidR="000A7105">
        <w:rPr>
          <w:rFonts w:ascii="Calibri" w:eastAsia="Times New Roman" w:hAnsi="Calibri" w:cs="Calibri"/>
          <w:color w:val="000000"/>
          <w:sz w:val="24"/>
          <w:szCs w:val="24"/>
        </w:rPr>
        <w:t xml:space="preserve">for a final result? KCEL recommends that this coincide with the Washington State </w:t>
      </w:r>
      <w:r w:rsidR="00B55A47">
        <w:rPr>
          <w:rFonts w:ascii="Calibri" w:eastAsia="Times New Roman" w:hAnsi="Calibri" w:cs="Calibri"/>
          <w:color w:val="000000"/>
          <w:sz w:val="24"/>
          <w:szCs w:val="24"/>
        </w:rPr>
        <w:t>Records Retention policies</w:t>
      </w:r>
      <w:r w:rsidR="00727C77">
        <w:rPr>
          <w:rFonts w:ascii="Calibri" w:eastAsia="Times New Roman" w:hAnsi="Calibri" w:cs="Calibri"/>
          <w:color w:val="000000"/>
          <w:sz w:val="24"/>
          <w:szCs w:val="24"/>
        </w:rPr>
        <w:t xml:space="preserve"> for raw data</w:t>
      </w:r>
      <w:r w:rsidR="00B55A47">
        <w:rPr>
          <w:rFonts w:ascii="Calibri" w:eastAsia="Times New Roman" w:hAnsi="Calibri" w:cs="Calibri"/>
          <w:color w:val="000000"/>
          <w:sz w:val="24"/>
          <w:szCs w:val="24"/>
        </w:rPr>
        <w:t xml:space="preserve">. </w:t>
      </w:r>
      <w:r w:rsidR="00B55A47" w:rsidRPr="00441FB5">
        <w:rPr>
          <w:rFonts w:ascii="Calibri" w:eastAsia="Times New Roman" w:hAnsi="Calibri" w:cs="Calibri"/>
          <w:b/>
          <w:bCs/>
          <w:color w:val="000000"/>
          <w:sz w:val="24"/>
          <w:szCs w:val="24"/>
        </w:rPr>
        <w:t>Why?</w:t>
      </w:r>
      <w:r w:rsidR="00B55A47">
        <w:rPr>
          <w:rFonts w:ascii="Calibri" w:eastAsia="Times New Roman" w:hAnsi="Calibri" w:cs="Calibri"/>
          <w:color w:val="000000"/>
          <w:sz w:val="24"/>
          <w:szCs w:val="24"/>
        </w:rPr>
        <w:t xml:space="preserve"> WDOE Accreditation requirements should </w:t>
      </w:r>
      <w:r w:rsidR="00C60A1D">
        <w:rPr>
          <w:rFonts w:ascii="Calibri" w:eastAsia="Times New Roman" w:hAnsi="Calibri" w:cs="Calibri"/>
          <w:color w:val="000000"/>
          <w:sz w:val="24"/>
          <w:szCs w:val="24"/>
        </w:rPr>
        <w:t xml:space="preserve">not be in conflict with records retention </w:t>
      </w:r>
      <w:r w:rsidR="00307148">
        <w:rPr>
          <w:rFonts w:ascii="Calibri" w:eastAsia="Times New Roman" w:hAnsi="Calibri" w:cs="Calibri"/>
          <w:color w:val="000000"/>
          <w:sz w:val="24"/>
          <w:szCs w:val="24"/>
        </w:rPr>
        <w:t>requirements</w:t>
      </w:r>
      <w:r w:rsidR="00C60A1D">
        <w:rPr>
          <w:rFonts w:ascii="Calibri" w:eastAsia="Times New Roman" w:hAnsi="Calibri" w:cs="Calibri"/>
          <w:color w:val="000000"/>
          <w:sz w:val="24"/>
          <w:szCs w:val="24"/>
        </w:rPr>
        <w:t>.</w:t>
      </w:r>
      <w:r w:rsidR="00307148">
        <w:rPr>
          <w:rFonts w:ascii="Calibri" w:eastAsia="Times New Roman" w:hAnsi="Calibri" w:cs="Calibri"/>
          <w:color w:val="000000"/>
          <w:sz w:val="24"/>
          <w:szCs w:val="24"/>
        </w:rPr>
        <w:t xml:space="preserve"> </w:t>
      </w:r>
    </w:p>
    <w:p w14:paraId="3767CAD0" w14:textId="77777777" w:rsidR="00DE3FA9" w:rsidRDefault="00DE3FA9" w:rsidP="00785411">
      <w:pPr>
        <w:rPr>
          <w:rFonts w:ascii="Calibri" w:eastAsia="Times New Roman" w:hAnsi="Calibri" w:cs="Calibri"/>
          <w:color w:val="000000"/>
          <w:sz w:val="24"/>
          <w:szCs w:val="24"/>
        </w:rPr>
      </w:pPr>
    </w:p>
    <w:p w14:paraId="728D88F3" w14:textId="5FCB47EF" w:rsidR="002B07E0" w:rsidRPr="002B07E0" w:rsidRDefault="002B07E0" w:rsidP="002B07E0">
      <w:pPr>
        <w:rPr>
          <w:rFonts w:ascii="Calibri" w:eastAsia="Times New Roman" w:hAnsi="Calibri" w:cs="Calibri"/>
          <w:color w:val="000000"/>
          <w:sz w:val="24"/>
          <w:szCs w:val="24"/>
        </w:rPr>
      </w:pPr>
      <w:r w:rsidRPr="007D7E52">
        <w:rPr>
          <w:rFonts w:ascii="Calibri" w:eastAsia="Times New Roman" w:hAnsi="Calibri" w:cs="Calibri"/>
          <w:b/>
          <w:bCs/>
          <w:color w:val="000000"/>
          <w:sz w:val="24"/>
          <w:szCs w:val="24"/>
        </w:rPr>
        <w:t xml:space="preserve">WAC 173-55-069 </w:t>
      </w:r>
      <w:r w:rsidR="00AD7A59">
        <w:rPr>
          <w:rFonts w:ascii="Calibri" w:eastAsia="Times New Roman" w:hAnsi="Calibri" w:cs="Calibri"/>
          <w:b/>
          <w:bCs/>
          <w:color w:val="000000"/>
          <w:sz w:val="24"/>
          <w:szCs w:val="24"/>
        </w:rPr>
        <w:t xml:space="preserve">Data and record traceability </w:t>
      </w:r>
      <w:r w:rsidRPr="007D7E52">
        <w:rPr>
          <w:rFonts w:ascii="Calibri" w:eastAsia="Times New Roman" w:hAnsi="Calibri" w:cs="Calibri"/>
          <w:b/>
          <w:bCs/>
          <w:color w:val="000000"/>
          <w:sz w:val="24"/>
          <w:szCs w:val="24"/>
        </w:rPr>
        <w:t xml:space="preserve">1 (b) &amp; </w:t>
      </w:r>
      <w:r w:rsidR="00813BFC">
        <w:rPr>
          <w:rFonts w:ascii="Calibri" w:eastAsia="Times New Roman" w:hAnsi="Calibri" w:cs="Calibri"/>
          <w:b/>
          <w:bCs/>
          <w:color w:val="000000"/>
          <w:sz w:val="24"/>
          <w:szCs w:val="24"/>
        </w:rPr>
        <w:t xml:space="preserve">1 </w:t>
      </w:r>
      <w:r w:rsidRPr="007D7E52">
        <w:rPr>
          <w:rFonts w:ascii="Calibri" w:eastAsia="Times New Roman" w:hAnsi="Calibri" w:cs="Calibri"/>
          <w:b/>
          <w:bCs/>
          <w:color w:val="000000"/>
          <w:sz w:val="24"/>
          <w:szCs w:val="24"/>
        </w:rPr>
        <w:t xml:space="preserve">(c), p. </w:t>
      </w:r>
      <w:r w:rsidR="00AD7A59">
        <w:rPr>
          <w:rFonts w:ascii="Calibri" w:eastAsia="Times New Roman" w:hAnsi="Calibri" w:cs="Calibri"/>
          <w:b/>
          <w:bCs/>
          <w:color w:val="000000"/>
          <w:sz w:val="24"/>
          <w:szCs w:val="24"/>
        </w:rPr>
        <w:t>20</w:t>
      </w:r>
      <w:r w:rsidRPr="007D7E52">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002620D6">
        <w:rPr>
          <w:rFonts w:ascii="Calibri" w:eastAsia="Times New Roman" w:hAnsi="Calibri" w:cs="Calibri"/>
          <w:color w:val="000000"/>
          <w:sz w:val="24"/>
          <w:szCs w:val="24"/>
        </w:rPr>
        <w:t>KCEL has a question</w:t>
      </w:r>
      <w:r w:rsidR="00AF49FA">
        <w:rPr>
          <w:rFonts w:ascii="Calibri" w:eastAsia="Times New Roman" w:hAnsi="Calibri" w:cs="Calibri"/>
          <w:color w:val="000000"/>
          <w:sz w:val="24"/>
          <w:szCs w:val="24"/>
        </w:rPr>
        <w:t xml:space="preserve"> and a recommendation. </w:t>
      </w:r>
      <w:r w:rsidR="00A571D6">
        <w:rPr>
          <w:rFonts w:ascii="Calibri" w:eastAsia="Times New Roman" w:hAnsi="Calibri" w:cs="Calibri"/>
          <w:color w:val="000000"/>
          <w:sz w:val="24"/>
          <w:szCs w:val="24"/>
        </w:rPr>
        <w:t>W</w:t>
      </w:r>
      <w:r w:rsidR="002620D6">
        <w:rPr>
          <w:rFonts w:ascii="Calibri" w:eastAsia="Times New Roman" w:hAnsi="Calibri" w:cs="Calibri"/>
          <w:color w:val="000000"/>
          <w:sz w:val="24"/>
          <w:szCs w:val="24"/>
        </w:rPr>
        <w:t>hat is meant</w:t>
      </w:r>
      <w:r w:rsidR="00F94061">
        <w:rPr>
          <w:rFonts w:ascii="Calibri" w:eastAsia="Times New Roman" w:hAnsi="Calibri" w:cs="Calibri"/>
          <w:color w:val="000000"/>
          <w:sz w:val="24"/>
          <w:szCs w:val="24"/>
        </w:rPr>
        <w:t xml:space="preserve"> by this verbiage</w:t>
      </w:r>
      <w:r w:rsidR="0059548F">
        <w:rPr>
          <w:rFonts w:ascii="Calibri" w:eastAsia="Times New Roman" w:hAnsi="Calibri" w:cs="Calibri"/>
          <w:color w:val="000000"/>
          <w:sz w:val="24"/>
          <w:szCs w:val="24"/>
        </w:rPr>
        <w:t>?</w:t>
      </w:r>
      <w:r w:rsidR="002620D6">
        <w:rPr>
          <w:rFonts w:ascii="Calibri" w:eastAsia="Times New Roman" w:hAnsi="Calibri" w:cs="Calibri"/>
          <w:color w:val="000000"/>
          <w:sz w:val="24"/>
          <w:szCs w:val="24"/>
        </w:rPr>
        <w:t xml:space="preserve"> Can you p</w:t>
      </w:r>
      <w:r w:rsidRPr="002B07E0">
        <w:rPr>
          <w:rFonts w:ascii="Calibri" w:eastAsia="Times New Roman" w:hAnsi="Calibri" w:cs="Calibri"/>
          <w:color w:val="000000"/>
          <w:sz w:val="24"/>
          <w:szCs w:val="24"/>
        </w:rPr>
        <w:t xml:space="preserve">lease provide more detail </w:t>
      </w:r>
      <w:r w:rsidR="00D74D53">
        <w:rPr>
          <w:rFonts w:ascii="Calibri" w:eastAsia="Times New Roman" w:hAnsi="Calibri" w:cs="Calibri"/>
          <w:color w:val="000000"/>
          <w:sz w:val="24"/>
          <w:szCs w:val="24"/>
        </w:rPr>
        <w:t xml:space="preserve">in terms </w:t>
      </w:r>
      <w:r w:rsidR="00A571D6">
        <w:rPr>
          <w:rFonts w:ascii="Calibri" w:eastAsia="Times New Roman" w:hAnsi="Calibri" w:cs="Calibri"/>
          <w:color w:val="000000"/>
          <w:sz w:val="24"/>
          <w:szCs w:val="24"/>
        </w:rPr>
        <w:t xml:space="preserve">of what you mean by </w:t>
      </w:r>
      <w:r w:rsidR="00D74D53">
        <w:rPr>
          <w:rFonts w:ascii="Calibri" w:eastAsia="Times New Roman" w:hAnsi="Calibri" w:cs="Calibri"/>
          <w:color w:val="000000"/>
          <w:sz w:val="24"/>
          <w:szCs w:val="24"/>
        </w:rPr>
        <w:t>“documenting proper storage of chemicals and samples</w:t>
      </w:r>
      <w:r w:rsidR="006D44E2">
        <w:rPr>
          <w:rFonts w:ascii="Calibri" w:eastAsia="Times New Roman" w:hAnsi="Calibri" w:cs="Calibri"/>
          <w:color w:val="000000"/>
          <w:sz w:val="24"/>
          <w:szCs w:val="24"/>
        </w:rPr>
        <w:t xml:space="preserve">”? </w:t>
      </w:r>
      <w:r w:rsidR="00A571D6">
        <w:rPr>
          <w:rFonts w:ascii="Calibri" w:eastAsia="Times New Roman" w:hAnsi="Calibri" w:cs="Calibri"/>
          <w:color w:val="000000"/>
          <w:sz w:val="24"/>
          <w:szCs w:val="24"/>
        </w:rPr>
        <w:t xml:space="preserve">KCEL recommends that </w:t>
      </w:r>
      <w:r w:rsidR="002B221F">
        <w:rPr>
          <w:rFonts w:ascii="Calibri" w:eastAsia="Times New Roman" w:hAnsi="Calibri" w:cs="Calibri"/>
          <w:color w:val="000000"/>
          <w:sz w:val="24"/>
          <w:szCs w:val="24"/>
        </w:rPr>
        <w:t xml:space="preserve">LAU </w:t>
      </w:r>
      <w:r w:rsidR="00A571D6">
        <w:rPr>
          <w:rFonts w:ascii="Calibri" w:eastAsia="Times New Roman" w:hAnsi="Calibri" w:cs="Calibri"/>
          <w:color w:val="000000"/>
          <w:sz w:val="24"/>
          <w:szCs w:val="24"/>
        </w:rPr>
        <w:t>move this type of verbiage to the Procedural Manual</w:t>
      </w:r>
      <w:r w:rsidR="00661309">
        <w:rPr>
          <w:rFonts w:ascii="Calibri" w:eastAsia="Times New Roman" w:hAnsi="Calibri" w:cs="Calibri"/>
          <w:color w:val="000000"/>
          <w:sz w:val="24"/>
          <w:szCs w:val="24"/>
        </w:rPr>
        <w:t xml:space="preserve">. </w:t>
      </w:r>
      <w:r w:rsidR="00661309" w:rsidRPr="00441FB5">
        <w:rPr>
          <w:rFonts w:ascii="Calibri" w:eastAsia="Times New Roman" w:hAnsi="Calibri" w:cs="Calibri"/>
          <w:b/>
          <w:bCs/>
          <w:color w:val="000000"/>
          <w:sz w:val="24"/>
          <w:szCs w:val="24"/>
        </w:rPr>
        <w:t>Why?</w:t>
      </w:r>
      <w:r w:rsidR="006E3DF6">
        <w:rPr>
          <w:rFonts w:ascii="Calibri" w:eastAsia="Times New Roman" w:hAnsi="Calibri" w:cs="Calibri"/>
          <w:color w:val="000000"/>
          <w:sz w:val="24"/>
          <w:szCs w:val="24"/>
        </w:rPr>
        <w:t xml:space="preserve"> </w:t>
      </w:r>
      <w:r w:rsidR="00661309">
        <w:rPr>
          <w:rFonts w:ascii="Calibri" w:eastAsia="Times New Roman" w:hAnsi="Calibri" w:cs="Calibri"/>
          <w:color w:val="000000"/>
          <w:sz w:val="24"/>
          <w:szCs w:val="24"/>
        </w:rPr>
        <w:t xml:space="preserve">Then this type of information </w:t>
      </w:r>
      <w:r w:rsidR="006E3DF6">
        <w:rPr>
          <w:rFonts w:ascii="Calibri" w:eastAsia="Times New Roman" w:hAnsi="Calibri" w:cs="Calibri"/>
          <w:color w:val="000000"/>
          <w:sz w:val="24"/>
          <w:szCs w:val="24"/>
        </w:rPr>
        <w:t>can be update</w:t>
      </w:r>
      <w:r w:rsidR="00661309">
        <w:rPr>
          <w:rFonts w:ascii="Calibri" w:eastAsia="Times New Roman" w:hAnsi="Calibri" w:cs="Calibri"/>
          <w:color w:val="000000"/>
          <w:sz w:val="24"/>
          <w:szCs w:val="24"/>
        </w:rPr>
        <w:t>d</w:t>
      </w:r>
      <w:r w:rsidR="006E3DF6">
        <w:rPr>
          <w:rFonts w:ascii="Calibri" w:eastAsia="Times New Roman" w:hAnsi="Calibri" w:cs="Calibri"/>
          <w:color w:val="000000"/>
          <w:sz w:val="24"/>
          <w:szCs w:val="24"/>
        </w:rPr>
        <w:t xml:space="preserve"> more frequently and as needed. </w:t>
      </w:r>
      <w:r w:rsidR="00661309">
        <w:rPr>
          <w:rFonts w:ascii="Calibri" w:eastAsia="Times New Roman" w:hAnsi="Calibri" w:cs="Calibri"/>
          <w:color w:val="000000"/>
          <w:sz w:val="24"/>
          <w:szCs w:val="24"/>
        </w:rPr>
        <w:t>It can also be more detail</w:t>
      </w:r>
      <w:r w:rsidR="00C07A8A">
        <w:rPr>
          <w:rFonts w:ascii="Calibri" w:eastAsia="Times New Roman" w:hAnsi="Calibri" w:cs="Calibri"/>
          <w:color w:val="000000"/>
          <w:sz w:val="24"/>
          <w:szCs w:val="24"/>
        </w:rPr>
        <w:t>ed</w:t>
      </w:r>
      <w:r w:rsidR="00661309">
        <w:rPr>
          <w:rFonts w:ascii="Calibri" w:eastAsia="Times New Roman" w:hAnsi="Calibri" w:cs="Calibri"/>
          <w:color w:val="000000"/>
          <w:sz w:val="24"/>
          <w:szCs w:val="24"/>
        </w:rPr>
        <w:t xml:space="preserve"> about what is meant by chemicals</w:t>
      </w:r>
      <w:r w:rsidR="00785411">
        <w:rPr>
          <w:rFonts w:ascii="Calibri" w:eastAsia="Times New Roman" w:hAnsi="Calibri" w:cs="Calibri"/>
          <w:color w:val="000000"/>
          <w:sz w:val="24"/>
          <w:szCs w:val="24"/>
        </w:rPr>
        <w:t xml:space="preserve">, etc. </w:t>
      </w:r>
    </w:p>
    <w:p w14:paraId="1B9AE7FA" w14:textId="3F329227" w:rsidR="002B07E0" w:rsidRDefault="002B07E0" w:rsidP="002B07E0">
      <w:pPr>
        <w:rPr>
          <w:rFonts w:ascii="Calibri" w:eastAsia="Times New Roman" w:hAnsi="Calibri" w:cs="Calibri"/>
          <w:color w:val="000000"/>
          <w:sz w:val="24"/>
          <w:szCs w:val="24"/>
        </w:rPr>
      </w:pPr>
    </w:p>
    <w:p w14:paraId="7788BFF3" w14:textId="121DAEAC" w:rsidR="00755061" w:rsidRDefault="002B07E0" w:rsidP="002B07E0">
      <w:pPr>
        <w:rPr>
          <w:rFonts w:ascii="Calibri" w:eastAsia="Times New Roman" w:hAnsi="Calibri" w:cs="Calibri"/>
          <w:color w:val="000000"/>
          <w:sz w:val="24"/>
          <w:szCs w:val="24"/>
        </w:rPr>
      </w:pPr>
      <w:r w:rsidRPr="00C40AE3">
        <w:rPr>
          <w:rFonts w:ascii="Calibri" w:eastAsia="Times New Roman" w:hAnsi="Calibri" w:cs="Calibri"/>
          <w:b/>
          <w:bCs/>
          <w:color w:val="000000"/>
          <w:sz w:val="24"/>
          <w:szCs w:val="24"/>
        </w:rPr>
        <w:t xml:space="preserve">WAC 173-55-069 </w:t>
      </w:r>
      <w:r w:rsidR="00693439">
        <w:rPr>
          <w:rFonts w:ascii="Calibri" w:eastAsia="Times New Roman" w:hAnsi="Calibri" w:cs="Calibri"/>
          <w:b/>
          <w:bCs/>
          <w:color w:val="000000"/>
          <w:sz w:val="24"/>
          <w:szCs w:val="24"/>
        </w:rPr>
        <w:t xml:space="preserve">Data and record traceability </w:t>
      </w:r>
      <w:r w:rsidR="00813BFC">
        <w:rPr>
          <w:rFonts w:ascii="Calibri" w:eastAsia="Times New Roman" w:hAnsi="Calibri" w:cs="Calibri"/>
          <w:b/>
          <w:bCs/>
          <w:color w:val="000000"/>
          <w:sz w:val="24"/>
          <w:szCs w:val="24"/>
        </w:rPr>
        <w:t xml:space="preserve">1 </w:t>
      </w:r>
      <w:r w:rsidRPr="00C40AE3">
        <w:rPr>
          <w:rFonts w:ascii="Calibri" w:eastAsia="Times New Roman" w:hAnsi="Calibri" w:cs="Calibri"/>
          <w:b/>
          <w:bCs/>
          <w:color w:val="000000"/>
          <w:sz w:val="24"/>
          <w:szCs w:val="24"/>
        </w:rPr>
        <w:t>(d), p. 20:</w:t>
      </w:r>
      <w:r>
        <w:rPr>
          <w:rFonts w:ascii="Calibri" w:eastAsia="Times New Roman" w:hAnsi="Calibri" w:cs="Calibri"/>
          <w:color w:val="000000"/>
          <w:sz w:val="24"/>
          <w:szCs w:val="24"/>
        </w:rPr>
        <w:t xml:space="preserve"> </w:t>
      </w:r>
      <w:r w:rsidRPr="002B07E0">
        <w:rPr>
          <w:rFonts w:ascii="Calibri" w:eastAsia="Times New Roman" w:hAnsi="Calibri" w:cs="Calibri"/>
          <w:color w:val="000000"/>
          <w:sz w:val="24"/>
          <w:szCs w:val="24"/>
        </w:rPr>
        <w:t>"Document that all temperature based equipment…is within control and checked manually</w:t>
      </w:r>
      <w:r w:rsidR="00755061">
        <w:rPr>
          <w:rFonts w:ascii="Calibri" w:eastAsia="Times New Roman" w:hAnsi="Calibri" w:cs="Calibri"/>
          <w:color w:val="000000"/>
          <w:sz w:val="24"/>
          <w:szCs w:val="24"/>
        </w:rPr>
        <w:t xml:space="preserve"> as required by the relevant method</w:t>
      </w:r>
      <w:r w:rsidRPr="002B07E0">
        <w:rPr>
          <w:rFonts w:ascii="Calibri" w:eastAsia="Times New Roman" w:hAnsi="Calibri" w:cs="Calibri"/>
          <w:color w:val="000000"/>
          <w:sz w:val="24"/>
          <w:szCs w:val="24"/>
        </w:rPr>
        <w:t>"</w:t>
      </w:r>
      <w:r w:rsidR="00755061">
        <w:rPr>
          <w:rFonts w:ascii="Calibri" w:eastAsia="Times New Roman" w:hAnsi="Calibri" w:cs="Calibri"/>
          <w:color w:val="000000"/>
          <w:sz w:val="24"/>
          <w:szCs w:val="24"/>
        </w:rPr>
        <w:t>. KCEL recommend</w:t>
      </w:r>
      <w:r w:rsidR="00826763">
        <w:rPr>
          <w:rFonts w:ascii="Calibri" w:eastAsia="Times New Roman" w:hAnsi="Calibri" w:cs="Calibri"/>
          <w:color w:val="000000"/>
          <w:sz w:val="24"/>
          <w:szCs w:val="24"/>
        </w:rPr>
        <w:t>s</w:t>
      </w:r>
      <w:r w:rsidR="00755061">
        <w:rPr>
          <w:rFonts w:ascii="Calibri" w:eastAsia="Times New Roman" w:hAnsi="Calibri" w:cs="Calibri"/>
          <w:color w:val="000000"/>
          <w:sz w:val="24"/>
          <w:szCs w:val="24"/>
        </w:rPr>
        <w:t xml:space="preserve"> </w:t>
      </w:r>
      <w:r w:rsidR="0059548F">
        <w:rPr>
          <w:rFonts w:ascii="Calibri" w:eastAsia="Times New Roman" w:hAnsi="Calibri" w:cs="Calibri"/>
          <w:color w:val="000000"/>
          <w:sz w:val="24"/>
          <w:szCs w:val="24"/>
        </w:rPr>
        <w:t xml:space="preserve">deleting proposed verbiage from the WAC. </w:t>
      </w:r>
      <w:r w:rsidR="00C5555A" w:rsidRPr="00441FB5">
        <w:rPr>
          <w:rFonts w:ascii="Calibri" w:eastAsia="Times New Roman" w:hAnsi="Calibri" w:cs="Calibri"/>
          <w:b/>
          <w:bCs/>
          <w:color w:val="000000"/>
          <w:sz w:val="24"/>
          <w:szCs w:val="24"/>
        </w:rPr>
        <w:t>Why?</w:t>
      </w:r>
      <w:r w:rsidR="00C5555A">
        <w:rPr>
          <w:rFonts w:ascii="Calibri" w:eastAsia="Times New Roman" w:hAnsi="Calibri" w:cs="Calibri"/>
          <w:color w:val="000000"/>
          <w:sz w:val="24"/>
          <w:szCs w:val="24"/>
        </w:rPr>
        <w:t xml:space="preserve"> This </w:t>
      </w:r>
      <w:r w:rsidR="00F72CC2">
        <w:rPr>
          <w:rFonts w:ascii="Calibri" w:eastAsia="Times New Roman" w:hAnsi="Calibri" w:cs="Calibri"/>
          <w:color w:val="000000"/>
          <w:sz w:val="24"/>
          <w:szCs w:val="24"/>
        </w:rPr>
        <w:t>permanently</w:t>
      </w:r>
      <w:r w:rsidR="00C5555A">
        <w:rPr>
          <w:rFonts w:ascii="Calibri" w:eastAsia="Times New Roman" w:hAnsi="Calibri" w:cs="Calibri"/>
          <w:color w:val="000000"/>
          <w:sz w:val="24"/>
          <w:szCs w:val="24"/>
        </w:rPr>
        <w:t xml:space="preserve"> codifies that </w:t>
      </w:r>
      <w:r w:rsidR="003824F6">
        <w:rPr>
          <w:rFonts w:ascii="Calibri" w:eastAsia="Times New Roman" w:hAnsi="Calibri" w:cs="Calibri"/>
          <w:color w:val="000000"/>
          <w:sz w:val="24"/>
          <w:szCs w:val="24"/>
        </w:rPr>
        <w:t>temperatures be manually checked</w:t>
      </w:r>
      <w:r w:rsidR="00F72CC2">
        <w:rPr>
          <w:rFonts w:ascii="Calibri" w:eastAsia="Times New Roman" w:hAnsi="Calibri" w:cs="Calibri"/>
          <w:color w:val="000000"/>
          <w:sz w:val="24"/>
          <w:szCs w:val="24"/>
        </w:rPr>
        <w:t xml:space="preserve"> in the WAC</w:t>
      </w:r>
      <w:r w:rsidR="003824F6">
        <w:rPr>
          <w:rFonts w:ascii="Calibri" w:eastAsia="Times New Roman" w:hAnsi="Calibri" w:cs="Calibri"/>
          <w:color w:val="000000"/>
          <w:sz w:val="24"/>
          <w:szCs w:val="24"/>
        </w:rPr>
        <w:t xml:space="preserve">. There are already certified </w:t>
      </w:r>
      <w:r w:rsidR="00F72CC2">
        <w:rPr>
          <w:rFonts w:ascii="Calibri" w:eastAsia="Times New Roman" w:hAnsi="Calibri" w:cs="Calibri"/>
          <w:color w:val="000000"/>
          <w:sz w:val="24"/>
          <w:szCs w:val="24"/>
        </w:rPr>
        <w:t xml:space="preserve">methods to use technology to record temperatures and achieve more accurate and timely data than using </w:t>
      </w:r>
      <w:r w:rsidR="001F1F06">
        <w:rPr>
          <w:rFonts w:ascii="Calibri" w:eastAsia="Times New Roman" w:hAnsi="Calibri" w:cs="Calibri"/>
          <w:color w:val="000000"/>
          <w:sz w:val="24"/>
          <w:szCs w:val="24"/>
        </w:rPr>
        <w:t xml:space="preserve">humans to do it. </w:t>
      </w:r>
    </w:p>
    <w:p w14:paraId="7AE7E14C" w14:textId="77777777" w:rsidR="001F1F06" w:rsidRDefault="001F1F06" w:rsidP="001F1F06">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KCEL also recommends putting this type of verbiage in the Procedural Manual.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Then this type of information can be updated more frequently and as needed.</w:t>
      </w:r>
    </w:p>
    <w:p w14:paraId="0AD6F5B9" w14:textId="77777777" w:rsidR="00DE3FA9" w:rsidRPr="002B07E0" w:rsidRDefault="00DE3FA9" w:rsidP="001F1F06">
      <w:pPr>
        <w:rPr>
          <w:rFonts w:ascii="Calibri" w:eastAsia="Times New Roman" w:hAnsi="Calibri" w:cs="Calibri"/>
          <w:color w:val="000000"/>
          <w:sz w:val="24"/>
          <w:szCs w:val="24"/>
        </w:rPr>
      </w:pPr>
    </w:p>
    <w:p w14:paraId="04D587E8" w14:textId="702FD645" w:rsidR="009A70CA" w:rsidRDefault="009A70CA" w:rsidP="009A70CA">
      <w:pPr>
        <w:rPr>
          <w:rFonts w:ascii="Calibri" w:eastAsia="Times New Roman" w:hAnsi="Calibri" w:cs="Calibri"/>
          <w:color w:val="000000"/>
          <w:sz w:val="24"/>
          <w:szCs w:val="24"/>
        </w:rPr>
      </w:pPr>
      <w:r w:rsidRPr="00C40AE3">
        <w:rPr>
          <w:rFonts w:ascii="Calibri" w:eastAsia="Times New Roman" w:hAnsi="Calibri" w:cs="Calibri"/>
          <w:b/>
          <w:bCs/>
          <w:color w:val="000000"/>
          <w:sz w:val="24"/>
          <w:szCs w:val="24"/>
        </w:rPr>
        <w:t xml:space="preserve">WAC 173-55-069 </w:t>
      </w:r>
      <w:r>
        <w:rPr>
          <w:rFonts w:ascii="Calibri" w:eastAsia="Times New Roman" w:hAnsi="Calibri" w:cs="Calibri"/>
          <w:b/>
          <w:bCs/>
          <w:color w:val="000000"/>
          <w:sz w:val="24"/>
          <w:szCs w:val="24"/>
        </w:rPr>
        <w:t xml:space="preserve">Data and record traceability </w:t>
      </w:r>
      <w:r w:rsidRPr="00C40AE3">
        <w:rPr>
          <w:rFonts w:ascii="Calibri" w:eastAsia="Times New Roman" w:hAnsi="Calibri" w:cs="Calibri"/>
          <w:b/>
          <w:bCs/>
          <w:color w:val="000000"/>
          <w:sz w:val="24"/>
          <w:szCs w:val="24"/>
        </w:rPr>
        <w:t>(</w:t>
      </w:r>
      <w:r w:rsidR="00F45D3A">
        <w:rPr>
          <w:rFonts w:ascii="Calibri" w:eastAsia="Times New Roman" w:hAnsi="Calibri" w:cs="Calibri"/>
          <w:b/>
          <w:bCs/>
          <w:color w:val="000000"/>
          <w:sz w:val="24"/>
          <w:szCs w:val="24"/>
        </w:rPr>
        <w:t>2</w:t>
      </w:r>
      <w:r w:rsidR="00CB0BE3">
        <w:rPr>
          <w:rFonts w:ascii="Calibri" w:eastAsia="Times New Roman" w:hAnsi="Calibri" w:cs="Calibri"/>
          <w:b/>
          <w:bCs/>
          <w:color w:val="000000"/>
          <w:sz w:val="24"/>
          <w:szCs w:val="24"/>
        </w:rPr>
        <w:t>, incubators</w:t>
      </w:r>
      <w:r w:rsidRPr="00C40AE3">
        <w:rPr>
          <w:rFonts w:ascii="Calibri" w:eastAsia="Times New Roman" w:hAnsi="Calibri" w:cs="Calibri"/>
          <w:b/>
          <w:bCs/>
          <w:color w:val="000000"/>
          <w:sz w:val="24"/>
          <w:szCs w:val="24"/>
        </w:rPr>
        <w:t>), p. 2</w:t>
      </w:r>
      <w:r w:rsidR="00826763">
        <w:rPr>
          <w:rFonts w:ascii="Calibri" w:eastAsia="Times New Roman" w:hAnsi="Calibri" w:cs="Calibri"/>
          <w:b/>
          <w:bCs/>
          <w:color w:val="000000"/>
          <w:sz w:val="24"/>
          <w:szCs w:val="24"/>
        </w:rPr>
        <w:t>1</w:t>
      </w:r>
      <w:r w:rsidRPr="00C40AE3">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Pr="002B07E0">
        <w:rPr>
          <w:rFonts w:ascii="Calibri" w:eastAsia="Times New Roman" w:hAnsi="Calibri" w:cs="Calibri"/>
          <w:color w:val="000000"/>
          <w:sz w:val="24"/>
          <w:szCs w:val="24"/>
        </w:rPr>
        <w:t>"</w:t>
      </w:r>
      <w:r w:rsidR="00826763">
        <w:rPr>
          <w:rFonts w:ascii="Calibri" w:eastAsia="Times New Roman" w:hAnsi="Calibri" w:cs="Calibri"/>
          <w:color w:val="000000"/>
          <w:sz w:val="24"/>
          <w:szCs w:val="24"/>
        </w:rPr>
        <w:t>Incubator temperatures...</w:t>
      </w:r>
      <w:r w:rsidRPr="002B07E0">
        <w:rPr>
          <w:rFonts w:ascii="Calibri" w:eastAsia="Times New Roman" w:hAnsi="Calibri" w:cs="Calibri"/>
          <w:color w:val="000000"/>
          <w:sz w:val="24"/>
          <w:szCs w:val="24"/>
        </w:rPr>
        <w:t>"</w:t>
      </w:r>
      <w:r>
        <w:rPr>
          <w:rFonts w:ascii="Calibri" w:eastAsia="Times New Roman" w:hAnsi="Calibri" w:cs="Calibri"/>
          <w:color w:val="000000"/>
          <w:sz w:val="24"/>
          <w:szCs w:val="24"/>
        </w:rPr>
        <w:t>. KCEL recommend</w:t>
      </w:r>
      <w:r w:rsidR="00826763">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deleting proposed verbiage from the WAC.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This permanently codifies that temperatures be manually checked in the WAC. There are already certified methods to use technology to record temperatures and achieve more accurate and timely data than using humans to do it. </w:t>
      </w:r>
    </w:p>
    <w:p w14:paraId="0ECB823C" w14:textId="5B9ACCAE" w:rsidR="009A70CA" w:rsidRDefault="009A70CA" w:rsidP="009A70C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KCEL also recommends putting this type of verbiage in the Procedural Manual.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Then this type of information can be updated more frequently and as needed.</w:t>
      </w:r>
    </w:p>
    <w:p w14:paraId="072DFD49" w14:textId="77777777" w:rsidR="00083C3B" w:rsidRPr="002B07E0" w:rsidRDefault="00083C3B" w:rsidP="009A70CA">
      <w:pPr>
        <w:rPr>
          <w:rFonts w:ascii="Calibri" w:eastAsia="Times New Roman" w:hAnsi="Calibri" w:cs="Calibri"/>
          <w:color w:val="000000"/>
          <w:sz w:val="24"/>
          <w:szCs w:val="24"/>
        </w:rPr>
      </w:pPr>
    </w:p>
    <w:p w14:paraId="58371516" w14:textId="7145A8E4" w:rsidR="00F45D3A" w:rsidRDefault="00F45D3A" w:rsidP="00F45D3A">
      <w:pPr>
        <w:rPr>
          <w:rFonts w:ascii="Calibri" w:eastAsia="Times New Roman" w:hAnsi="Calibri" w:cs="Calibri"/>
          <w:color w:val="000000"/>
          <w:sz w:val="24"/>
          <w:szCs w:val="24"/>
        </w:rPr>
      </w:pPr>
      <w:r w:rsidRPr="00C40AE3">
        <w:rPr>
          <w:rFonts w:ascii="Calibri" w:eastAsia="Times New Roman" w:hAnsi="Calibri" w:cs="Calibri"/>
          <w:b/>
          <w:bCs/>
          <w:color w:val="000000"/>
          <w:sz w:val="24"/>
          <w:szCs w:val="24"/>
        </w:rPr>
        <w:t xml:space="preserve">WAC 173-55-069 </w:t>
      </w:r>
      <w:r>
        <w:rPr>
          <w:rFonts w:ascii="Calibri" w:eastAsia="Times New Roman" w:hAnsi="Calibri" w:cs="Calibri"/>
          <w:b/>
          <w:bCs/>
          <w:color w:val="000000"/>
          <w:sz w:val="24"/>
          <w:szCs w:val="24"/>
        </w:rPr>
        <w:t xml:space="preserve">Data and record traceability </w:t>
      </w:r>
      <w:r w:rsidRPr="00C40AE3">
        <w:rPr>
          <w:rFonts w:ascii="Calibri" w:eastAsia="Times New Roman" w:hAnsi="Calibri" w:cs="Calibri"/>
          <w:b/>
          <w:bCs/>
          <w:color w:val="000000"/>
          <w:sz w:val="24"/>
          <w:szCs w:val="24"/>
        </w:rPr>
        <w:t>(</w:t>
      </w:r>
      <w:r w:rsidR="00931D2C">
        <w:rPr>
          <w:rFonts w:ascii="Calibri" w:eastAsia="Times New Roman" w:hAnsi="Calibri" w:cs="Calibri"/>
          <w:b/>
          <w:bCs/>
          <w:color w:val="000000"/>
          <w:sz w:val="24"/>
          <w:szCs w:val="24"/>
        </w:rPr>
        <w:t>3</w:t>
      </w:r>
      <w:r w:rsidR="00FB5AFB">
        <w:rPr>
          <w:rFonts w:ascii="Calibri" w:eastAsia="Times New Roman" w:hAnsi="Calibri" w:cs="Calibri"/>
          <w:b/>
          <w:bCs/>
          <w:color w:val="000000"/>
          <w:sz w:val="24"/>
          <w:szCs w:val="24"/>
        </w:rPr>
        <w:t xml:space="preserve">, </w:t>
      </w:r>
      <w:r w:rsidR="00CB0BE3">
        <w:rPr>
          <w:rFonts w:ascii="Calibri" w:eastAsia="Times New Roman" w:hAnsi="Calibri" w:cs="Calibri"/>
          <w:b/>
          <w:bCs/>
          <w:color w:val="000000"/>
          <w:sz w:val="24"/>
          <w:szCs w:val="24"/>
        </w:rPr>
        <w:t>electronic record population</w:t>
      </w:r>
      <w:r w:rsidRPr="00C40AE3">
        <w:rPr>
          <w:rFonts w:ascii="Calibri" w:eastAsia="Times New Roman" w:hAnsi="Calibri" w:cs="Calibri"/>
          <w:b/>
          <w:bCs/>
          <w:color w:val="000000"/>
          <w:sz w:val="24"/>
          <w:szCs w:val="24"/>
        </w:rPr>
        <w:t>), p. 2</w:t>
      </w:r>
      <w:r>
        <w:rPr>
          <w:rFonts w:ascii="Calibri" w:eastAsia="Times New Roman" w:hAnsi="Calibri" w:cs="Calibri"/>
          <w:b/>
          <w:bCs/>
          <w:color w:val="000000"/>
          <w:sz w:val="24"/>
          <w:szCs w:val="24"/>
        </w:rPr>
        <w:t>1</w:t>
      </w:r>
      <w:r w:rsidRPr="00C40AE3">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00CB0BE3">
        <w:rPr>
          <w:rFonts w:ascii="Calibri" w:eastAsia="Times New Roman" w:hAnsi="Calibri" w:cs="Calibri"/>
          <w:color w:val="000000"/>
          <w:sz w:val="24"/>
          <w:szCs w:val="24"/>
        </w:rPr>
        <w:t xml:space="preserve">KCEL is confused by this verbiage. What is meant by populated? </w:t>
      </w:r>
      <w:r w:rsidR="00083C3B">
        <w:rPr>
          <w:rFonts w:ascii="Calibri" w:eastAsia="Times New Roman" w:hAnsi="Calibri" w:cs="Calibri"/>
          <w:color w:val="000000"/>
          <w:sz w:val="24"/>
          <w:szCs w:val="24"/>
        </w:rPr>
        <w:t xml:space="preserve">Also </w:t>
      </w:r>
      <w:r w:rsidR="00EC584E">
        <w:rPr>
          <w:rFonts w:ascii="Calibri" w:eastAsia="Times New Roman" w:hAnsi="Calibri" w:cs="Calibri"/>
          <w:color w:val="000000"/>
          <w:sz w:val="24"/>
          <w:szCs w:val="24"/>
        </w:rPr>
        <w:t xml:space="preserve">KCEL requests that the </w:t>
      </w:r>
      <w:r w:rsidR="00042315">
        <w:rPr>
          <w:rFonts w:ascii="Calibri" w:eastAsia="Times New Roman" w:hAnsi="Calibri" w:cs="Calibri"/>
          <w:color w:val="000000"/>
          <w:sz w:val="24"/>
          <w:szCs w:val="24"/>
        </w:rPr>
        <w:t>prohibition of data</w:t>
      </w:r>
      <w:r w:rsidR="00D22481">
        <w:rPr>
          <w:rFonts w:ascii="Calibri" w:eastAsia="Times New Roman" w:hAnsi="Calibri" w:cs="Calibri"/>
          <w:color w:val="000000"/>
          <w:sz w:val="24"/>
          <w:szCs w:val="24"/>
        </w:rPr>
        <w:t>-</w:t>
      </w:r>
      <w:r w:rsidR="00042315">
        <w:rPr>
          <w:rFonts w:ascii="Calibri" w:eastAsia="Times New Roman" w:hAnsi="Calibri" w:cs="Calibri"/>
          <w:color w:val="000000"/>
          <w:sz w:val="24"/>
          <w:szCs w:val="24"/>
        </w:rPr>
        <w:t>loggers be struck from this language.</w:t>
      </w:r>
      <w:r>
        <w:rPr>
          <w:rFonts w:ascii="Calibri" w:eastAsia="Times New Roman" w:hAnsi="Calibri" w:cs="Calibri"/>
          <w:color w:val="000000"/>
          <w:sz w:val="24"/>
          <w:szCs w:val="24"/>
        </w:rPr>
        <w:t xml:space="preserve">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This permanently codifies </w:t>
      </w:r>
      <w:r w:rsidR="00042315">
        <w:rPr>
          <w:rFonts w:ascii="Calibri" w:eastAsia="Times New Roman" w:hAnsi="Calibri" w:cs="Calibri"/>
          <w:color w:val="000000"/>
          <w:sz w:val="24"/>
          <w:szCs w:val="24"/>
        </w:rPr>
        <w:t>that data</w:t>
      </w:r>
      <w:r w:rsidR="00D22481">
        <w:rPr>
          <w:rFonts w:ascii="Calibri" w:eastAsia="Times New Roman" w:hAnsi="Calibri" w:cs="Calibri"/>
          <w:color w:val="000000"/>
          <w:sz w:val="24"/>
          <w:szCs w:val="24"/>
        </w:rPr>
        <w:t>-</w:t>
      </w:r>
      <w:r w:rsidR="00042315">
        <w:rPr>
          <w:rFonts w:ascii="Calibri" w:eastAsia="Times New Roman" w:hAnsi="Calibri" w:cs="Calibri"/>
          <w:color w:val="000000"/>
          <w:sz w:val="24"/>
          <w:szCs w:val="24"/>
        </w:rPr>
        <w:t>loggers n</w:t>
      </w:r>
      <w:r w:rsidR="00083C3B">
        <w:rPr>
          <w:rFonts w:ascii="Calibri" w:eastAsia="Times New Roman" w:hAnsi="Calibri" w:cs="Calibri"/>
          <w:color w:val="000000"/>
          <w:sz w:val="24"/>
          <w:szCs w:val="24"/>
        </w:rPr>
        <w:t>ot</w:t>
      </w:r>
      <w:r w:rsidR="00042315">
        <w:rPr>
          <w:rFonts w:ascii="Calibri" w:eastAsia="Times New Roman" w:hAnsi="Calibri" w:cs="Calibri"/>
          <w:color w:val="000000"/>
          <w:sz w:val="24"/>
          <w:szCs w:val="24"/>
        </w:rPr>
        <w:t xml:space="preserve"> be allowed by the </w:t>
      </w:r>
      <w:r>
        <w:rPr>
          <w:rFonts w:ascii="Calibri" w:eastAsia="Times New Roman" w:hAnsi="Calibri" w:cs="Calibri"/>
          <w:color w:val="000000"/>
          <w:sz w:val="24"/>
          <w:szCs w:val="24"/>
        </w:rPr>
        <w:t>WAC</w:t>
      </w:r>
      <w:r w:rsidR="00042315">
        <w:rPr>
          <w:rFonts w:ascii="Calibri" w:eastAsia="Times New Roman" w:hAnsi="Calibri" w:cs="Calibri"/>
          <w:color w:val="000000"/>
          <w:sz w:val="24"/>
          <w:szCs w:val="24"/>
        </w:rPr>
        <w:t xml:space="preserve"> for </w:t>
      </w:r>
      <w:r w:rsidR="00932B22">
        <w:rPr>
          <w:rFonts w:ascii="Calibri" w:eastAsia="Times New Roman" w:hAnsi="Calibri" w:cs="Calibri"/>
          <w:color w:val="000000"/>
          <w:sz w:val="24"/>
          <w:szCs w:val="24"/>
        </w:rPr>
        <w:t>temperature checks</w:t>
      </w:r>
      <w:r>
        <w:rPr>
          <w:rFonts w:ascii="Calibri" w:eastAsia="Times New Roman" w:hAnsi="Calibri" w:cs="Calibri"/>
          <w:color w:val="000000"/>
          <w:sz w:val="24"/>
          <w:szCs w:val="24"/>
        </w:rPr>
        <w:t xml:space="preserve">. There are already certified methods to use technology to record temperatures and achieve more accurate and timely data than using humans to do it. </w:t>
      </w:r>
      <w:r w:rsidR="00E50DBC">
        <w:rPr>
          <w:rFonts w:ascii="Calibri" w:eastAsia="Times New Roman" w:hAnsi="Calibri" w:cs="Calibri"/>
          <w:color w:val="000000"/>
          <w:sz w:val="24"/>
          <w:szCs w:val="24"/>
        </w:rPr>
        <w:t xml:space="preserve">If WDOE is concerned about </w:t>
      </w:r>
      <w:r w:rsidR="000806E1">
        <w:rPr>
          <w:rFonts w:ascii="Calibri" w:eastAsia="Times New Roman" w:hAnsi="Calibri" w:cs="Calibri"/>
          <w:color w:val="000000"/>
          <w:sz w:val="24"/>
          <w:szCs w:val="24"/>
        </w:rPr>
        <w:t xml:space="preserve">putting this type of check on “auto-pilot”, </w:t>
      </w:r>
      <w:r w:rsidR="00D22481">
        <w:rPr>
          <w:rFonts w:ascii="Calibri" w:eastAsia="Times New Roman" w:hAnsi="Calibri" w:cs="Calibri"/>
          <w:color w:val="000000"/>
          <w:sz w:val="24"/>
          <w:szCs w:val="24"/>
        </w:rPr>
        <w:t>LAU</w:t>
      </w:r>
      <w:r w:rsidR="000806E1">
        <w:rPr>
          <w:rFonts w:ascii="Calibri" w:eastAsia="Times New Roman" w:hAnsi="Calibri" w:cs="Calibri"/>
          <w:color w:val="000000"/>
          <w:sz w:val="24"/>
          <w:szCs w:val="24"/>
        </w:rPr>
        <w:t xml:space="preserve"> could require humans to monitor the </w:t>
      </w:r>
      <w:r w:rsidR="00D22481">
        <w:rPr>
          <w:rFonts w:ascii="Calibri" w:eastAsia="Times New Roman" w:hAnsi="Calibri" w:cs="Calibri"/>
          <w:color w:val="000000"/>
          <w:sz w:val="24"/>
          <w:szCs w:val="24"/>
        </w:rPr>
        <w:t xml:space="preserve">data-logger </w:t>
      </w:r>
      <w:r w:rsidR="000806E1">
        <w:rPr>
          <w:rFonts w:ascii="Calibri" w:eastAsia="Times New Roman" w:hAnsi="Calibri" w:cs="Calibri"/>
          <w:color w:val="000000"/>
          <w:sz w:val="24"/>
          <w:szCs w:val="24"/>
        </w:rPr>
        <w:t xml:space="preserve">system instead of prohibiting it. </w:t>
      </w:r>
    </w:p>
    <w:p w14:paraId="5430E34E" w14:textId="09C05D51" w:rsidR="00F45D3A" w:rsidRDefault="00F45D3A" w:rsidP="00F45D3A">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KCEL also recommends putting this type of verbiage in the Procedural Manual.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Then this type of information can be updated more frequently and as needed.</w:t>
      </w:r>
      <w:r w:rsidR="000806E1">
        <w:rPr>
          <w:rFonts w:ascii="Calibri" w:eastAsia="Times New Roman" w:hAnsi="Calibri" w:cs="Calibri"/>
          <w:color w:val="000000"/>
          <w:sz w:val="24"/>
          <w:szCs w:val="24"/>
        </w:rPr>
        <w:t xml:space="preserve"> It also would </w:t>
      </w:r>
      <w:r w:rsidR="005A0023">
        <w:rPr>
          <w:rFonts w:ascii="Calibri" w:eastAsia="Times New Roman" w:hAnsi="Calibri" w:cs="Calibri"/>
          <w:color w:val="000000"/>
          <w:sz w:val="24"/>
          <w:szCs w:val="24"/>
        </w:rPr>
        <w:t>allow for laboratories to take advantage of improved technologies</w:t>
      </w:r>
      <w:r w:rsidR="00D22481">
        <w:rPr>
          <w:rFonts w:ascii="Calibri" w:eastAsia="Times New Roman" w:hAnsi="Calibri" w:cs="Calibri"/>
          <w:color w:val="000000"/>
          <w:sz w:val="24"/>
          <w:szCs w:val="24"/>
        </w:rPr>
        <w:t xml:space="preserve"> as EPA allows</w:t>
      </w:r>
      <w:r w:rsidR="005A0023">
        <w:rPr>
          <w:rFonts w:ascii="Calibri" w:eastAsia="Times New Roman" w:hAnsi="Calibri" w:cs="Calibri"/>
          <w:color w:val="000000"/>
          <w:sz w:val="24"/>
          <w:szCs w:val="24"/>
        </w:rPr>
        <w:t xml:space="preserve">. </w:t>
      </w:r>
    </w:p>
    <w:p w14:paraId="0E00A531" w14:textId="77777777" w:rsidR="00DE3FA9" w:rsidRPr="002B07E0" w:rsidRDefault="00DE3FA9" w:rsidP="00F45D3A">
      <w:pPr>
        <w:rPr>
          <w:rFonts w:ascii="Calibri" w:eastAsia="Times New Roman" w:hAnsi="Calibri" w:cs="Calibri"/>
          <w:color w:val="000000"/>
          <w:sz w:val="24"/>
          <w:szCs w:val="24"/>
        </w:rPr>
      </w:pPr>
    </w:p>
    <w:p w14:paraId="64FBCB43" w14:textId="41DC0307" w:rsidR="00C96BEE" w:rsidRDefault="001D3942" w:rsidP="001D3942">
      <w:pPr>
        <w:rPr>
          <w:rFonts w:ascii="Calibri" w:eastAsia="Times New Roman" w:hAnsi="Calibri" w:cs="Calibri"/>
          <w:color w:val="000000"/>
          <w:sz w:val="24"/>
          <w:szCs w:val="24"/>
        </w:rPr>
      </w:pPr>
      <w:r w:rsidRPr="0001473A">
        <w:rPr>
          <w:rFonts w:ascii="Calibri" w:eastAsia="Times New Roman" w:hAnsi="Calibri" w:cs="Calibri"/>
          <w:b/>
          <w:bCs/>
          <w:color w:val="000000"/>
          <w:sz w:val="24"/>
          <w:szCs w:val="24"/>
        </w:rPr>
        <w:t xml:space="preserve">WAC 173-50-070 </w:t>
      </w:r>
      <w:r w:rsidR="00FF23FE">
        <w:rPr>
          <w:rFonts w:ascii="Calibri" w:eastAsia="Times New Roman" w:hAnsi="Calibri" w:cs="Calibri"/>
          <w:b/>
          <w:bCs/>
          <w:color w:val="000000"/>
          <w:sz w:val="24"/>
          <w:szCs w:val="24"/>
        </w:rPr>
        <w:t xml:space="preserve">Proficiency testing </w:t>
      </w:r>
      <w:r w:rsidRPr="0001473A">
        <w:rPr>
          <w:rFonts w:ascii="Calibri" w:eastAsia="Times New Roman" w:hAnsi="Calibri" w:cs="Calibri"/>
          <w:b/>
          <w:bCs/>
          <w:color w:val="000000"/>
          <w:sz w:val="24"/>
          <w:szCs w:val="24"/>
        </w:rPr>
        <w:t>(3), p. 2</w:t>
      </w:r>
      <w:r w:rsidR="0001473A" w:rsidRPr="0001473A">
        <w:rPr>
          <w:rFonts w:ascii="Calibri" w:eastAsia="Times New Roman" w:hAnsi="Calibri" w:cs="Calibri"/>
          <w:b/>
          <w:bCs/>
          <w:color w:val="000000"/>
          <w:sz w:val="24"/>
          <w:szCs w:val="24"/>
        </w:rPr>
        <w:t>2</w:t>
      </w:r>
      <w:r w:rsidRPr="0001473A">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00156E17">
        <w:rPr>
          <w:rFonts w:ascii="Calibri" w:eastAsia="Times New Roman" w:hAnsi="Calibri" w:cs="Calibri"/>
          <w:color w:val="000000"/>
          <w:sz w:val="24"/>
          <w:szCs w:val="24"/>
        </w:rPr>
        <w:t>KCEL has a question</w:t>
      </w:r>
      <w:r w:rsidR="00D22481">
        <w:rPr>
          <w:rFonts w:ascii="Calibri" w:eastAsia="Times New Roman" w:hAnsi="Calibri" w:cs="Calibri"/>
          <w:color w:val="000000"/>
          <w:sz w:val="24"/>
          <w:szCs w:val="24"/>
        </w:rPr>
        <w:t>:</w:t>
      </w:r>
      <w:r w:rsidR="00156E17">
        <w:rPr>
          <w:rFonts w:ascii="Calibri" w:eastAsia="Times New Roman" w:hAnsi="Calibri" w:cs="Calibri"/>
          <w:color w:val="000000"/>
          <w:sz w:val="24"/>
          <w:szCs w:val="24"/>
        </w:rPr>
        <w:t xml:space="preserve"> </w:t>
      </w:r>
      <w:r w:rsidRPr="001D3942">
        <w:rPr>
          <w:rFonts w:ascii="Calibri" w:eastAsia="Times New Roman" w:hAnsi="Calibri" w:cs="Calibri"/>
          <w:color w:val="000000"/>
          <w:sz w:val="24"/>
          <w:szCs w:val="24"/>
        </w:rPr>
        <w:t>Under what specific circumstances</w:t>
      </w:r>
      <w:r w:rsidR="00FC616C">
        <w:rPr>
          <w:rFonts w:ascii="Calibri" w:eastAsia="Times New Roman" w:hAnsi="Calibri" w:cs="Calibri"/>
          <w:color w:val="000000"/>
          <w:sz w:val="24"/>
          <w:szCs w:val="24"/>
        </w:rPr>
        <w:t xml:space="preserve"> might a laboratory be required to provide</w:t>
      </w:r>
      <w:r w:rsidR="00C847D2">
        <w:rPr>
          <w:rFonts w:ascii="Calibri" w:eastAsia="Times New Roman" w:hAnsi="Calibri" w:cs="Calibri"/>
          <w:color w:val="000000"/>
          <w:sz w:val="24"/>
          <w:szCs w:val="24"/>
        </w:rPr>
        <w:t xml:space="preserve"> raw</w:t>
      </w:r>
      <w:r w:rsidR="00FC616C">
        <w:rPr>
          <w:rFonts w:ascii="Calibri" w:eastAsia="Times New Roman" w:hAnsi="Calibri" w:cs="Calibri"/>
          <w:color w:val="000000"/>
          <w:sz w:val="24"/>
          <w:szCs w:val="24"/>
        </w:rPr>
        <w:t xml:space="preserve"> PT data</w:t>
      </w:r>
      <w:r w:rsidRPr="001D3942">
        <w:rPr>
          <w:rFonts w:ascii="Calibri" w:eastAsia="Times New Roman" w:hAnsi="Calibri" w:cs="Calibri"/>
          <w:color w:val="000000"/>
          <w:sz w:val="24"/>
          <w:szCs w:val="24"/>
        </w:rPr>
        <w:t xml:space="preserve">?  </w:t>
      </w:r>
      <w:r w:rsidR="00C96BEE">
        <w:rPr>
          <w:rFonts w:ascii="Calibri" w:eastAsia="Times New Roman" w:hAnsi="Calibri" w:cs="Calibri"/>
          <w:color w:val="000000"/>
          <w:sz w:val="24"/>
          <w:szCs w:val="24"/>
        </w:rPr>
        <w:t xml:space="preserve">KCEL also recommends putting this type of verbiage in the Procedural Manual. </w:t>
      </w:r>
      <w:r w:rsidR="00C96BEE" w:rsidRPr="00305658">
        <w:rPr>
          <w:rFonts w:ascii="Calibri" w:eastAsia="Times New Roman" w:hAnsi="Calibri" w:cs="Calibri"/>
          <w:b/>
          <w:bCs/>
          <w:color w:val="000000"/>
          <w:sz w:val="24"/>
          <w:szCs w:val="24"/>
        </w:rPr>
        <w:t>Why?</w:t>
      </w:r>
      <w:r w:rsidR="00C96BEE">
        <w:rPr>
          <w:rFonts w:ascii="Calibri" w:eastAsia="Times New Roman" w:hAnsi="Calibri" w:cs="Calibri"/>
          <w:b/>
          <w:bCs/>
          <w:color w:val="000000"/>
          <w:sz w:val="24"/>
          <w:szCs w:val="24"/>
        </w:rPr>
        <w:t xml:space="preserve"> </w:t>
      </w:r>
      <w:r w:rsidR="00C96BEE" w:rsidRPr="00441FB5">
        <w:rPr>
          <w:rFonts w:ascii="Calibri" w:eastAsia="Times New Roman" w:hAnsi="Calibri" w:cs="Calibri"/>
          <w:color w:val="000000"/>
          <w:sz w:val="24"/>
          <w:szCs w:val="24"/>
        </w:rPr>
        <w:t xml:space="preserve">This does not need to be codified into the WAC. </w:t>
      </w:r>
    </w:p>
    <w:p w14:paraId="3503CC2D" w14:textId="77777777" w:rsidR="00ED6B2C" w:rsidRDefault="00ED6B2C" w:rsidP="001D3942">
      <w:pPr>
        <w:rPr>
          <w:rFonts w:ascii="Calibri" w:eastAsia="Times New Roman" w:hAnsi="Calibri" w:cs="Calibri"/>
          <w:color w:val="000000"/>
          <w:sz w:val="24"/>
          <w:szCs w:val="24"/>
        </w:rPr>
      </w:pPr>
    </w:p>
    <w:p w14:paraId="267FBACD" w14:textId="23A16D14" w:rsidR="00BE5CA0" w:rsidRDefault="00BE5CA0" w:rsidP="00BE5CA0">
      <w:pPr>
        <w:spacing w:after="0" w:line="240" w:lineRule="auto"/>
        <w:rPr>
          <w:rFonts w:ascii="Calibri" w:eastAsia="Times New Roman" w:hAnsi="Calibri" w:cs="Calibri"/>
          <w:color w:val="000000"/>
          <w:sz w:val="24"/>
          <w:szCs w:val="24"/>
        </w:rPr>
      </w:pPr>
      <w:r w:rsidRPr="000C07C7">
        <w:rPr>
          <w:rFonts w:ascii="Calibri" w:eastAsia="Times New Roman" w:hAnsi="Calibri" w:cs="Calibri"/>
          <w:b/>
          <w:bCs/>
          <w:color w:val="000000"/>
          <w:sz w:val="24"/>
          <w:szCs w:val="24"/>
        </w:rPr>
        <w:t xml:space="preserve">WAC 173-50-070 </w:t>
      </w:r>
      <w:r w:rsidR="00FF23FE">
        <w:rPr>
          <w:rFonts w:ascii="Calibri" w:eastAsia="Times New Roman" w:hAnsi="Calibri" w:cs="Calibri"/>
          <w:b/>
          <w:bCs/>
          <w:color w:val="000000"/>
          <w:sz w:val="24"/>
          <w:szCs w:val="24"/>
        </w:rPr>
        <w:t xml:space="preserve">Proficiency </w:t>
      </w:r>
      <w:r w:rsidR="00FF23FE">
        <w:rPr>
          <w:rFonts w:ascii="Calibri" w:eastAsia="Times New Roman" w:hAnsi="Calibri" w:cs="Calibri"/>
          <w:b/>
          <w:bCs/>
          <w:color w:val="000000"/>
          <w:sz w:val="24"/>
          <w:szCs w:val="24"/>
        </w:rPr>
        <w:t>t</w:t>
      </w:r>
      <w:r w:rsidR="00FF23FE">
        <w:rPr>
          <w:rFonts w:ascii="Calibri" w:eastAsia="Times New Roman" w:hAnsi="Calibri" w:cs="Calibri"/>
          <w:b/>
          <w:bCs/>
          <w:color w:val="000000"/>
          <w:sz w:val="24"/>
          <w:szCs w:val="24"/>
        </w:rPr>
        <w:t xml:space="preserve">esting </w:t>
      </w:r>
      <w:r w:rsidRPr="000C07C7">
        <w:rPr>
          <w:rFonts w:ascii="Calibri" w:eastAsia="Times New Roman" w:hAnsi="Calibri" w:cs="Calibri"/>
          <w:b/>
          <w:bCs/>
          <w:color w:val="000000"/>
          <w:sz w:val="24"/>
          <w:szCs w:val="24"/>
        </w:rPr>
        <w:t>(6), p. 22</w:t>
      </w:r>
      <w:r>
        <w:rPr>
          <w:rFonts w:ascii="Calibri" w:eastAsia="Times New Roman" w:hAnsi="Calibri" w:cs="Calibri"/>
          <w:color w:val="000000"/>
          <w:sz w:val="24"/>
          <w:szCs w:val="24"/>
        </w:rPr>
        <w:t xml:space="preserve">: - </w:t>
      </w:r>
      <w:r w:rsidRPr="00B6657E">
        <w:rPr>
          <w:rFonts w:ascii="Calibri" w:eastAsia="Times New Roman" w:hAnsi="Calibri" w:cs="Calibri"/>
          <w:color w:val="000000"/>
          <w:sz w:val="24"/>
          <w:szCs w:val="24"/>
        </w:rPr>
        <w:t xml:space="preserve">Note that DMRQA WET samples can require test conditions that differ from our standard analytical process and </w:t>
      </w:r>
      <w:r w:rsidRPr="00B6657E">
        <w:rPr>
          <w:rFonts w:ascii="Calibri" w:eastAsia="Times New Roman" w:hAnsi="Calibri" w:cs="Calibri"/>
          <w:i/>
          <w:iCs/>
          <w:color w:val="000000"/>
          <w:sz w:val="24"/>
          <w:szCs w:val="24"/>
        </w:rPr>
        <w:t xml:space="preserve">Laboratory guidance and whole effluent toxicity test review criteria, </w:t>
      </w:r>
      <w:r w:rsidRPr="00B6657E">
        <w:rPr>
          <w:rFonts w:ascii="Calibri" w:eastAsia="Times New Roman" w:hAnsi="Calibri" w:cs="Calibri"/>
          <w:color w:val="000000"/>
          <w:sz w:val="24"/>
          <w:szCs w:val="24"/>
        </w:rPr>
        <w:t>DOE publication #WQ-R-95-80.</w:t>
      </w:r>
      <w:r>
        <w:rPr>
          <w:rFonts w:ascii="Calibri" w:eastAsia="Times New Roman" w:hAnsi="Calibri" w:cs="Calibri"/>
          <w:color w:val="000000"/>
          <w:sz w:val="24"/>
          <w:szCs w:val="24"/>
        </w:rPr>
        <w:t xml:space="preserve"> </w:t>
      </w:r>
    </w:p>
    <w:p w14:paraId="327F5688" w14:textId="77777777" w:rsidR="00ED6B2C" w:rsidRDefault="00ED6B2C" w:rsidP="00BE5CA0">
      <w:pPr>
        <w:spacing w:after="0" w:line="240" w:lineRule="auto"/>
        <w:rPr>
          <w:rFonts w:ascii="Calibri" w:eastAsia="Times New Roman" w:hAnsi="Calibri" w:cs="Calibri"/>
          <w:color w:val="000000"/>
          <w:sz w:val="24"/>
          <w:szCs w:val="24"/>
        </w:rPr>
      </w:pPr>
    </w:p>
    <w:p w14:paraId="567011C4" w14:textId="77777777" w:rsidR="00DE3FA9" w:rsidRPr="00B6657E" w:rsidRDefault="00DE3FA9" w:rsidP="00BE5CA0">
      <w:pPr>
        <w:spacing w:after="0" w:line="240" w:lineRule="auto"/>
        <w:rPr>
          <w:rFonts w:ascii="Calibri" w:eastAsia="Times New Roman" w:hAnsi="Calibri" w:cs="Calibri"/>
          <w:color w:val="000000"/>
          <w:sz w:val="24"/>
          <w:szCs w:val="24"/>
        </w:rPr>
      </w:pPr>
    </w:p>
    <w:p w14:paraId="36274E33" w14:textId="4DA22BE8" w:rsidR="00C12A3D" w:rsidRDefault="00C12A3D" w:rsidP="00C12A3D">
      <w:pPr>
        <w:rPr>
          <w:rFonts w:ascii="Calibri" w:eastAsia="Times New Roman" w:hAnsi="Calibri" w:cs="Calibri"/>
          <w:color w:val="000000"/>
          <w:sz w:val="24"/>
          <w:szCs w:val="24"/>
        </w:rPr>
      </w:pPr>
      <w:r w:rsidRPr="00740098">
        <w:rPr>
          <w:rFonts w:ascii="Calibri" w:eastAsia="Times New Roman" w:hAnsi="Calibri" w:cs="Calibri"/>
          <w:b/>
          <w:bCs/>
          <w:color w:val="000000"/>
          <w:sz w:val="24"/>
          <w:szCs w:val="24"/>
        </w:rPr>
        <w:t xml:space="preserve">WAC 173-50-070 Proficiency testing - </w:t>
      </w:r>
      <w:r>
        <w:rPr>
          <w:rFonts w:ascii="Calibri" w:eastAsia="Times New Roman" w:hAnsi="Calibri" w:cs="Calibri"/>
          <w:b/>
          <w:bCs/>
          <w:color w:val="000000"/>
          <w:sz w:val="24"/>
          <w:szCs w:val="24"/>
        </w:rPr>
        <w:t>(</w:t>
      </w:r>
      <w:r w:rsidRPr="00740098">
        <w:rPr>
          <w:rFonts w:ascii="Calibri" w:eastAsia="Times New Roman" w:hAnsi="Calibri" w:cs="Calibri"/>
          <w:b/>
          <w:bCs/>
          <w:color w:val="000000"/>
          <w:sz w:val="24"/>
          <w:szCs w:val="24"/>
        </w:rPr>
        <w:t>7</w:t>
      </w:r>
      <w:r w:rsidR="003326BC">
        <w:rPr>
          <w:rFonts w:ascii="Calibri" w:eastAsia="Times New Roman" w:hAnsi="Calibri" w:cs="Calibri"/>
          <w:b/>
          <w:bCs/>
          <w:color w:val="000000"/>
          <w:sz w:val="24"/>
          <w:szCs w:val="24"/>
        </w:rPr>
        <w:t>)</w:t>
      </w:r>
      <w:r w:rsidRPr="00740098">
        <w:rPr>
          <w:rFonts w:ascii="Calibri" w:eastAsia="Times New Roman" w:hAnsi="Calibri" w:cs="Calibri"/>
          <w:b/>
          <w:bCs/>
          <w:color w:val="000000"/>
          <w:sz w:val="24"/>
          <w:szCs w:val="24"/>
        </w:rPr>
        <w:t>, p. 22:</w:t>
      </w:r>
      <w:r>
        <w:rPr>
          <w:rFonts w:ascii="Calibri" w:eastAsia="Times New Roman" w:hAnsi="Calibri" w:cs="Calibri"/>
          <w:color w:val="000000"/>
          <w:sz w:val="24"/>
          <w:szCs w:val="24"/>
        </w:rPr>
        <w:t xml:space="preserve">  </w:t>
      </w:r>
      <w:r w:rsidR="003326BC">
        <w:rPr>
          <w:rFonts w:ascii="Calibri" w:eastAsia="Times New Roman" w:hAnsi="Calibri" w:cs="Calibri"/>
          <w:color w:val="000000"/>
          <w:sz w:val="24"/>
          <w:szCs w:val="24"/>
        </w:rPr>
        <w:t xml:space="preserve">KCEL </w:t>
      </w:r>
      <w:r>
        <w:rPr>
          <w:rFonts w:ascii="Calibri" w:eastAsia="Times New Roman" w:hAnsi="Calibri" w:cs="Calibri"/>
          <w:color w:val="000000"/>
          <w:sz w:val="24"/>
          <w:szCs w:val="24"/>
        </w:rPr>
        <w:t>s</w:t>
      </w:r>
      <w:r w:rsidRPr="001D3942">
        <w:rPr>
          <w:rFonts w:ascii="Calibri" w:eastAsia="Times New Roman" w:hAnsi="Calibri" w:cs="Calibri"/>
          <w:color w:val="000000"/>
          <w:sz w:val="24"/>
          <w:szCs w:val="24"/>
        </w:rPr>
        <w:t>uggest</w:t>
      </w:r>
      <w:r w:rsidR="00A72555">
        <w:rPr>
          <w:rFonts w:ascii="Calibri" w:eastAsia="Times New Roman" w:hAnsi="Calibri" w:cs="Calibri"/>
          <w:color w:val="000000"/>
          <w:sz w:val="24"/>
          <w:szCs w:val="24"/>
        </w:rPr>
        <w:t>s</w:t>
      </w:r>
      <w:r w:rsidRPr="001D3942">
        <w:rPr>
          <w:rFonts w:ascii="Calibri" w:eastAsia="Times New Roman" w:hAnsi="Calibri" w:cs="Calibri"/>
          <w:color w:val="000000"/>
          <w:sz w:val="24"/>
          <w:szCs w:val="24"/>
        </w:rPr>
        <w:t xml:space="preserve"> edit</w:t>
      </w:r>
      <w:r w:rsidR="003326BC">
        <w:rPr>
          <w:rFonts w:ascii="Calibri" w:eastAsia="Times New Roman" w:hAnsi="Calibri" w:cs="Calibri"/>
          <w:color w:val="000000"/>
          <w:sz w:val="24"/>
          <w:szCs w:val="24"/>
        </w:rPr>
        <w:t>s</w:t>
      </w:r>
      <w:r w:rsidRPr="001D3942">
        <w:rPr>
          <w:rFonts w:ascii="Calibri" w:eastAsia="Times New Roman" w:hAnsi="Calibri" w:cs="Calibri"/>
          <w:color w:val="000000"/>
          <w:sz w:val="24"/>
          <w:szCs w:val="24"/>
        </w:rPr>
        <w:t xml:space="preserve"> added in red.  </w:t>
      </w:r>
      <w:r w:rsidRPr="001D3942">
        <w:rPr>
          <w:rFonts w:ascii="Calibri" w:eastAsia="Times New Roman" w:hAnsi="Calibri" w:cs="Calibri"/>
          <w:i/>
          <w:iCs/>
          <w:color w:val="000000"/>
          <w:sz w:val="24"/>
          <w:szCs w:val="24"/>
        </w:rPr>
        <w:t>When two</w:t>
      </w:r>
      <w:r w:rsidR="003326BC">
        <w:rPr>
          <w:rFonts w:ascii="Calibri" w:eastAsia="Times New Roman" w:hAnsi="Calibri" w:cs="Calibri"/>
          <w:i/>
          <w:iCs/>
          <w:color w:val="000000"/>
          <w:sz w:val="24"/>
          <w:szCs w:val="24"/>
        </w:rPr>
        <w:t xml:space="preserve"> </w:t>
      </w:r>
      <w:r w:rsidR="003326BC" w:rsidRPr="00441FB5">
        <w:rPr>
          <w:rFonts w:ascii="Calibri" w:eastAsia="Times New Roman" w:hAnsi="Calibri" w:cs="Calibri"/>
          <w:i/>
          <w:iCs/>
          <w:color w:val="FF0000"/>
          <w:sz w:val="24"/>
          <w:szCs w:val="24"/>
        </w:rPr>
        <w:t>or more</w:t>
      </w:r>
      <w:r w:rsidRPr="00441FB5">
        <w:rPr>
          <w:rFonts w:ascii="Calibri" w:eastAsia="Times New Roman" w:hAnsi="Calibri" w:cs="Calibri"/>
          <w:i/>
          <w:iCs/>
          <w:color w:val="FF0000"/>
          <w:sz w:val="24"/>
          <w:szCs w:val="24"/>
        </w:rPr>
        <w:t xml:space="preserve"> </w:t>
      </w:r>
      <w:r w:rsidRPr="001D3942">
        <w:rPr>
          <w:rFonts w:ascii="Calibri" w:eastAsia="Times New Roman" w:hAnsi="Calibri" w:cs="Calibri"/>
          <w:i/>
          <w:iCs/>
          <w:color w:val="000000"/>
          <w:sz w:val="24"/>
          <w:szCs w:val="24"/>
        </w:rPr>
        <w:t xml:space="preserve">approved PT providers are available for a parameter </w:t>
      </w:r>
      <w:r w:rsidRPr="001D3942">
        <w:rPr>
          <w:rFonts w:ascii="Calibri" w:eastAsia="Times New Roman" w:hAnsi="Calibri" w:cs="Calibri"/>
          <w:i/>
          <w:iCs/>
          <w:color w:val="FF0000"/>
          <w:sz w:val="24"/>
          <w:szCs w:val="24"/>
        </w:rPr>
        <w:t>in the appropriate matrix</w:t>
      </w:r>
      <w:r w:rsidRPr="001D3942">
        <w:rPr>
          <w:rFonts w:ascii="Calibri" w:eastAsia="Times New Roman" w:hAnsi="Calibri" w:cs="Calibri"/>
          <w:i/>
          <w:iCs/>
          <w:color w:val="000000"/>
          <w:sz w:val="24"/>
          <w:szCs w:val="24"/>
        </w:rPr>
        <w:t>, the laboratory must analyze and pass a PT to gain or maintain accreditation</w:t>
      </w:r>
      <w:r w:rsidRPr="001D3942">
        <w:rPr>
          <w:rFonts w:ascii="Calibri" w:eastAsia="Times New Roman" w:hAnsi="Calibri" w:cs="Calibri"/>
          <w:color w:val="000000"/>
          <w:sz w:val="24"/>
          <w:szCs w:val="24"/>
        </w:rPr>
        <w:t xml:space="preserve">.  </w:t>
      </w:r>
    </w:p>
    <w:p w14:paraId="60FE43AF" w14:textId="77777777" w:rsidR="00ED6B2C" w:rsidRPr="001D3942" w:rsidRDefault="00ED6B2C" w:rsidP="00C12A3D">
      <w:pPr>
        <w:rPr>
          <w:rFonts w:ascii="Calibri" w:eastAsia="Times New Roman" w:hAnsi="Calibri" w:cs="Calibri"/>
          <w:color w:val="000000"/>
          <w:sz w:val="24"/>
          <w:szCs w:val="24"/>
        </w:rPr>
      </w:pPr>
    </w:p>
    <w:p w14:paraId="1AE1ED2E" w14:textId="6B88B61A" w:rsidR="007F74FE" w:rsidRDefault="001D3942" w:rsidP="001D3942">
      <w:pPr>
        <w:rPr>
          <w:rFonts w:ascii="Calibri" w:eastAsia="Times New Roman" w:hAnsi="Calibri" w:cs="Calibri"/>
          <w:color w:val="000000"/>
          <w:sz w:val="24"/>
          <w:szCs w:val="24"/>
        </w:rPr>
      </w:pPr>
      <w:r w:rsidRPr="002B4C3D">
        <w:rPr>
          <w:rFonts w:ascii="Calibri" w:eastAsia="Times New Roman" w:hAnsi="Calibri" w:cs="Calibri"/>
          <w:b/>
          <w:bCs/>
          <w:color w:val="000000"/>
          <w:sz w:val="24"/>
          <w:szCs w:val="24"/>
        </w:rPr>
        <w:t xml:space="preserve">WAC 173-50-70 </w:t>
      </w:r>
      <w:r w:rsidR="00A72555" w:rsidRPr="00740098">
        <w:rPr>
          <w:rFonts w:ascii="Calibri" w:eastAsia="Times New Roman" w:hAnsi="Calibri" w:cs="Calibri"/>
          <w:b/>
          <w:bCs/>
          <w:color w:val="000000"/>
          <w:sz w:val="24"/>
          <w:szCs w:val="24"/>
        </w:rPr>
        <w:t xml:space="preserve">Proficiency testing </w:t>
      </w:r>
      <w:r w:rsidRPr="002B4C3D">
        <w:rPr>
          <w:rFonts w:ascii="Calibri" w:eastAsia="Times New Roman" w:hAnsi="Calibri" w:cs="Calibri"/>
          <w:b/>
          <w:bCs/>
          <w:color w:val="000000"/>
          <w:sz w:val="24"/>
          <w:szCs w:val="24"/>
        </w:rPr>
        <w:t>(8</w:t>
      </w:r>
      <w:r w:rsidR="000077DA">
        <w:rPr>
          <w:rFonts w:ascii="Calibri" w:eastAsia="Times New Roman" w:hAnsi="Calibri" w:cs="Calibri"/>
          <w:b/>
          <w:bCs/>
          <w:color w:val="000000"/>
          <w:sz w:val="24"/>
          <w:szCs w:val="24"/>
        </w:rPr>
        <w:t>, presence-absence</w:t>
      </w:r>
      <w:r w:rsidRPr="002B4C3D">
        <w:rPr>
          <w:rFonts w:ascii="Calibri" w:eastAsia="Times New Roman" w:hAnsi="Calibri" w:cs="Calibri"/>
          <w:b/>
          <w:bCs/>
          <w:color w:val="000000"/>
          <w:sz w:val="24"/>
          <w:szCs w:val="24"/>
        </w:rPr>
        <w:t>), p. 22:</w:t>
      </w:r>
      <w:r>
        <w:rPr>
          <w:rFonts w:ascii="Calibri" w:eastAsia="Times New Roman" w:hAnsi="Calibri" w:cs="Calibri"/>
          <w:color w:val="000000"/>
          <w:sz w:val="24"/>
          <w:szCs w:val="24"/>
        </w:rPr>
        <w:t xml:space="preserve"> </w:t>
      </w:r>
      <w:r w:rsidR="000077DA">
        <w:rPr>
          <w:rFonts w:ascii="Calibri" w:eastAsia="Times New Roman" w:hAnsi="Calibri" w:cs="Calibri"/>
          <w:color w:val="000000"/>
          <w:sz w:val="24"/>
          <w:szCs w:val="24"/>
        </w:rPr>
        <w:t xml:space="preserve">KCEL does not necessarily disagree with </w:t>
      </w:r>
      <w:r w:rsidR="00A72555">
        <w:rPr>
          <w:rFonts w:ascii="Calibri" w:eastAsia="Times New Roman" w:hAnsi="Calibri" w:cs="Calibri"/>
          <w:color w:val="000000"/>
          <w:sz w:val="24"/>
          <w:szCs w:val="24"/>
        </w:rPr>
        <w:t>LAU</w:t>
      </w:r>
      <w:r w:rsidR="000077DA">
        <w:rPr>
          <w:rFonts w:ascii="Calibri" w:eastAsia="Times New Roman" w:hAnsi="Calibri" w:cs="Calibri"/>
          <w:color w:val="000000"/>
          <w:sz w:val="24"/>
          <w:szCs w:val="24"/>
        </w:rPr>
        <w:t xml:space="preserve">’s </w:t>
      </w:r>
      <w:r w:rsidR="007F74FE">
        <w:rPr>
          <w:rFonts w:ascii="Calibri" w:eastAsia="Times New Roman" w:hAnsi="Calibri" w:cs="Calibri"/>
          <w:color w:val="000000"/>
          <w:sz w:val="24"/>
          <w:szCs w:val="24"/>
        </w:rPr>
        <w:t>sentiment that lab’s should be able to</w:t>
      </w:r>
      <w:r w:rsidR="00A72555">
        <w:rPr>
          <w:rFonts w:ascii="Calibri" w:eastAsia="Times New Roman" w:hAnsi="Calibri" w:cs="Calibri"/>
          <w:color w:val="000000"/>
          <w:sz w:val="24"/>
          <w:szCs w:val="24"/>
        </w:rPr>
        <w:t xml:space="preserve"> </w:t>
      </w:r>
      <w:r w:rsidR="007F74FE">
        <w:rPr>
          <w:rFonts w:ascii="Calibri" w:eastAsia="Times New Roman" w:hAnsi="Calibri" w:cs="Calibri"/>
          <w:color w:val="000000"/>
          <w:sz w:val="24"/>
          <w:szCs w:val="24"/>
        </w:rPr>
        <w:t>pass at 100%</w:t>
      </w:r>
      <w:r w:rsidR="000077DA">
        <w:rPr>
          <w:rFonts w:ascii="Calibri" w:eastAsia="Times New Roman" w:hAnsi="Calibri" w:cs="Calibri"/>
          <w:color w:val="000000"/>
          <w:sz w:val="24"/>
          <w:szCs w:val="24"/>
        </w:rPr>
        <w:t xml:space="preserve">. </w:t>
      </w:r>
      <w:r w:rsidR="000077DA" w:rsidRPr="00441FB5">
        <w:rPr>
          <w:rFonts w:ascii="Calibri" w:eastAsia="Times New Roman" w:hAnsi="Calibri" w:cs="Calibri"/>
          <w:b/>
          <w:bCs/>
          <w:color w:val="000000"/>
          <w:sz w:val="24"/>
          <w:szCs w:val="24"/>
        </w:rPr>
        <w:t>However,</w:t>
      </w:r>
      <w:r w:rsidR="000077DA">
        <w:rPr>
          <w:rFonts w:ascii="Calibri" w:eastAsia="Times New Roman" w:hAnsi="Calibri" w:cs="Calibri"/>
          <w:color w:val="000000"/>
          <w:sz w:val="24"/>
          <w:szCs w:val="24"/>
        </w:rPr>
        <w:t xml:space="preserve"> this verbiage would now be in disagreement with EPA’s</w:t>
      </w:r>
      <w:r w:rsidRPr="001D3942">
        <w:rPr>
          <w:rFonts w:ascii="Calibri" w:eastAsia="Times New Roman" w:hAnsi="Calibri" w:cs="Calibri"/>
          <w:color w:val="000000"/>
          <w:sz w:val="24"/>
          <w:szCs w:val="24"/>
        </w:rPr>
        <w:t xml:space="preserve"> Manual for Certification of Laboratories Analyzing Drinking Water 5th ed. as stated in Section 7.2</w:t>
      </w:r>
      <w:r w:rsidR="007F74FE">
        <w:rPr>
          <w:rFonts w:ascii="Calibri" w:eastAsia="Times New Roman" w:hAnsi="Calibri" w:cs="Calibri"/>
          <w:color w:val="000000"/>
          <w:sz w:val="24"/>
          <w:szCs w:val="24"/>
        </w:rPr>
        <w:t xml:space="preserve">. Therefore KCEL requests that you delete this proposed language. </w:t>
      </w:r>
      <w:r w:rsidR="007F74FE" w:rsidRPr="00441FB5">
        <w:rPr>
          <w:rFonts w:ascii="Calibri" w:eastAsia="Times New Roman" w:hAnsi="Calibri" w:cs="Calibri"/>
          <w:b/>
          <w:bCs/>
          <w:color w:val="000000"/>
          <w:sz w:val="24"/>
          <w:szCs w:val="24"/>
        </w:rPr>
        <w:t>Why?</w:t>
      </w:r>
      <w:r w:rsidR="007F74FE">
        <w:rPr>
          <w:rFonts w:ascii="Calibri" w:eastAsia="Times New Roman" w:hAnsi="Calibri" w:cs="Calibri"/>
          <w:color w:val="000000"/>
          <w:sz w:val="24"/>
          <w:szCs w:val="24"/>
        </w:rPr>
        <w:t xml:space="preserve"> It is </w:t>
      </w:r>
      <w:r w:rsidR="000D5897">
        <w:rPr>
          <w:rFonts w:ascii="Calibri" w:eastAsia="Times New Roman" w:hAnsi="Calibri" w:cs="Calibri"/>
          <w:color w:val="000000"/>
          <w:sz w:val="24"/>
          <w:szCs w:val="24"/>
        </w:rPr>
        <w:t>a laborator</w:t>
      </w:r>
      <w:r w:rsidR="008D7615">
        <w:rPr>
          <w:rFonts w:ascii="Calibri" w:eastAsia="Times New Roman" w:hAnsi="Calibri" w:cs="Calibri"/>
          <w:color w:val="000000"/>
          <w:sz w:val="24"/>
          <w:szCs w:val="24"/>
        </w:rPr>
        <w:t>y’s</w:t>
      </w:r>
      <w:r w:rsidR="000D5897">
        <w:rPr>
          <w:rFonts w:ascii="Calibri" w:eastAsia="Times New Roman" w:hAnsi="Calibri" w:cs="Calibri"/>
          <w:color w:val="000000"/>
          <w:sz w:val="24"/>
          <w:szCs w:val="24"/>
        </w:rPr>
        <w:t xml:space="preserve"> nightmare to serve multiple conflicting jurisdictions. Laboratories should have only place to </w:t>
      </w:r>
      <w:r w:rsidR="008D7615">
        <w:rPr>
          <w:rFonts w:ascii="Calibri" w:eastAsia="Times New Roman" w:hAnsi="Calibri" w:cs="Calibri"/>
          <w:color w:val="000000"/>
          <w:sz w:val="24"/>
          <w:szCs w:val="24"/>
        </w:rPr>
        <w:t>go to determine passing criteria, and clearly this falls to EPA to dictate the terms of passing</w:t>
      </w:r>
      <w:r w:rsidR="007724E6">
        <w:rPr>
          <w:rFonts w:ascii="Calibri" w:eastAsia="Times New Roman" w:hAnsi="Calibri" w:cs="Calibri"/>
          <w:color w:val="000000"/>
          <w:sz w:val="24"/>
          <w:szCs w:val="24"/>
        </w:rPr>
        <w:t xml:space="preserve"> proficiency tests.</w:t>
      </w:r>
      <w:r w:rsidR="008D7615">
        <w:rPr>
          <w:rFonts w:ascii="Calibri" w:eastAsia="Times New Roman" w:hAnsi="Calibri" w:cs="Calibri"/>
          <w:color w:val="000000"/>
          <w:sz w:val="24"/>
          <w:szCs w:val="24"/>
        </w:rPr>
        <w:t xml:space="preserve"> </w:t>
      </w:r>
    </w:p>
    <w:p w14:paraId="6A176CAA" w14:textId="77777777" w:rsidR="00ED6B2C" w:rsidRDefault="00ED6B2C" w:rsidP="001D3942">
      <w:pPr>
        <w:rPr>
          <w:rFonts w:ascii="Calibri" w:eastAsia="Times New Roman" w:hAnsi="Calibri" w:cs="Calibri"/>
          <w:color w:val="000000"/>
          <w:sz w:val="24"/>
          <w:szCs w:val="24"/>
        </w:rPr>
      </w:pPr>
    </w:p>
    <w:p w14:paraId="71E63F97" w14:textId="099E31BF" w:rsidR="001D3942" w:rsidRDefault="001D3942" w:rsidP="001D3942">
      <w:pPr>
        <w:rPr>
          <w:rFonts w:ascii="Calibri" w:eastAsia="Times New Roman" w:hAnsi="Calibri" w:cs="Calibri"/>
          <w:color w:val="000000"/>
          <w:sz w:val="24"/>
          <w:szCs w:val="24"/>
        </w:rPr>
      </w:pPr>
      <w:r w:rsidRPr="00740098">
        <w:rPr>
          <w:rFonts w:ascii="Calibri" w:eastAsia="Times New Roman" w:hAnsi="Calibri" w:cs="Calibri"/>
          <w:b/>
          <w:bCs/>
          <w:color w:val="000000"/>
          <w:sz w:val="24"/>
          <w:szCs w:val="24"/>
        </w:rPr>
        <w:t>WAC 173-50-80</w:t>
      </w:r>
      <w:r w:rsidR="004D1355">
        <w:rPr>
          <w:rFonts w:ascii="Calibri" w:eastAsia="Times New Roman" w:hAnsi="Calibri" w:cs="Calibri"/>
          <w:b/>
          <w:bCs/>
          <w:color w:val="000000"/>
          <w:sz w:val="24"/>
          <w:szCs w:val="24"/>
        </w:rPr>
        <w:t xml:space="preserve"> On-site audit</w:t>
      </w:r>
      <w:r w:rsidRPr="00740098">
        <w:rPr>
          <w:rFonts w:ascii="Calibri" w:eastAsia="Times New Roman" w:hAnsi="Calibri" w:cs="Calibri"/>
          <w:b/>
          <w:bCs/>
          <w:color w:val="000000"/>
          <w:sz w:val="24"/>
          <w:szCs w:val="24"/>
        </w:rPr>
        <w:t xml:space="preserve"> 4(b), p. 27:</w:t>
      </w:r>
      <w:r>
        <w:rPr>
          <w:rFonts w:ascii="Calibri" w:eastAsia="Times New Roman" w:hAnsi="Calibri" w:cs="Calibri"/>
          <w:color w:val="000000"/>
          <w:sz w:val="24"/>
          <w:szCs w:val="24"/>
        </w:rPr>
        <w:t xml:space="preserve"> </w:t>
      </w:r>
      <w:r w:rsidR="003E68ED">
        <w:rPr>
          <w:rFonts w:ascii="Calibri" w:eastAsia="Times New Roman" w:hAnsi="Calibri" w:cs="Calibri"/>
          <w:color w:val="000000"/>
          <w:sz w:val="24"/>
          <w:szCs w:val="24"/>
        </w:rPr>
        <w:t xml:space="preserve">KCEL requests clarification as to whether </w:t>
      </w:r>
      <w:r w:rsidR="004D1355">
        <w:rPr>
          <w:rFonts w:ascii="Calibri" w:eastAsia="Times New Roman" w:hAnsi="Calibri" w:cs="Calibri"/>
          <w:color w:val="000000"/>
          <w:sz w:val="24"/>
          <w:szCs w:val="24"/>
        </w:rPr>
        <w:t>LAU</w:t>
      </w:r>
      <w:r w:rsidR="003E68ED">
        <w:rPr>
          <w:rFonts w:ascii="Calibri" w:eastAsia="Times New Roman" w:hAnsi="Calibri" w:cs="Calibri"/>
          <w:color w:val="000000"/>
          <w:sz w:val="24"/>
          <w:szCs w:val="24"/>
        </w:rPr>
        <w:t xml:space="preserve"> is requesting data </w:t>
      </w:r>
      <w:r w:rsidR="00395CA7">
        <w:rPr>
          <w:rFonts w:ascii="Calibri" w:eastAsia="Times New Roman" w:hAnsi="Calibri" w:cs="Calibri"/>
          <w:color w:val="000000"/>
          <w:sz w:val="24"/>
          <w:szCs w:val="24"/>
        </w:rPr>
        <w:t>for</w:t>
      </w:r>
      <w:r w:rsidR="003E68ED">
        <w:rPr>
          <w:rFonts w:ascii="Calibri" w:eastAsia="Times New Roman" w:hAnsi="Calibri" w:cs="Calibri"/>
          <w:color w:val="000000"/>
          <w:sz w:val="24"/>
          <w:szCs w:val="24"/>
        </w:rPr>
        <w:t xml:space="preserve"> every single method or just the ones it will focus in on for the audit. I</w:t>
      </w:r>
      <w:r w:rsidRPr="001D3942">
        <w:rPr>
          <w:rFonts w:ascii="Calibri" w:eastAsia="Times New Roman" w:hAnsi="Calibri" w:cs="Calibri"/>
          <w:color w:val="000000"/>
          <w:sz w:val="24"/>
          <w:szCs w:val="24"/>
        </w:rPr>
        <w:t xml:space="preserve">t is doubtful the LAU would have time to review </w:t>
      </w:r>
      <w:r w:rsidR="003E68ED">
        <w:rPr>
          <w:rFonts w:ascii="Calibri" w:eastAsia="Times New Roman" w:hAnsi="Calibri" w:cs="Calibri"/>
          <w:color w:val="000000"/>
          <w:sz w:val="24"/>
          <w:szCs w:val="24"/>
        </w:rPr>
        <w:t xml:space="preserve">all </w:t>
      </w:r>
      <w:r w:rsidR="00395CA7">
        <w:rPr>
          <w:rFonts w:ascii="Calibri" w:eastAsia="Times New Roman" w:hAnsi="Calibri" w:cs="Calibri"/>
          <w:color w:val="000000"/>
          <w:sz w:val="24"/>
          <w:szCs w:val="24"/>
        </w:rPr>
        <w:t xml:space="preserve">accredited methods for a large laboratory even with a </w:t>
      </w:r>
      <w:r w:rsidRPr="001D3942">
        <w:rPr>
          <w:rFonts w:ascii="Calibri" w:eastAsia="Times New Roman" w:hAnsi="Calibri" w:cs="Calibri"/>
          <w:color w:val="000000"/>
          <w:sz w:val="24"/>
          <w:szCs w:val="24"/>
        </w:rPr>
        <w:t>2 week</w:t>
      </w:r>
      <w:r w:rsidR="00395CA7">
        <w:rPr>
          <w:rFonts w:ascii="Calibri" w:eastAsia="Times New Roman" w:hAnsi="Calibri" w:cs="Calibri"/>
          <w:color w:val="000000"/>
          <w:sz w:val="24"/>
          <w:szCs w:val="24"/>
        </w:rPr>
        <w:t xml:space="preserve"> window and it takes time on the part of laboratories to put these requests together. </w:t>
      </w:r>
    </w:p>
    <w:p w14:paraId="244352BF" w14:textId="01C11205" w:rsidR="00395CA7" w:rsidRDefault="00395CA7" w:rsidP="001D3942">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KCEL also seeks clarification as to what is in the data package? Is this raw data, associated calibration curves, etc. </w:t>
      </w:r>
    </w:p>
    <w:p w14:paraId="54B95278" w14:textId="002FB622" w:rsidR="004C5238" w:rsidRDefault="004C5238" w:rsidP="001D3942">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KCEL recommends putting this type of verbiage in the Procedural Manual. </w:t>
      </w:r>
      <w:r w:rsidRPr="00305658">
        <w:rPr>
          <w:rFonts w:ascii="Calibri" w:eastAsia="Times New Roman" w:hAnsi="Calibri" w:cs="Calibri"/>
          <w:b/>
          <w:bCs/>
          <w:color w:val="000000"/>
          <w:sz w:val="24"/>
          <w:szCs w:val="24"/>
        </w:rPr>
        <w:t>Why?</w:t>
      </w:r>
      <w:r>
        <w:rPr>
          <w:rFonts w:ascii="Calibri" w:eastAsia="Times New Roman" w:hAnsi="Calibri" w:cs="Calibri"/>
          <w:color w:val="000000"/>
          <w:sz w:val="24"/>
          <w:szCs w:val="24"/>
        </w:rPr>
        <w:t xml:space="preserve"> Then this type of information can be updated more frequently and as needed.</w:t>
      </w:r>
      <w:r w:rsidR="00D307BD">
        <w:rPr>
          <w:rFonts w:ascii="Calibri" w:eastAsia="Times New Roman" w:hAnsi="Calibri" w:cs="Calibri"/>
          <w:color w:val="000000"/>
          <w:sz w:val="24"/>
          <w:szCs w:val="24"/>
        </w:rPr>
        <w:t xml:space="preserve"> For instance, you may find that 2 weeks is not enough, and yet you’d be held to a now codified</w:t>
      </w:r>
      <w:r w:rsidR="00601528">
        <w:rPr>
          <w:rFonts w:ascii="Calibri" w:eastAsia="Times New Roman" w:hAnsi="Calibri" w:cs="Calibri"/>
          <w:color w:val="000000"/>
          <w:sz w:val="24"/>
          <w:szCs w:val="24"/>
        </w:rPr>
        <w:t xml:space="preserve"> 2-week</w:t>
      </w:r>
      <w:r w:rsidR="00D307BD">
        <w:rPr>
          <w:rFonts w:ascii="Calibri" w:eastAsia="Times New Roman" w:hAnsi="Calibri" w:cs="Calibri"/>
          <w:color w:val="000000"/>
          <w:sz w:val="24"/>
          <w:szCs w:val="24"/>
        </w:rPr>
        <w:t xml:space="preserve"> WAC standard. </w:t>
      </w:r>
    </w:p>
    <w:p w14:paraId="0B282449" w14:textId="77777777" w:rsidR="00ED6B2C" w:rsidRDefault="00ED6B2C" w:rsidP="001D3942">
      <w:pPr>
        <w:rPr>
          <w:rFonts w:ascii="Calibri" w:eastAsia="Times New Roman" w:hAnsi="Calibri" w:cs="Calibri"/>
          <w:color w:val="000000"/>
          <w:sz w:val="24"/>
          <w:szCs w:val="24"/>
        </w:rPr>
      </w:pPr>
    </w:p>
    <w:p w14:paraId="2215B1C1" w14:textId="416AD812" w:rsidR="003061B5" w:rsidRDefault="001D3942" w:rsidP="003061B5">
      <w:pPr>
        <w:rPr>
          <w:rFonts w:ascii="Calibri" w:eastAsia="Times New Roman" w:hAnsi="Calibri" w:cs="Calibri"/>
          <w:color w:val="000000"/>
          <w:sz w:val="24"/>
          <w:szCs w:val="24"/>
        </w:rPr>
      </w:pPr>
      <w:r w:rsidRPr="00740098">
        <w:rPr>
          <w:rFonts w:ascii="Calibri" w:eastAsia="Times New Roman" w:hAnsi="Calibri" w:cs="Calibri"/>
          <w:b/>
          <w:bCs/>
          <w:color w:val="000000"/>
          <w:sz w:val="24"/>
          <w:szCs w:val="24"/>
        </w:rPr>
        <w:t xml:space="preserve">WAC 173-50-80  </w:t>
      </w:r>
      <w:r w:rsidR="00601528">
        <w:rPr>
          <w:rFonts w:ascii="Calibri" w:eastAsia="Times New Roman" w:hAnsi="Calibri" w:cs="Calibri"/>
          <w:b/>
          <w:bCs/>
          <w:color w:val="000000"/>
          <w:sz w:val="24"/>
          <w:szCs w:val="24"/>
        </w:rPr>
        <w:t>On-site audit</w:t>
      </w:r>
      <w:r w:rsidR="00601528" w:rsidRPr="00740098">
        <w:rPr>
          <w:rFonts w:ascii="Calibri" w:eastAsia="Times New Roman" w:hAnsi="Calibri" w:cs="Calibri"/>
          <w:b/>
          <w:bCs/>
          <w:color w:val="000000"/>
          <w:sz w:val="24"/>
          <w:szCs w:val="24"/>
        </w:rPr>
        <w:t xml:space="preserve"> </w:t>
      </w:r>
      <w:r w:rsidRPr="00740098">
        <w:rPr>
          <w:rFonts w:ascii="Calibri" w:eastAsia="Times New Roman" w:hAnsi="Calibri" w:cs="Calibri"/>
          <w:b/>
          <w:bCs/>
          <w:color w:val="000000"/>
          <w:sz w:val="24"/>
          <w:szCs w:val="24"/>
        </w:rPr>
        <w:t>4 (c), p. 27</w:t>
      </w:r>
      <w:r w:rsidR="003061B5" w:rsidRPr="00740098">
        <w:rPr>
          <w:rFonts w:ascii="Calibri" w:eastAsia="Times New Roman" w:hAnsi="Calibri" w:cs="Calibri"/>
          <w:b/>
          <w:bCs/>
          <w:color w:val="000000"/>
          <w:sz w:val="24"/>
          <w:szCs w:val="24"/>
        </w:rPr>
        <w:t>:</w:t>
      </w:r>
      <w:r w:rsidR="003061B5">
        <w:rPr>
          <w:rFonts w:ascii="Calibri" w:eastAsia="Times New Roman" w:hAnsi="Calibri" w:cs="Calibri"/>
          <w:color w:val="000000"/>
          <w:sz w:val="24"/>
          <w:szCs w:val="24"/>
        </w:rPr>
        <w:t xml:space="preserve"> </w:t>
      </w:r>
      <w:r w:rsidR="003061B5" w:rsidRPr="003061B5">
        <w:rPr>
          <w:rFonts w:ascii="Calibri" w:eastAsia="Times New Roman" w:hAnsi="Calibri" w:cs="Calibri"/>
          <w:color w:val="000000"/>
          <w:sz w:val="24"/>
          <w:szCs w:val="24"/>
        </w:rPr>
        <w:t xml:space="preserve">Please provide representative examples </w:t>
      </w:r>
      <w:r w:rsidR="001E7E33">
        <w:rPr>
          <w:rFonts w:ascii="Calibri" w:eastAsia="Times New Roman" w:hAnsi="Calibri" w:cs="Calibri"/>
          <w:color w:val="000000"/>
          <w:sz w:val="24"/>
          <w:szCs w:val="24"/>
        </w:rPr>
        <w:t xml:space="preserve">of what additional documentation may be. KCEL recommends putting this type of verbiage in the Procedural Manual. </w:t>
      </w:r>
      <w:r w:rsidR="001E7E33" w:rsidRPr="00305658">
        <w:rPr>
          <w:rFonts w:ascii="Calibri" w:eastAsia="Times New Roman" w:hAnsi="Calibri" w:cs="Calibri"/>
          <w:b/>
          <w:bCs/>
          <w:color w:val="000000"/>
          <w:sz w:val="24"/>
          <w:szCs w:val="24"/>
        </w:rPr>
        <w:t>Why?</w:t>
      </w:r>
      <w:r w:rsidR="001E7E33">
        <w:rPr>
          <w:rFonts w:ascii="Calibri" w:eastAsia="Times New Roman" w:hAnsi="Calibri" w:cs="Calibri"/>
          <w:color w:val="000000"/>
          <w:sz w:val="24"/>
          <w:szCs w:val="24"/>
        </w:rPr>
        <w:t xml:space="preserve"> Then this type of information can be updated more frequently and as needed.</w:t>
      </w:r>
    </w:p>
    <w:p w14:paraId="5A88DC93" w14:textId="77777777" w:rsidR="00ED6B2C" w:rsidRPr="003061B5" w:rsidRDefault="00ED6B2C" w:rsidP="003061B5">
      <w:pPr>
        <w:rPr>
          <w:rFonts w:ascii="Calibri" w:eastAsia="Times New Roman" w:hAnsi="Calibri" w:cs="Calibri"/>
          <w:color w:val="000000"/>
          <w:sz w:val="24"/>
          <w:szCs w:val="24"/>
        </w:rPr>
      </w:pPr>
    </w:p>
    <w:p w14:paraId="1D0215FB" w14:textId="414D1D04" w:rsidR="00AD0240" w:rsidRDefault="003061B5" w:rsidP="003061B5">
      <w:pPr>
        <w:rPr>
          <w:rFonts w:ascii="Calibri" w:eastAsia="Times New Roman" w:hAnsi="Calibri" w:cs="Calibri"/>
          <w:color w:val="000000"/>
          <w:sz w:val="24"/>
          <w:szCs w:val="24"/>
        </w:rPr>
      </w:pPr>
      <w:r w:rsidRPr="000B3A5A">
        <w:rPr>
          <w:rFonts w:ascii="Calibri" w:eastAsia="Times New Roman" w:hAnsi="Calibri" w:cs="Calibri"/>
          <w:b/>
          <w:bCs/>
          <w:color w:val="000000"/>
          <w:sz w:val="24"/>
          <w:szCs w:val="24"/>
        </w:rPr>
        <w:t>WAC 173-50-120 Accreditation categories - section 3, p. 33:</w:t>
      </w:r>
      <w:r>
        <w:rPr>
          <w:rFonts w:ascii="Calibri" w:eastAsia="Times New Roman" w:hAnsi="Calibri" w:cs="Calibri"/>
          <w:color w:val="000000"/>
          <w:sz w:val="24"/>
          <w:szCs w:val="24"/>
        </w:rPr>
        <w:t xml:space="preserve"> </w:t>
      </w:r>
      <w:r w:rsidR="000531F9">
        <w:rPr>
          <w:rFonts w:ascii="Calibri" w:eastAsia="Times New Roman" w:hAnsi="Calibri" w:cs="Calibri"/>
          <w:color w:val="000000"/>
          <w:sz w:val="24"/>
          <w:szCs w:val="24"/>
        </w:rPr>
        <w:t xml:space="preserve">KCEL </w:t>
      </w:r>
      <w:r w:rsidR="00DD1C85">
        <w:rPr>
          <w:rFonts w:ascii="Calibri" w:eastAsia="Times New Roman" w:hAnsi="Calibri" w:cs="Calibri"/>
          <w:color w:val="000000"/>
          <w:sz w:val="24"/>
          <w:szCs w:val="24"/>
        </w:rPr>
        <w:t xml:space="preserve">strongly </w:t>
      </w:r>
      <w:r w:rsidR="000531F9">
        <w:rPr>
          <w:rFonts w:ascii="Calibri" w:eastAsia="Times New Roman" w:hAnsi="Calibri" w:cs="Calibri"/>
          <w:color w:val="000000"/>
          <w:sz w:val="24"/>
          <w:szCs w:val="24"/>
        </w:rPr>
        <w:t>requests tha</w:t>
      </w:r>
      <w:r w:rsidR="00DD1C85">
        <w:rPr>
          <w:rFonts w:ascii="Calibri" w:eastAsia="Times New Roman" w:hAnsi="Calibri" w:cs="Calibri"/>
          <w:color w:val="000000"/>
          <w:sz w:val="24"/>
          <w:szCs w:val="24"/>
        </w:rPr>
        <w:t>t</w:t>
      </w:r>
      <w:r w:rsidRPr="003061B5">
        <w:rPr>
          <w:rFonts w:ascii="Calibri" w:eastAsia="Times New Roman" w:hAnsi="Calibri" w:cs="Calibri"/>
          <w:color w:val="000000"/>
          <w:sz w:val="24"/>
          <w:szCs w:val="24"/>
        </w:rPr>
        <w:t xml:space="preserve"> LAU consider accrediting labs for the SW-846 methods under the </w:t>
      </w:r>
      <w:r>
        <w:rPr>
          <w:rFonts w:ascii="Calibri" w:eastAsia="Times New Roman" w:hAnsi="Calibri" w:cs="Calibri"/>
          <w:color w:val="000000"/>
          <w:sz w:val="24"/>
          <w:szCs w:val="24"/>
        </w:rPr>
        <w:t>N</w:t>
      </w:r>
      <w:r w:rsidRPr="003061B5">
        <w:rPr>
          <w:rFonts w:ascii="Calibri" w:eastAsia="Times New Roman" w:hAnsi="Calibri" w:cs="Calibri"/>
          <w:color w:val="000000"/>
          <w:sz w:val="24"/>
          <w:szCs w:val="24"/>
        </w:rPr>
        <w:t>on-</w:t>
      </w:r>
      <w:r>
        <w:rPr>
          <w:rFonts w:ascii="Calibri" w:eastAsia="Times New Roman" w:hAnsi="Calibri" w:cs="Calibri"/>
          <w:color w:val="000000"/>
          <w:sz w:val="24"/>
          <w:szCs w:val="24"/>
        </w:rPr>
        <w:t>P</w:t>
      </w:r>
      <w:r w:rsidRPr="003061B5">
        <w:rPr>
          <w:rFonts w:ascii="Calibri" w:eastAsia="Times New Roman" w:hAnsi="Calibri" w:cs="Calibri"/>
          <w:color w:val="000000"/>
          <w:sz w:val="24"/>
          <w:szCs w:val="24"/>
        </w:rPr>
        <w:t xml:space="preserve">otable </w:t>
      </w:r>
      <w:r>
        <w:rPr>
          <w:rFonts w:ascii="Calibri" w:eastAsia="Times New Roman" w:hAnsi="Calibri" w:cs="Calibri"/>
          <w:color w:val="000000"/>
          <w:sz w:val="24"/>
          <w:szCs w:val="24"/>
        </w:rPr>
        <w:t>W</w:t>
      </w:r>
      <w:r w:rsidRPr="003061B5">
        <w:rPr>
          <w:rFonts w:ascii="Calibri" w:eastAsia="Times New Roman" w:hAnsi="Calibri" w:cs="Calibri"/>
          <w:color w:val="000000"/>
          <w:sz w:val="24"/>
          <w:szCs w:val="24"/>
        </w:rPr>
        <w:t xml:space="preserve">ater matrix. </w:t>
      </w:r>
      <w:r w:rsidR="00AD0240" w:rsidRPr="00441FB5">
        <w:rPr>
          <w:rFonts w:ascii="Calibri" w:eastAsia="Times New Roman" w:hAnsi="Calibri" w:cs="Calibri"/>
          <w:b/>
          <w:bCs/>
          <w:color w:val="000000"/>
          <w:sz w:val="24"/>
          <w:szCs w:val="24"/>
        </w:rPr>
        <w:t>Why?</w:t>
      </w:r>
      <w:r w:rsidR="00AD0240">
        <w:rPr>
          <w:rFonts w:ascii="Calibri" w:eastAsia="Times New Roman" w:hAnsi="Calibri" w:cs="Calibri"/>
          <w:color w:val="000000"/>
          <w:sz w:val="24"/>
          <w:szCs w:val="24"/>
        </w:rPr>
        <w:t xml:space="preserve"> </w:t>
      </w:r>
      <w:r w:rsidR="00DD1C85">
        <w:rPr>
          <w:rFonts w:ascii="Calibri" w:eastAsia="Times New Roman" w:hAnsi="Calibri" w:cs="Calibri"/>
          <w:color w:val="000000"/>
          <w:sz w:val="24"/>
          <w:szCs w:val="24"/>
        </w:rPr>
        <w:t xml:space="preserve">Liquid matrices are explicitly allowed </w:t>
      </w:r>
      <w:r w:rsidR="008A5805">
        <w:rPr>
          <w:rFonts w:ascii="Calibri" w:eastAsia="Times New Roman" w:hAnsi="Calibri" w:cs="Calibri"/>
          <w:color w:val="000000"/>
          <w:sz w:val="24"/>
          <w:szCs w:val="24"/>
        </w:rPr>
        <w:t>in EPA SW-846 methodology.</w:t>
      </w:r>
      <w:r w:rsidRPr="003061B5">
        <w:rPr>
          <w:rFonts w:ascii="Calibri" w:eastAsia="Times New Roman" w:hAnsi="Calibri" w:cs="Calibri"/>
          <w:color w:val="000000"/>
          <w:sz w:val="24"/>
          <w:szCs w:val="24"/>
        </w:rPr>
        <w:t xml:space="preserve"> The current practice of listing those methods only under Solids and Chemical Materials makes it very difficult to determine if a lab is actually accredited for testing water samples using </w:t>
      </w:r>
      <w:r w:rsidR="008A5805">
        <w:rPr>
          <w:rFonts w:ascii="Calibri" w:eastAsia="Times New Roman" w:hAnsi="Calibri" w:cs="Calibri"/>
          <w:color w:val="000000"/>
          <w:sz w:val="24"/>
          <w:szCs w:val="24"/>
        </w:rPr>
        <w:t>SW-846</w:t>
      </w:r>
      <w:r w:rsidR="008A5805" w:rsidRPr="003061B5">
        <w:rPr>
          <w:rFonts w:ascii="Calibri" w:eastAsia="Times New Roman" w:hAnsi="Calibri" w:cs="Calibri"/>
          <w:color w:val="000000"/>
          <w:sz w:val="24"/>
          <w:szCs w:val="24"/>
        </w:rPr>
        <w:t xml:space="preserve"> </w:t>
      </w:r>
      <w:r w:rsidRPr="003061B5">
        <w:rPr>
          <w:rFonts w:ascii="Calibri" w:eastAsia="Times New Roman" w:hAnsi="Calibri" w:cs="Calibri"/>
          <w:color w:val="000000"/>
          <w:sz w:val="24"/>
          <w:szCs w:val="24"/>
        </w:rPr>
        <w:t xml:space="preserve">methods. </w:t>
      </w:r>
    </w:p>
    <w:p w14:paraId="12310EA5" w14:textId="49A629CF" w:rsidR="00AD0240" w:rsidRDefault="003061B5" w:rsidP="003061B5">
      <w:pPr>
        <w:rPr>
          <w:rFonts w:ascii="Calibri" w:eastAsia="Times New Roman" w:hAnsi="Calibri" w:cs="Calibri"/>
          <w:color w:val="000000"/>
          <w:sz w:val="24"/>
          <w:szCs w:val="24"/>
        </w:rPr>
      </w:pPr>
      <w:r w:rsidRPr="003061B5">
        <w:rPr>
          <w:rFonts w:ascii="Calibri" w:eastAsia="Times New Roman" w:hAnsi="Calibri" w:cs="Calibri"/>
          <w:color w:val="000000"/>
          <w:sz w:val="24"/>
          <w:szCs w:val="24"/>
        </w:rPr>
        <w:t xml:space="preserve">If </w:t>
      </w:r>
      <w:r w:rsidR="008A5805">
        <w:rPr>
          <w:rFonts w:ascii="Calibri" w:eastAsia="Times New Roman" w:hAnsi="Calibri" w:cs="Calibri"/>
          <w:color w:val="000000"/>
          <w:sz w:val="24"/>
          <w:szCs w:val="24"/>
        </w:rPr>
        <w:t>LAU</w:t>
      </w:r>
      <w:r w:rsidRPr="003061B5">
        <w:rPr>
          <w:rFonts w:ascii="Calibri" w:eastAsia="Times New Roman" w:hAnsi="Calibri" w:cs="Calibri"/>
          <w:color w:val="000000"/>
          <w:sz w:val="24"/>
          <w:szCs w:val="24"/>
        </w:rPr>
        <w:t xml:space="preserve"> decides not to take this step, it should revise WAC 173-50-070 </w:t>
      </w:r>
      <w:r w:rsidR="000A7D37">
        <w:rPr>
          <w:rFonts w:ascii="Calibri" w:eastAsia="Times New Roman" w:hAnsi="Calibri" w:cs="Calibri"/>
          <w:color w:val="000000"/>
          <w:sz w:val="24"/>
          <w:szCs w:val="24"/>
        </w:rPr>
        <w:t xml:space="preserve">(Proficiency testing) </w:t>
      </w:r>
      <w:r w:rsidRPr="003061B5">
        <w:rPr>
          <w:rFonts w:ascii="Calibri" w:eastAsia="Times New Roman" w:hAnsi="Calibri" w:cs="Calibri"/>
          <w:color w:val="000000"/>
          <w:sz w:val="24"/>
          <w:szCs w:val="24"/>
        </w:rPr>
        <w:t>to clearly indicate that for the SW-846 methods to be applicable to non-potable water, the lab must analyze Non-Potable Water PT samples along with Solid PT</w:t>
      </w:r>
      <w:r>
        <w:rPr>
          <w:rFonts w:ascii="Calibri" w:eastAsia="Times New Roman" w:hAnsi="Calibri" w:cs="Calibri"/>
          <w:color w:val="000000"/>
          <w:sz w:val="24"/>
          <w:szCs w:val="24"/>
        </w:rPr>
        <w:t xml:space="preserve"> sample</w:t>
      </w:r>
      <w:r w:rsidRPr="003061B5">
        <w:rPr>
          <w:rFonts w:ascii="Calibri" w:eastAsia="Times New Roman" w:hAnsi="Calibri" w:cs="Calibri"/>
          <w:color w:val="000000"/>
          <w:sz w:val="24"/>
          <w:szCs w:val="24"/>
        </w:rPr>
        <w:t xml:space="preserve">s.  This </w:t>
      </w:r>
      <w:r w:rsidR="00AD0240">
        <w:rPr>
          <w:rFonts w:ascii="Calibri" w:eastAsia="Times New Roman" w:hAnsi="Calibri" w:cs="Calibri"/>
          <w:color w:val="000000"/>
          <w:sz w:val="24"/>
          <w:szCs w:val="24"/>
        </w:rPr>
        <w:t>would</w:t>
      </w:r>
      <w:r w:rsidRPr="003061B5">
        <w:rPr>
          <w:rFonts w:ascii="Calibri" w:eastAsia="Times New Roman" w:hAnsi="Calibri" w:cs="Calibri"/>
          <w:color w:val="000000"/>
          <w:sz w:val="24"/>
          <w:szCs w:val="24"/>
        </w:rPr>
        <w:t xml:space="preserve"> clarify what needs to be done to be able to use SW-846 methods for both types of matrices.  </w:t>
      </w:r>
    </w:p>
    <w:p w14:paraId="1BA8B1AE" w14:textId="51CBCAD4" w:rsidR="003061B5" w:rsidRDefault="003061B5" w:rsidP="003061B5">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Also, </w:t>
      </w:r>
      <w:r w:rsidRPr="003061B5">
        <w:rPr>
          <w:rFonts w:ascii="Calibri" w:eastAsia="Times New Roman" w:hAnsi="Calibri" w:cs="Calibri"/>
          <w:color w:val="000000"/>
          <w:sz w:val="24"/>
          <w:szCs w:val="24"/>
        </w:rPr>
        <w:t>the LAU appears to be using the NELAC designations for accreditation, but the LAU maintains that the lab accreditation program is not part of NELAC.  Why not sever the appearance of being part of NELAC?</w:t>
      </w:r>
      <w:r w:rsidR="0033483B">
        <w:rPr>
          <w:rFonts w:ascii="Calibri" w:eastAsia="Times New Roman" w:hAnsi="Calibri" w:cs="Calibri"/>
          <w:color w:val="000000"/>
          <w:sz w:val="24"/>
          <w:szCs w:val="24"/>
        </w:rPr>
        <w:t xml:space="preserve"> At a minimum, LAU should put in the </w:t>
      </w:r>
      <w:r w:rsidR="003910E2">
        <w:rPr>
          <w:rFonts w:ascii="Calibri" w:eastAsia="Times New Roman" w:hAnsi="Calibri" w:cs="Calibri"/>
          <w:color w:val="000000"/>
          <w:sz w:val="24"/>
          <w:szCs w:val="24"/>
        </w:rPr>
        <w:t>Procedural Manual</w:t>
      </w:r>
      <w:r w:rsidR="0033483B">
        <w:rPr>
          <w:rFonts w:ascii="Calibri" w:eastAsia="Times New Roman" w:hAnsi="Calibri" w:cs="Calibri"/>
          <w:color w:val="000000"/>
          <w:sz w:val="24"/>
          <w:szCs w:val="24"/>
        </w:rPr>
        <w:t xml:space="preserve"> how to </w:t>
      </w:r>
      <w:r w:rsidR="00312DE7">
        <w:rPr>
          <w:rFonts w:ascii="Calibri" w:eastAsia="Times New Roman" w:hAnsi="Calibri" w:cs="Calibri"/>
          <w:color w:val="000000"/>
          <w:sz w:val="24"/>
          <w:szCs w:val="24"/>
        </w:rPr>
        <w:t xml:space="preserve">get accredited for non-potable water </w:t>
      </w:r>
      <w:r w:rsidR="00E72612">
        <w:rPr>
          <w:rFonts w:ascii="Calibri" w:eastAsia="Times New Roman" w:hAnsi="Calibri" w:cs="Calibri"/>
          <w:color w:val="000000"/>
          <w:sz w:val="24"/>
          <w:szCs w:val="24"/>
        </w:rPr>
        <w:t>using</w:t>
      </w:r>
      <w:r w:rsidR="00312DE7">
        <w:rPr>
          <w:rFonts w:ascii="Calibri" w:eastAsia="Times New Roman" w:hAnsi="Calibri" w:cs="Calibri"/>
          <w:color w:val="000000"/>
          <w:sz w:val="24"/>
          <w:szCs w:val="24"/>
        </w:rPr>
        <w:t xml:space="preserve"> SW</w:t>
      </w:r>
      <w:r w:rsidR="00E72612">
        <w:rPr>
          <w:rFonts w:ascii="Calibri" w:eastAsia="Times New Roman" w:hAnsi="Calibri" w:cs="Calibri"/>
          <w:color w:val="000000"/>
          <w:sz w:val="24"/>
          <w:szCs w:val="24"/>
        </w:rPr>
        <w:t>-</w:t>
      </w:r>
      <w:r w:rsidR="00312DE7">
        <w:rPr>
          <w:rFonts w:ascii="Calibri" w:eastAsia="Times New Roman" w:hAnsi="Calibri" w:cs="Calibri"/>
          <w:color w:val="000000"/>
          <w:sz w:val="24"/>
          <w:szCs w:val="24"/>
        </w:rPr>
        <w:t xml:space="preserve">846 methods and to list those accreditations on the lab’s </w:t>
      </w:r>
      <w:r w:rsidR="00E323FE">
        <w:rPr>
          <w:rFonts w:ascii="Calibri" w:eastAsia="Times New Roman" w:hAnsi="Calibri" w:cs="Calibri"/>
          <w:color w:val="000000"/>
          <w:sz w:val="24"/>
          <w:szCs w:val="24"/>
        </w:rPr>
        <w:t>WDOE accreditation listing</w:t>
      </w:r>
      <w:r w:rsidR="00E72612">
        <w:rPr>
          <w:rFonts w:ascii="Calibri" w:eastAsia="Times New Roman" w:hAnsi="Calibri" w:cs="Calibri"/>
          <w:color w:val="000000"/>
          <w:sz w:val="24"/>
          <w:szCs w:val="24"/>
        </w:rPr>
        <w:t xml:space="preserve"> both on-line and on paper. </w:t>
      </w:r>
      <w:r w:rsidR="00E323FE">
        <w:rPr>
          <w:rFonts w:ascii="Calibri" w:eastAsia="Times New Roman" w:hAnsi="Calibri" w:cs="Calibri"/>
          <w:color w:val="000000"/>
          <w:sz w:val="24"/>
          <w:szCs w:val="24"/>
        </w:rPr>
        <w:t xml:space="preserve"> </w:t>
      </w:r>
    </w:p>
    <w:p w14:paraId="3A5E292E" w14:textId="0B1606D3" w:rsidR="007F1E33" w:rsidRDefault="003061B5" w:rsidP="003061B5">
      <w:pPr>
        <w:rPr>
          <w:rFonts w:ascii="Calibri" w:eastAsia="Times New Roman" w:hAnsi="Calibri" w:cs="Calibri"/>
          <w:color w:val="000000"/>
          <w:sz w:val="24"/>
          <w:szCs w:val="24"/>
        </w:rPr>
      </w:pPr>
      <w:r w:rsidRPr="002C35FB">
        <w:rPr>
          <w:rFonts w:ascii="Calibri" w:eastAsia="Times New Roman" w:hAnsi="Calibri" w:cs="Calibri"/>
          <w:b/>
          <w:bCs/>
          <w:color w:val="000000"/>
          <w:sz w:val="24"/>
          <w:szCs w:val="24"/>
        </w:rPr>
        <w:t xml:space="preserve">WAC 173-50-140 Denying accreditation </w:t>
      </w:r>
      <w:r w:rsidR="00FB76AC">
        <w:rPr>
          <w:rFonts w:ascii="Calibri" w:eastAsia="Times New Roman" w:hAnsi="Calibri" w:cs="Calibri"/>
          <w:b/>
          <w:bCs/>
          <w:color w:val="000000"/>
          <w:sz w:val="24"/>
          <w:szCs w:val="24"/>
        </w:rPr>
        <w:t>–</w:t>
      </w:r>
      <w:r w:rsidRPr="002C35FB">
        <w:rPr>
          <w:rFonts w:ascii="Calibri" w:eastAsia="Times New Roman" w:hAnsi="Calibri" w:cs="Calibri"/>
          <w:b/>
          <w:bCs/>
          <w:color w:val="000000"/>
          <w:sz w:val="24"/>
          <w:szCs w:val="24"/>
        </w:rPr>
        <w:t xml:space="preserve"> </w:t>
      </w:r>
      <w:r w:rsidR="00285DC4">
        <w:rPr>
          <w:rFonts w:ascii="Calibri" w:eastAsia="Times New Roman" w:hAnsi="Calibri" w:cs="Calibri"/>
          <w:b/>
          <w:bCs/>
          <w:color w:val="000000"/>
          <w:sz w:val="24"/>
          <w:szCs w:val="24"/>
        </w:rPr>
        <w:t>(</w:t>
      </w:r>
      <w:r w:rsidRPr="002C35FB">
        <w:rPr>
          <w:rFonts w:ascii="Calibri" w:eastAsia="Times New Roman" w:hAnsi="Calibri" w:cs="Calibri"/>
          <w:b/>
          <w:bCs/>
          <w:color w:val="000000"/>
          <w:sz w:val="24"/>
          <w:szCs w:val="24"/>
        </w:rPr>
        <w:t>2</w:t>
      </w:r>
      <w:r w:rsidR="00285DC4">
        <w:rPr>
          <w:rFonts w:ascii="Calibri" w:eastAsia="Times New Roman" w:hAnsi="Calibri" w:cs="Calibri"/>
          <w:b/>
          <w:bCs/>
          <w:color w:val="000000"/>
          <w:sz w:val="24"/>
          <w:szCs w:val="24"/>
        </w:rPr>
        <w:t>)</w:t>
      </w:r>
      <w:r w:rsidRPr="002C35FB">
        <w:rPr>
          <w:rFonts w:ascii="Calibri" w:eastAsia="Times New Roman" w:hAnsi="Calibri" w:cs="Calibri"/>
          <w:b/>
          <w:bCs/>
          <w:color w:val="000000"/>
          <w:sz w:val="24"/>
          <w:szCs w:val="24"/>
        </w:rPr>
        <w:t>, p. 36:</w:t>
      </w:r>
      <w:r>
        <w:rPr>
          <w:rFonts w:ascii="Calibri" w:eastAsia="Times New Roman" w:hAnsi="Calibri" w:cs="Calibri"/>
          <w:color w:val="000000"/>
          <w:sz w:val="24"/>
          <w:szCs w:val="24"/>
        </w:rPr>
        <w:t xml:space="preserve"> </w:t>
      </w:r>
      <w:r w:rsidRPr="003061B5">
        <w:rPr>
          <w:rFonts w:ascii="Calibri" w:eastAsia="Times New Roman" w:hAnsi="Calibri" w:cs="Calibri"/>
          <w:color w:val="000000"/>
          <w:sz w:val="24"/>
          <w:szCs w:val="24"/>
        </w:rPr>
        <w:t xml:space="preserve">(2)  </w:t>
      </w:r>
      <w:r w:rsidR="007146BE">
        <w:rPr>
          <w:rFonts w:ascii="Calibri" w:eastAsia="Times New Roman" w:hAnsi="Calibri" w:cs="Calibri"/>
          <w:color w:val="000000"/>
          <w:sz w:val="24"/>
          <w:szCs w:val="24"/>
        </w:rPr>
        <w:t>“</w:t>
      </w:r>
      <w:r w:rsidRPr="003061B5">
        <w:rPr>
          <w:rFonts w:ascii="Calibri" w:eastAsia="Times New Roman" w:hAnsi="Calibri" w:cs="Calibri"/>
          <w:color w:val="000000"/>
          <w:sz w:val="24"/>
          <w:szCs w:val="24"/>
        </w:rPr>
        <w:t xml:space="preserve">A laboratory may be denied accreditation for a specific parameter for </w:t>
      </w:r>
      <w:r w:rsidRPr="003061B5">
        <w:rPr>
          <w:rFonts w:ascii="Calibri" w:eastAsia="Times New Roman" w:hAnsi="Calibri" w:cs="Calibri"/>
          <w:i/>
          <w:iCs/>
          <w:color w:val="000000"/>
          <w:sz w:val="24"/>
          <w:szCs w:val="24"/>
        </w:rPr>
        <w:t>unsatisfactory</w:t>
      </w:r>
      <w:r w:rsidRPr="003061B5">
        <w:rPr>
          <w:rFonts w:ascii="Calibri" w:eastAsia="Times New Roman" w:hAnsi="Calibri" w:cs="Calibri"/>
          <w:color w:val="000000"/>
          <w:sz w:val="24"/>
          <w:szCs w:val="24"/>
        </w:rPr>
        <w:t xml:space="preserve"> proficiency testing results.</w:t>
      </w:r>
      <w:r w:rsidR="007146BE">
        <w:rPr>
          <w:rFonts w:ascii="Calibri" w:eastAsia="Times New Roman" w:hAnsi="Calibri" w:cs="Calibri"/>
          <w:color w:val="000000"/>
          <w:sz w:val="24"/>
          <w:szCs w:val="24"/>
        </w:rPr>
        <w:t xml:space="preserve">” KCEL recommends changing the term </w:t>
      </w:r>
      <w:r w:rsidR="000A1731">
        <w:rPr>
          <w:rFonts w:ascii="Calibri" w:eastAsia="Times New Roman" w:hAnsi="Calibri" w:cs="Calibri"/>
          <w:color w:val="000000"/>
          <w:sz w:val="24"/>
          <w:szCs w:val="24"/>
        </w:rPr>
        <w:t>parameter</w:t>
      </w:r>
      <w:r w:rsidR="007146BE">
        <w:rPr>
          <w:rFonts w:ascii="Calibri" w:eastAsia="Times New Roman" w:hAnsi="Calibri" w:cs="Calibri"/>
          <w:color w:val="000000"/>
          <w:sz w:val="24"/>
          <w:szCs w:val="24"/>
        </w:rPr>
        <w:t xml:space="preserve"> to </w:t>
      </w:r>
      <w:r w:rsidR="007146BE" w:rsidRPr="00441FB5">
        <w:rPr>
          <w:rFonts w:ascii="Calibri" w:eastAsia="Times New Roman" w:hAnsi="Calibri" w:cs="Calibri"/>
          <w:color w:val="FF0000"/>
          <w:sz w:val="24"/>
          <w:szCs w:val="24"/>
        </w:rPr>
        <w:t>analyte</w:t>
      </w:r>
      <w:r w:rsidRPr="003061B5">
        <w:rPr>
          <w:rFonts w:ascii="Calibri" w:eastAsia="Times New Roman" w:hAnsi="Calibri" w:cs="Calibri"/>
          <w:color w:val="000000"/>
          <w:sz w:val="24"/>
          <w:szCs w:val="24"/>
        </w:rPr>
        <w:t xml:space="preserve"> </w:t>
      </w:r>
      <w:r w:rsidR="000A1731">
        <w:rPr>
          <w:rFonts w:ascii="Calibri" w:eastAsia="Times New Roman" w:hAnsi="Calibri" w:cs="Calibri"/>
          <w:color w:val="000000"/>
          <w:sz w:val="24"/>
          <w:szCs w:val="24"/>
        </w:rPr>
        <w:t xml:space="preserve">in order to be on par with </w:t>
      </w:r>
      <w:r w:rsidR="005507CD">
        <w:rPr>
          <w:rFonts w:ascii="Calibri" w:eastAsia="Times New Roman" w:hAnsi="Calibri" w:cs="Calibri"/>
          <w:color w:val="000000"/>
          <w:sz w:val="24"/>
          <w:szCs w:val="24"/>
        </w:rPr>
        <w:t xml:space="preserve">the </w:t>
      </w:r>
      <w:r w:rsidR="000A1731">
        <w:rPr>
          <w:rFonts w:ascii="Calibri" w:eastAsia="Times New Roman" w:hAnsi="Calibri" w:cs="Calibri"/>
          <w:color w:val="000000"/>
          <w:sz w:val="24"/>
          <w:szCs w:val="24"/>
        </w:rPr>
        <w:t>fee schedule</w:t>
      </w:r>
      <w:r w:rsidR="005507CD">
        <w:rPr>
          <w:rFonts w:ascii="Calibri" w:eastAsia="Times New Roman" w:hAnsi="Calibri" w:cs="Calibri"/>
          <w:color w:val="000000"/>
          <w:sz w:val="24"/>
          <w:szCs w:val="24"/>
        </w:rPr>
        <w:t xml:space="preserve"> and the fact that LAU may </w:t>
      </w:r>
      <w:r w:rsidR="00521309">
        <w:rPr>
          <w:rFonts w:ascii="Calibri" w:eastAsia="Times New Roman" w:hAnsi="Calibri" w:cs="Calibri"/>
          <w:color w:val="000000"/>
          <w:sz w:val="24"/>
          <w:szCs w:val="24"/>
        </w:rPr>
        <w:t>just deny one analyte within the WAC defined “Parameter”</w:t>
      </w:r>
      <w:r w:rsidR="000A1731">
        <w:rPr>
          <w:rFonts w:ascii="Calibri" w:eastAsia="Times New Roman" w:hAnsi="Calibri" w:cs="Calibri"/>
          <w:color w:val="000000"/>
          <w:sz w:val="24"/>
          <w:szCs w:val="24"/>
        </w:rPr>
        <w:t xml:space="preserve">. </w:t>
      </w:r>
      <w:r w:rsidRPr="003061B5">
        <w:rPr>
          <w:rFonts w:ascii="Calibri" w:eastAsia="Times New Roman" w:hAnsi="Calibri" w:cs="Calibri"/>
          <w:color w:val="000000"/>
          <w:sz w:val="24"/>
          <w:szCs w:val="24"/>
        </w:rPr>
        <w:t xml:space="preserve"> </w:t>
      </w:r>
    </w:p>
    <w:p w14:paraId="70028815" w14:textId="3DF3D446" w:rsidR="003061B5" w:rsidRDefault="000A1731" w:rsidP="003061B5">
      <w:pPr>
        <w:rPr>
          <w:rFonts w:ascii="Calibri" w:eastAsia="Times New Roman" w:hAnsi="Calibri" w:cs="Calibri"/>
          <w:color w:val="000000"/>
          <w:sz w:val="24"/>
          <w:szCs w:val="24"/>
        </w:rPr>
      </w:pPr>
      <w:r>
        <w:rPr>
          <w:rFonts w:ascii="Calibri" w:eastAsia="Times New Roman" w:hAnsi="Calibri" w:cs="Calibri"/>
          <w:color w:val="000000"/>
          <w:sz w:val="24"/>
          <w:szCs w:val="24"/>
        </w:rPr>
        <w:t>KCEL requests clarification of t</w:t>
      </w:r>
      <w:r w:rsidR="003061B5" w:rsidRPr="003061B5">
        <w:rPr>
          <w:rFonts w:ascii="Calibri" w:eastAsia="Times New Roman" w:hAnsi="Calibri" w:cs="Calibri"/>
          <w:color w:val="000000"/>
          <w:sz w:val="24"/>
          <w:szCs w:val="24"/>
        </w:rPr>
        <w:t xml:space="preserve">he term </w:t>
      </w:r>
      <w:r w:rsidR="00FB76AC">
        <w:rPr>
          <w:rFonts w:ascii="Calibri" w:eastAsia="Times New Roman" w:hAnsi="Calibri" w:cs="Calibri"/>
          <w:color w:val="000000"/>
          <w:sz w:val="24"/>
          <w:szCs w:val="24"/>
        </w:rPr>
        <w:t>“</w:t>
      </w:r>
      <w:r w:rsidR="003061B5" w:rsidRPr="003061B5">
        <w:rPr>
          <w:rFonts w:ascii="Calibri" w:eastAsia="Times New Roman" w:hAnsi="Calibri" w:cs="Calibri"/>
          <w:color w:val="000000"/>
          <w:sz w:val="24"/>
          <w:szCs w:val="24"/>
        </w:rPr>
        <w:t>unsatisfactory</w:t>
      </w:r>
      <w:r w:rsidR="00FB76AC">
        <w:rPr>
          <w:rFonts w:ascii="Calibri" w:eastAsia="Times New Roman" w:hAnsi="Calibri" w:cs="Calibri"/>
          <w:color w:val="000000"/>
          <w:sz w:val="24"/>
          <w:szCs w:val="24"/>
        </w:rPr>
        <w:t>”</w:t>
      </w:r>
      <w:r w:rsidR="007F1E33">
        <w:rPr>
          <w:rFonts w:ascii="Calibri" w:eastAsia="Times New Roman" w:hAnsi="Calibri" w:cs="Calibri"/>
          <w:color w:val="000000"/>
          <w:sz w:val="24"/>
          <w:szCs w:val="24"/>
        </w:rPr>
        <w:t xml:space="preserve"> and how it relates to</w:t>
      </w:r>
      <w:r w:rsidR="003061B5" w:rsidRPr="003061B5">
        <w:rPr>
          <w:rFonts w:ascii="Calibri" w:eastAsia="Times New Roman" w:hAnsi="Calibri" w:cs="Calibri"/>
          <w:color w:val="000000"/>
          <w:sz w:val="24"/>
          <w:szCs w:val="24"/>
        </w:rPr>
        <w:t xml:space="preserve"> denial of accreditation. It implies that labs could be denied accreditation for missing a single PT result.  </w:t>
      </w:r>
      <w:r w:rsidR="003061B5">
        <w:rPr>
          <w:rFonts w:ascii="Calibri" w:eastAsia="Times New Roman" w:hAnsi="Calibri" w:cs="Calibri"/>
          <w:color w:val="000000"/>
          <w:sz w:val="24"/>
          <w:szCs w:val="24"/>
        </w:rPr>
        <w:t xml:space="preserve">Also, please consider using </w:t>
      </w:r>
      <w:r w:rsidR="00521309">
        <w:rPr>
          <w:rFonts w:ascii="Calibri" w:eastAsia="Times New Roman" w:hAnsi="Calibri" w:cs="Calibri"/>
          <w:color w:val="000000"/>
          <w:sz w:val="24"/>
          <w:szCs w:val="24"/>
        </w:rPr>
        <w:t xml:space="preserve">the term </w:t>
      </w:r>
      <w:r w:rsidR="00FB76AC">
        <w:rPr>
          <w:rFonts w:ascii="Calibri" w:eastAsia="Times New Roman" w:hAnsi="Calibri" w:cs="Calibri"/>
          <w:color w:val="000000"/>
          <w:sz w:val="24"/>
          <w:szCs w:val="24"/>
        </w:rPr>
        <w:t>“</w:t>
      </w:r>
      <w:r w:rsidR="003061B5" w:rsidRPr="003061B5">
        <w:rPr>
          <w:rFonts w:ascii="Calibri" w:eastAsia="Times New Roman" w:hAnsi="Calibri" w:cs="Calibri"/>
          <w:color w:val="000000"/>
          <w:sz w:val="24"/>
          <w:szCs w:val="24"/>
        </w:rPr>
        <w:t>unacceptable PT sample result</w:t>
      </w:r>
      <w:r w:rsidR="00FB76AC">
        <w:rPr>
          <w:rFonts w:ascii="Calibri" w:eastAsia="Times New Roman" w:hAnsi="Calibri" w:cs="Calibri"/>
          <w:color w:val="000000"/>
          <w:sz w:val="24"/>
          <w:szCs w:val="24"/>
        </w:rPr>
        <w:t>”</w:t>
      </w:r>
      <w:r w:rsidR="002C35FB">
        <w:rPr>
          <w:rFonts w:ascii="Calibri" w:eastAsia="Times New Roman" w:hAnsi="Calibri" w:cs="Calibri"/>
          <w:color w:val="000000"/>
          <w:sz w:val="24"/>
          <w:szCs w:val="24"/>
        </w:rPr>
        <w:t xml:space="preserve">, which </w:t>
      </w:r>
      <w:r w:rsidR="003061B5">
        <w:rPr>
          <w:rFonts w:ascii="Calibri" w:eastAsia="Times New Roman" w:hAnsi="Calibri" w:cs="Calibri"/>
          <w:color w:val="000000"/>
          <w:sz w:val="24"/>
          <w:szCs w:val="24"/>
        </w:rPr>
        <w:t xml:space="preserve">is </w:t>
      </w:r>
      <w:r w:rsidR="007F1E33">
        <w:rPr>
          <w:rFonts w:ascii="Calibri" w:eastAsia="Times New Roman" w:hAnsi="Calibri" w:cs="Calibri"/>
          <w:color w:val="000000"/>
          <w:sz w:val="24"/>
          <w:szCs w:val="24"/>
        </w:rPr>
        <w:t>consistent with PT vendor</w:t>
      </w:r>
      <w:r w:rsidR="001C0CE3">
        <w:rPr>
          <w:rFonts w:ascii="Calibri" w:eastAsia="Times New Roman" w:hAnsi="Calibri" w:cs="Calibri"/>
          <w:color w:val="000000"/>
          <w:sz w:val="24"/>
          <w:szCs w:val="24"/>
        </w:rPr>
        <w:t xml:space="preserve"> reports</w:t>
      </w:r>
      <w:r w:rsidR="003061B5">
        <w:rPr>
          <w:rFonts w:ascii="Calibri" w:eastAsia="Times New Roman" w:hAnsi="Calibri" w:cs="Calibri"/>
          <w:color w:val="000000"/>
          <w:sz w:val="24"/>
          <w:szCs w:val="24"/>
        </w:rPr>
        <w:t>.</w:t>
      </w:r>
      <w:r w:rsidR="00FB76AC">
        <w:rPr>
          <w:rFonts w:ascii="Calibri" w:eastAsia="Times New Roman" w:hAnsi="Calibri" w:cs="Calibri"/>
          <w:color w:val="000000"/>
          <w:sz w:val="24"/>
          <w:szCs w:val="24"/>
        </w:rPr>
        <w:t xml:space="preserve"> Can you specifically </w:t>
      </w:r>
      <w:r w:rsidR="003D6C99">
        <w:rPr>
          <w:rFonts w:ascii="Calibri" w:eastAsia="Times New Roman" w:hAnsi="Calibri" w:cs="Calibri"/>
          <w:color w:val="000000"/>
          <w:sz w:val="24"/>
          <w:szCs w:val="24"/>
        </w:rPr>
        <w:t>describe</w:t>
      </w:r>
      <w:r w:rsidR="00FB76AC">
        <w:rPr>
          <w:rFonts w:ascii="Calibri" w:eastAsia="Times New Roman" w:hAnsi="Calibri" w:cs="Calibri"/>
          <w:color w:val="000000"/>
          <w:sz w:val="24"/>
          <w:szCs w:val="24"/>
        </w:rPr>
        <w:t xml:space="preserve"> how many PTs you can miss and how many you need to </w:t>
      </w:r>
      <w:r w:rsidR="0037398B">
        <w:rPr>
          <w:rFonts w:ascii="Calibri" w:eastAsia="Times New Roman" w:hAnsi="Calibri" w:cs="Calibri"/>
          <w:color w:val="000000"/>
          <w:sz w:val="24"/>
          <w:szCs w:val="24"/>
        </w:rPr>
        <w:t>pass in a row to restore full accreditation?</w:t>
      </w:r>
    </w:p>
    <w:p w14:paraId="4DBEF2A4" w14:textId="77777777" w:rsidR="00ED6B2C" w:rsidRDefault="00ED6B2C" w:rsidP="003061B5">
      <w:pPr>
        <w:rPr>
          <w:rFonts w:ascii="Calibri" w:eastAsia="Times New Roman" w:hAnsi="Calibri" w:cs="Calibri"/>
          <w:color w:val="000000"/>
          <w:sz w:val="24"/>
          <w:szCs w:val="24"/>
        </w:rPr>
      </w:pPr>
    </w:p>
    <w:p w14:paraId="076CDACA" w14:textId="36D59851" w:rsidR="00BC6A7D" w:rsidRPr="008D3E1B" w:rsidRDefault="00BC6A7D" w:rsidP="00BC6A7D">
      <w:pPr>
        <w:rPr>
          <w:rFonts w:ascii="Calibri" w:eastAsia="Times New Roman" w:hAnsi="Calibri" w:cs="Calibri"/>
          <w:color w:val="000000"/>
          <w:sz w:val="24"/>
          <w:szCs w:val="24"/>
        </w:rPr>
      </w:pPr>
      <w:r w:rsidRPr="002C35FB">
        <w:rPr>
          <w:rFonts w:ascii="Calibri" w:eastAsia="Times New Roman" w:hAnsi="Calibri" w:cs="Calibri"/>
          <w:b/>
          <w:bCs/>
          <w:color w:val="000000"/>
          <w:sz w:val="24"/>
          <w:szCs w:val="24"/>
        </w:rPr>
        <w:t>WAC 173-50-</w:t>
      </w:r>
      <w:r>
        <w:rPr>
          <w:rFonts w:ascii="Calibri" w:eastAsia="Times New Roman" w:hAnsi="Calibri" w:cs="Calibri"/>
          <w:b/>
          <w:bCs/>
          <w:color w:val="000000"/>
          <w:sz w:val="24"/>
          <w:szCs w:val="24"/>
        </w:rPr>
        <w:t>190 Fee Structure,</w:t>
      </w:r>
      <w:r w:rsidRPr="00CA0A8C">
        <w:rPr>
          <w:rFonts w:ascii="Calibri" w:eastAsia="Times New Roman" w:hAnsi="Calibri" w:cs="Calibri"/>
          <w:b/>
          <w:bCs/>
          <w:color w:val="000000"/>
          <w:sz w:val="24"/>
          <w:szCs w:val="24"/>
        </w:rPr>
        <w:t xml:space="preserve"> </w:t>
      </w:r>
      <w:r w:rsidRPr="00CA0A8C">
        <w:rPr>
          <w:rFonts w:ascii="Calibri" w:eastAsia="Times New Roman" w:hAnsi="Calibri" w:cs="Calibri"/>
          <w:b/>
          <w:bCs/>
          <w:color w:val="000000"/>
          <w:sz w:val="24"/>
          <w:szCs w:val="24"/>
        </w:rPr>
        <w:t>Table 1</w:t>
      </w:r>
      <w:r>
        <w:rPr>
          <w:rFonts w:ascii="Calibri" w:eastAsia="Times New Roman" w:hAnsi="Calibri" w:cs="Calibri"/>
          <w:b/>
          <w:bCs/>
          <w:color w:val="000000"/>
          <w:sz w:val="24"/>
          <w:szCs w:val="24"/>
        </w:rPr>
        <w:t>, p. 42</w:t>
      </w:r>
      <w:r w:rsidRPr="00CA0A8C">
        <w:rPr>
          <w:rFonts w:ascii="Calibri" w:eastAsia="Times New Roman" w:hAnsi="Calibri" w:cs="Calibri"/>
          <w:b/>
          <w:bCs/>
          <w:color w:val="000000"/>
          <w:sz w:val="24"/>
          <w:szCs w:val="24"/>
        </w:rPr>
        <w:t>:</w:t>
      </w:r>
      <w:r>
        <w:rPr>
          <w:rFonts w:ascii="Calibri" w:eastAsia="Times New Roman" w:hAnsi="Calibri" w:cs="Calibri"/>
          <w:color w:val="000000"/>
          <w:sz w:val="24"/>
          <w:szCs w:val="24"/>
        </w:rPr>
        <w:t xml:space="preserve">  </w:t>
      </w:r>
      <w:r w:rsidRPr="008D3E1B">
        <w:rPr>
          <w:rFonts w:ascii="Calibri" w:eastAsia="Times New Roman" w:hAnsi="Calibri" w:cs="Calibri"/>
          <w:color w:val="000000"/>
          <w:sz w:val="24"/>
          <w:szCs w:val="24"/>
        </w:rPr>
        <w:t>Please clarify how the agency will assign fees for bioassay parameters that may require multiple test organisms under one analytical method.  For example</w:t>
      </w:r>
      <w:r>
        <w:rPr>
          <w:rFonts w:ascii="Calibri" w:eastAsia="Times New Roman" w:hAnsi="Calibri" w:cs="Calibri"/>
          <w:color w:val="000000"/>
          <w:sz w:val="24"/>
          <w:szCs w:val="24"/>
        </w:rPr>
        <w:t xml:space="preserve">, </w:t>
      </w:r>
      <w:r w:rsidRPr="008D3E1B">
        <w:rPr>
          <w:rFonts w:ascii="Calibri" w:eastAsia="Times New Roman" w:hAnsi="Calibri" w:cs="Calibri"/>
          <w:color w:val="000000"/>
          <w:sz w:val="24"/>
          <w:szCs w:val="24"/>
        </w:rPr>
        <w:t xml:space="preserve">the PSEP 1995 Bioassay protocols requires the use of 1 of 3 amphipods based on sample grain size and salinity; will accreditation and fee structure be based on the single PSEP method or based on each individual organism?  The PSEP Echinoderm method also requires multiple organisms under one analytical method based on seasonality of the test organisms. </w:t>
      </w:r>
    </w:p>
    <w:p w14:paraId="199C45EE" w14:textId="77777777" w:rsidR="00BC6A7D" w:rsidRDefault="00BC6A7D" w:rsidP="003061B5">
      <w:pPr>
        <w:rPr>
          <w:rFonts w:ascii="Calibri" w:eastAsia="Times New Roman" w:hAnsi="Calibri" w:cs="Calibri"/>
          <w:color w:val="000000"/>
          <w:sz w:val="24"/>
          <w:szCs w:val="24"/>
        </w:rPr>
      </w:pPr>
    </w:p>
    <w:p w14:paraId="0C5E8B28" w14:textId="3551A551" w:rsidR="00767710" w:rsidRDefault="00767710" w:rsidP="003061B5">
      <w:pPr>
        <w:rPr>
          <w:rFonts w:ascii="Calibri" w:eastAsia="Times New Roman" w:hAnsi="Calibri" w:cs="Calibri"/>
          <w:color w:val="000000"/>
          <w:sz w:val="24"/>
          <w:szCs w:val="24"/>
        </w:rPr>
      </w:pPr>
      <w:r w:rsidRPr="002C35FB">
        <w:rPr>
          <w:rFonts w:ascii="Calibri" w:eastAsia="Times New Roman" w:hAnsi="Calibri" w:cs="Calibri"/>
          <w:b/>
          <w:bCs/>
          <w:color w:val="000000"/>
          <w:sz w:val="24"/>
          <w:szCs w:val="24"/>
        </w:rPr>
        <w:t>WAC 173-50-</w:t>
      </w:r>
      <w:r w:rsidR="008C1533">
        <w:rPr>
          <w:rFonts w:ascii="Calibri" w:eastAsia="Times New Roman" w:hAnsi="Calibri" w:cs="Calibri"/>
          <w:b/>
          <w:bCs/>
          <w:color w:val="000000"/>
          <w:sz w:val="24"/>
          <w:szCs w:val="24"/>
        </w:rPr>
        <w:t>190</w:t>
      </w:r>
      <w:r>
        <w:rPr>
          <w:rFonts w:ascii="Calibri" w:eastAsia="Times New Roman" w:hAnsi="Calibri" w:cs="Calibri"/>
          <w:b/>
          <w:bCs/>
          <w:color w:val="000000"/>
          <w:sz w:val="24"/>
          <w:szCs w:val="24"/>
        </w:rPr>
        <w:t xml:space="preserve"> </w:t>
      </w:r>
      <w:r w:rsidR="008C1533">
        <w:rPr>
          <w:rFonts w:ascii="Calibri" w:eastAsia="Times New Roman" w:hAnsi="Calibri" w:cs="Calibri"/>
          <w:b/>
          <w:bCs/>
          <w:color w:val="000000"/>
          <w:sz w:val="24"/>
          <w:szCs w:val="24"/>
        </w:rPr>
        <w:t>Fee Structure</w:t>
      </w:r>
      <w:r w:rsidR="00907B48">
        <w:rPr>
          <w:rFonts w:ascii="Calibri" w:eastAsia="Times New Roman" w:hAnsi="Calibri" w:cs="Calibri"/>
          <w:b/>
          <w:bCs/>
          <w:color w:val="000000"/>
          <w:sz w:val="24"/>
          <w:szCs w:val="24"/>
        </w:rPr>
        <w:t>,</w:t>
      </w:r>
      <w:r w:rsidR="008C1533">
        <w:rPr>
          <w:rFonts w:ascii="Calibri" w:eastAsia="Times New Roman" w:hAnsi="Calibri" w:cs="Calibri"/>
          <w:b/>
          <w:bCs/>
          <w:color w:val="000000"/>
          <w:sz w:val="24"/>
          <w:szCs w:val="24"/>
        </w:rPr>
        <w:t xml:space="preserve"> </w:t>
      </w:r>
      <w:r w:rsidR="00F478D6">
        <w:rPr>
          <w:rFonts w:ascii="Calibri" w:eastAsia="Times New Roman" w:hAnsi="Calibri" w:cs="Calibri"/>
          <w:b/>
          <w:bCs/>
          <w:color w:val="000000"/>
          <w:sz w:val="24"/>
          <w:szCs w:val="24"/>
        </w:rPr>
        <w:t xml:space="preserve">(4 and </w:t>
      </w:r>
      <w:r w:rsidR="009E01F4">
        <w:rPr>
          <w:rFonts w:ascii="Calibri" w:eastAsia="Times New Roman" w:hAnsi="Calibri" w:cs="Calibri"/>
          <w:b/>
          <w:bCs/>
          <w:color w:val="000000"/>
          <w:sz w:val="24"/>
          <w:szCs w:val="24"/>
        </w:rPr>
        <w:t>6</w:t>
      </w:r>
      <w:r w:rsidR="00F478D6">
        <w:rPr>
          <w:rFonts w:ascii="Calibri" w:eastAsia="Times New Roman" w:hAnsi="Calibri" w:cs="Calibri"/>
          <w:b/>
          <w:bCs/>
          <w:color w:val="000000"/>
          <w:sz w:val="24"/>
          <w:szCs w:val="24"/>
        </w:rPr>
        <w:t xml:space="preserve">) </w:t>
      </w:r>
      <w:r w:rsidR="008C1533">
        <w:rPr>
          <w:rFonts w:ascii="Calibri" w:eastAsia="Times New Roman" w:hAnsi="Calibri" w:cs="Calibri"/>
          <w:b/>
          <w:bCs/>
          <w:color w:val="000000"/>
          <w:sz w:val="24"/>
          <w:szCs w:val="24"/>
        </w:rPr>
        <w:t xml:space="preserve">p. </w:t>
      </w:r>
      <w:r w:rsidR="00AD207A">
        <w:rPr>
          <w:rFonts w:ascii="Calibri" w:eastAsia="Times New Roman" w:hAnsi="Calibri" w:cs="Calibri"/>
          <w:b/>
          <w:bCs/>
          <w:color w:val="000000"/>
          <w:sz w:val="24"/>
          <w:szCs w:val="24"/>
        </w:rPr>
        <w:t>42-</w:t>
      </w:r>
      <w:r w:rsidR="00F478D6">
        <w:rPr>
          <w:rFonts w:ascii="Calibri" w:eastAsia="Times New Roman" w:hAnsi="Calibri" w:cs="Calibri"/>
          <w:b/>
          <w:bCs/>
          <w:color w:val="000000"/>
          <w:sz w:val="24"/>
          <w:szCs w:val="24"/>
        </w:rPr>
        <w:t xml:space="preserve">43. </w:t>
      </w:r>
      <w:r w:rsidR="00F478D6" w:rsidRPr="00441FB5">
        <w:rPr>
          <w:rFonts w:ascii="Calibri" w:eastAsia="Times New Roman" w:hAnsi="Calibri" w:cs="Calibri"/>
          <w:color w:val="000000"/>
          <w:sz w:val="24"/>
          <w:szCs w:val="24"/>
        </w:rPr>
        <w:t xml:space="preserve">KCEL wonders if there is an inconsistency between (4 and </w:t>
      </w:r>
      <w:r w:rsidR="00AD207A">
        <w:rPr>
          <w:rFonts w:ascii="Calibri" w:eastAsia="Times New Roman" w:hAnsi="Calibri" w:cs="Calibri"/>
          <w:color w:val="000000"/>
          <w:sz w:val="24"/>
          <w:szCs w:val="24"/>
        </w:rPr>
        <w:t>6</w:t>
      </w:r>
      <w:r w:rsidR="00F478D6" w:rsidRPr="00441FB5">
        <w:rPr>
          <w:rFonts w:ascii="Calibri" w:eastAsia="Times New Roman" w:hAnsi="Calibri" w:cs="Calibri"/>
          <w:color w:val="000000"/>
          <w:sz w:val="24"/>
          <w:szCs w:val="24"/>
        </w:rPr>
        <w:t xml:space="preserve">). Under (4), the word three is struck out and five </w:t>
      </w:r>
      <w:r w:rsidR="00EF4853">
        <w:rPr>
          <w:rFonts w:ascii="Calibri" w:eastAsia="Times New Roman" w:hAnsi="Calibri" w:cs="Calibri"/>
          <w:color w:val="000000"/>
          <w:sz w:val="24"/>
          <w:szCs w:val="24"/>
        </w:rPr>
        <w:t>has been</w:t>
      </w:r>
      <w:r w:rsidR="00F478D6" w:rsidRPr="00441FB5">
        <w:rPr>
          <w:rFonts w:ascii="Calibri" w:eastAsia="Times New Roman" w:hAnsi="Calibri" w:cs="Calibri"/>
          <w:color w:val="000000"/>
          <w:sz w:val="24"/>
          <w:szCs w:val="24"/>
        </w:rPr>
        <w:t xml:space="preserve"> added</w:t>
      </w:r>
      <w:r w:rsidR="009E01F4" w:rsidRPr="00441FB5">
        <w:rPr>
          <w:rFonts w:ascii="Calibri" w:eastAsia="Times New Roman" w:hAnsi="Calibri" w:cs="Calibri"/>
          <w:color w:val="000000"/>
          <w:sz w:val="24"/>
          <w:szCs w:val="24"/>
        </w:rPr>
        <w:t xml:space="preserve">. But in (6), the word three has been added. </w:t>
      </w:r>
      <w:r w:rsidR="009E01F4">
        <w:rPr>
          <w:rFonts w:ascii="Calibri" w:eastAsia="Times New Roman" w:hAnsi="Calibri" w:cs="Calibri"/>
          <w:color w:val="000000"/>
          <w:sz w:val="24"/>
          <w:szCs w:val="24"/>
        </w:rPr>
        <w:t xml:space="preserve">We </w:t>
      </w:r>
      <w:r w:rsidR="009E01F4" w:rsidRPr="00441FB5">
        <w:rPr>
          <w:rFonts w:ascii="Calibri" w:eastAsia="Times New Roman" w:hAnsi="Calibri" w:cs="Calibri"/>
          <w:color w:val="000000"/>
          <w:sz w:val="24"/>
          <w:szCs w:val="24"/>
        </w:rPr>
        <w:t xml:space="preserve">wonder if LAU meant five. </w:t>
      </w:r>
    </w:p>
    <w:p w14:paraId="3C25B6EC" w14:textId="77777777" w:rsidR="00767710" w:rsidRDefault="00767710" w:rsidP="003061B5">
      <w:pPr>
        <w:rPr>
          <w:rFonts w:ascii="Calibri" w:eastAsia="Times New Roman" w:hAnsi="Calibri" w:cs="Calibri"/>
          <w:color w:val="000000"/>
          <w:sz w:val="24"/>
          <w:szCs w:val="24"/>
        </w:rPr>
      </w:pPr>
    </w:p>
    <w:p w14:paraId="593562F8" w14:textId="77777777" w:rsidR="00ED6B2C" w:rsidRPr="003061B5" w:rsidRDefault="00ED6B2C" w:rsidP="003061B5">
      <w:pPr>
        <w:rPr>
          <w:rFonts w:ascii="Calibri" w:eastAsia="Times New Roman" w:hAnsi="Calibri" w:cs="Calibri"/>
          <w:color w:val="000000"/>
          <w:sz w:val="24"/>
          <w:szCs w:val="24"/>
        </w:rPr>
      </w:pPr>
    </w:p>
    <w:p w14:paraId="21F30286" w14:textId="11DA3E17" w:rsidR="008D3E1B" w:rsidRPr="00ED6B2C" w:rsidRDefault="00AD207A" w:rsidP="00BC6A7D">
      <w:pPr>
        <w:rPr>
          <w:rFonts w:ascii="Calibri" w:eastAsia="Times New Roman" w:hAnsi="Calibri" w:cs="Calibri"/>
          <w:color w:val="000000"/>
          <w:sz w:val="24"/>
          <w:szCs w:val="24"/>
        </w:rPr>
      </w:pPr>
      <w:r w:rsidRPr="00441FB5">
        <w:rPr>
          <w:rFonts w:ascii="Calibri" w:eastAsia="Times New Roman" w:hAnsi="Calibri" w:cs="Calibri"/>
          <w:color w:val="000000"/>
          <w:sz w:val="24"/>
          <w:szCs w:val="24"/>
        </w:rPr>
        <w:t xml:space="preserve">KCEL </w:t>
      </w:r>
      <w:r w:rsidR="008A1FE5" w:rsidRPr="00441FB5">
        <w:rPr>
          <w:rFonts w:ascii="Calibri" w:eastAsia="Times New Roman" w:hAnsi="Calibri" w:cs="Calibri"/>
          <w:color w:val="000000"/>
          <w:sz w:val="24"/>
          <w:szCs w:val="24"/>
        </w:rPr>
        <w:t xml:space="preserve">sincerely </w:t>
      </w:r>
      <w:r w:rsidRPr="00441FB5">
        <w:rPr>
          <w:rFonts w:ascii="Calibri" w:eastAsia="Times New Roman" w:hAnsi="Calibri" w:cs="Calibri"/>
          <w:color w:val="000000"/>
          <w:sz w:val="24"/>
          <w:szCs w:val="24"/>
        </w:rPr>
        <w:t xml:space="preserve">thanks WDOE LAU for </w:t>
      </w:r>
      <w:r w:rsidR="008A1FE5" w:rsidRPr="00441FB5">
        <w:rPr>
          <w:rFonts w:ascii="Calibri" w:eastAsia="Times New Roman" w:hAnsi="Calibri" w:cs="Calibri"/>
          <w:color w:val="000000"/>
          <w:sz w:val="24"/>
          <w:szCs w:val="24"/>
        </w:rPr>
        <w:t xml:space="preserve">the invitation to comment. </w:t>
      </w:r>
      <w:r w:rsidR="008A1FE5" w:rsidRPr="00ED6B2C">
        <w:rPr>
          <w:rFonts w:ascii="Calibri" w:eastAsia="Times New Roman" w:hAnsi="Calibri" w:cs="Calibri"/>
          <w:color w:val="000000"/>
          <w:sz w:val="24"/>
          <w:szCs w:val="24"/>
        </w:rPr>
        <w:t xml:space="preserve">Please </w:t>
      </w:r>
      <w:r w:rsidR="00C244D4" w:rsidRPr="00ED6B2C">
        <w:rPr>
          <w:rFonts w:ascii="Calibri" w:eastAsia="Times New Roman" w:hAnsi="Calibri" w:cs="Calibri"/>
          <w:color w:val="000000"/>
          <w:sz w:val="24"/>
          <w:szCs w:val="24"/>
        </w:rPr>
        <w:t>don’t</w:t>
      </w:r>
      <w:r w:rsidR="008A1FE5" w:rsidRPr="00ED6B2C">
        <w:rPr>
          <w:rFonts w:ascii="Calibri" w:eastAsia="Times New Roman" w:hAnsi="Calibri" w:cs="Calibri"/>
          <w:color w:val="000000"/>
          <w:sz w:val="24"/>
          <w:szCs w:val="24"/>
        </w:rPr>
        <w:t xml:space="preserve"> hesitate to get in touch if you have questions </w:t>
      </w:r>
      <w:r w:rsidR="006628B4" w:rsidRPr="00ED6B2C">
        <w:rPr>
          <w:rFonts w:ascii="Calibri" w:eastAsia="Times New Roman" w:hAnsi="Calibri" w:cs="Calibri"/>
          <w:color w:val="000000"/>
          <w:sz w:val="24"/>
          <w:szCs w:val="24"/>
        </w:rPr>
        <w:t>about what we have written. You may contact:</w:t>
      </w:r>
    </w:p>
    <w:p w14:paraId="7E62DC70" w14:textId="77777777" w:rsidR="006628B4" w:rsidRDefault="006628B4" w:rsidP="00BC6A7D">
      <w:pPr>
        <w:rPr>
          <w:rFonts w:ascii="Calibri" w:eastAsia="Times New Roman" w:hAnsi="Calibri" w:cs="Calibri"/>
          <w:color w:val="000000"/>
          <w:sz w:val="24"/>
          <w:szCs w:val="24"/>
        </w:rPr>
      </w:pPr>
    </w:p>
    <w:p w14:paraId="5FECE63A" w14:textId="7A6A9797" w:rsidR="006628B4" w:rsidRDefault="006628B4" w:rsidP="00BC6A7D">
      <w:pPr>
        <w:rPr>
          <w:rFonts w:ascii="Calibri" w:eastAsia="Times New Roman" w:hAnsi="Calibri" w:cs="Calibri"/>
          <w:color w:val="000000"/>
          <w:sz w:val="24"/>
          <w:szCs w:val="24"/>
        </w:rPr>
      </w:pPr>
      <w:r>
        <w:rPr>
          <w:rFonts w:ascii="Calibri" w:eastAsia="Times New Roman" w:hAnsi="Calibri" w:cs="Calibri"/>
          <w:color w:val="000000"/>
          <w:sz w:val="24"/>
          <w:szCs w:val="24"/>
        </w:rPr>
        <w:t>Keith Solberg at 206.477.7134</w:t>
      </w:r>
      <w:r w:rsidR="00C244D4">
        <w:rPr>
          <w:rFonts w:ascii="Calibri" w:eastAsia="Times New Roman" w:hAnsi="Calibri" w:cs="Calibri"/>
          <w:color w:val="000000"/>
          <w:sz w:val="24"/>
          <w:szCs w:val="24"/>
        </w:rPr>
        <w:t xml:space="preserve"> - QA Officer</w:t>
      </w:r>
    </w:p>
    <w:p w14:paraId="3D9BBA86" w14:textId="623599CC" w:rsidR="006628B4" w:rsidRPr="008D3E1B" w:rsidRDefault="006628B4" w:rsidP="00BC6A7D">
      <w:pPr>
        <w:rPr>
          <w:rFonts w:ascii="Calibri" w:eastAsia="Times New Roman" w:hAnsi="Calibri" w:cs="Calibri"/>
          <w:color w:val="000000"/>
          <w:sz w:val="24"/>
          <w:szCs w:val="24"/>
        </w:rPr>
      </w:pPr>
      <w:r>
        <w:rPr>
          <w:rFonts w:ascii="Calibri" w:eastAsia="Times New Roman" w:hAnsi="Calibri" w:cs="Calibri"/>
          <w:color w:val="000000"/>
          <w:sz w:val="24"/>
          <w:szCs w:val="24"/>
        </w:rPr>
        <w:t>Diane McElhany at 206.477.7175</w:t>
      </w:r>
      <w:r w:rsidR="00C244D4">
        <w:rPr>
          <w:rFonts w:ascii="Calibri" w:eastAsia="Times New Roman" w:hAnsi="Calibri" w:cs="Calibri"/>
          <w:color w:val="000000"/>
          <w:sz w:val="24"/>
          <w:szCs w:val="24"/>
        </w:rPr>
        <w:t xml:space="preserve"> – Lab Manager</w:t>
      </w:r>
    </w:p>
    <w:sectPr w:rsidR="006628B4" w:rsidRPr="008D3E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81B5" w14:textId="77777777" w:rsidR="002A4135" w:rsidRDefault="002A4135" w:rsidP="003061B5">
      <w:pPr>
        <w:spacing w:after="0" w:line="240" w:lineRule="auto"/>
      </w:pPr>
      <w:r>
        <w:separator/>
      </w:r>
    </w:p>
  </w:endnote>
  <w:endnote w:type="continuationSeparator" w:id="0">
    <w:p w14:paraId="1E157C40" w14:textId="77777777" w:rsidR="002A4135" w:rsidRDefault="002A4135" w:rsidP="003061B5">
      <w:pPr>
        <w:spacing w:after="0" w:line="240" w:lineRule="auto"/>
      </w:pPr>
      <w:r>
        <w:continuationSeparator/>
      </w:r>
    </w:p>
  </w:endnote>
  <w:endnote w:type="continuationNotice" w:id="1">
    <w:p w14:paraId="4598B657" w14:textId="77777777" w:rsidR="002A4135" w:rsidRDefault="002A4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CE1BA" w14:textId="77777777" w:rsidR="002A4135" w:rsidRDefault="002A4135" w:rsidP="003061B5">
      <w:pPr>
        <w:spacing w:after="0" w:line="240" w:lineRule="auto"/>
      </w:pPr>
      <w:r>
        <w:separator/>
      </w:r>
    </w:p>
  </w:footnote>
  <w:footnote w:type="continuationSeparator" w:id="0">
    <w:p w14:paraId="41896DE3" w14:textId="77777777" w:rsidR="002A4135" w:rsidRDefault="002A4135" w:rsidP="003061B5">
      <w:pPr>
        <w:spacing w:after="0" w:line="240" w:lineRule="auto"/>
      </w:pPr>
      <w:r>
        <w:continuationSeparator/>
      </w:r>
    </w:p>
  </w:footnote>
  <w:footnote w:type="continuationNotice" w:id="1">
    <w:p w14:paraId="2BC39069" w14:textId="77777777" w:rsidR="002A4135" w:rsidRDefault="002A41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4F1E"/>
    <w:multiLevelType w:val="hybridMultilevel"/>
    <w:tmpl w:val="BEC63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E2458"/>
    <w:multiLevelType w:val="hybridMultilevel"/>
    <w:tmpl w:val="26A0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A67E4"/>
    <w:multiLevelType w:val="hybridMultilevel"/>
    <w:tmpl w:val="7C5EC570"/>
    <w:lvl w:ilvl="0" w:tplc="C56A1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664BC8"/>
    <w:multiLevelType w:val="hybridMultilevel"/>
    <w:tmpl w:val="D4C2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10646"/>
    <w:multiLevelType w:val="hybridMultilevel"/>
    <w:tmpl w:val="D4A684BE"/>
    <w:lvl w:ilvl="0" w:tplc="D1E0341E">
      <w:start w:val="1"/>
      <w:numFmt w:val="lowerLetter"/>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333643">
    <w:abstractNumId w:val="3"/>
  </w:num>
  <w:num w:numId="2" w16cid:durableId="1423840926">
    <w:abstractNumId w:val="2"/>
  </w:num>
  <w:num w:numId="3" w16cid:durableId="1568417027">
    <w:abstractNumId w:val="1"/>
  </w:num>
  <w:num w:numId="4" w16cid:durableId="2133748536">
    <w:abstractNumId w:val="4"/>
  </w:num>
  <w:num w:numId="5" w16cid:durableId="60793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AA"/>
    <w:rsid w:val="000009BE"/>
    <w:rsid w:val="00002BDD"/>
    <w:rsid w:val="000036FB"/>
    <w:rsid w:val="000077DA"/>
    <w:rsid w:val="00007C52"/>
    <w:rsid w:val="00011531"/>
    <w:rsid w:val="00012BD9"/>
    <w:rsid w:val="000135C5"/>
    <w:rsid w:val="00014076"/>
    <w:rsid w:val="0001473A"/>
    <w:rsid w:val="000151FC"/>
    <w:rsid w:val="0001604B"/>
    <w:rsid w:val="0002350E"/>
    <w:rsid w:val="00024D2B"/>
    <w:rsid w:val="000404DE"/>
    <w:rsid w:val="00042315"/>
    <w:rsid w:val="00047609"/>
    <w:rsid w:val="000531F9"/>
    <w:rsid w:val="00060866"/>
    <w:rsid w:val="00062987"/>
    <w:rsid w:val="00067581"/>
    <w:rsid w:val="000806E1"/>
    <w:rsid w:val="00083C3B"/>
    <w:rsid w:val="00084F1C"/>
    <w:rsid w:val="00095306"/>
    <w:rsid w:val="0009742A"/>
    <w:rsid w:val="000A1731"/>
    <w:rsid w:val="000A7105"/>
    <w:rsid w:val="000A7D37"/>
    <w:rsid w:val="000B2275"/>
    <w:rsid w:val="000B3A5A"/>
    <w:rsid w:val="000C07C7"/>
    <w:rsid w:val="000C5ECB"/>
    <w:rsid w:val="000D12AC"/>
    <w:rsid w:val="000D5897"/>
    <w:rsid w:val="000E1444"/>
    <w:rsid w:val="000E531C"/>
    <w:rsid w:val="000F5272"/>
    <w:rsid w:val="000F766E"/>
    <w:rsid w:val="00101CD8"/>
    <w:rsid w:val="0010446D"/>
    <w:rsid w:val="00104851"/>
    <w:rsid w:val="0010597A"/>
    <w:rsid w:val="00114CD5"/>
    <w:rsid w:val="00116844"/>
    <w:rsid w:val="00127C07"/>
    <w:rsid w:val="001303E7"/>
    <w:rsid w:val="00133EF5"/>
    <w:rsid w:val="001377F6"/>
    <w:rsid w:val="00141FB1"/>
    <w:rsid w:val="00146A37"/>
    <w:rsid w:val="00156E17"/>
    <w:rsid w:val="001605E8"/>
    <w:rsid w:val="00174698"/>
    <w:rsid w:val="0018793C"/>
    <w:rsid w:val="00193B8E"/>
    <w:rsid w:val="00193BBE"/>
    <w:rsid w:val="00196B03"/>
    <w:rsid w:val="001A1986"/>
    <w:rsid w:val="001A4E81"/>
    <w:rsid w:val="001A79DA"/>
    <w:rsid w:val="001A7A69"/>
    <w:rsid w:val="001B2CD3"/>
    <w:rsid w:val="001C0CE3"/>
    <w:rsid w:val="001D3942"/>
    <w:rsid w:val="001E2368"/>
    <w:rsid w:val="001E4027"/>
    <w:rsid w:val="001E4C77"/>
    <w:rsid w:val="001E7E33"/>
    <w:rsid w:val="001F0F83"/>
    <w:rsid w:val="001F1F06"/>
    <w:rsid w:val="001F2255"/>
    <w:rsid w:val="001F7C04"/>
    <w:rsid w:val="002163A8"/>
    <w:rsid w:val="0021794A"/>
    <w:rsid w:val="00217D11"/>
    <w:rsid w:val="0023557A"/>
    <w:rsid w:val="00236254"/>
    <w:rsid w:val="0023779C"/>
    <w:rsid w:val="002402F9"/>
    <w:rsid w:val="0024647F"/>
    <w:rsid w:val="00255D87"/>
    <w:rsid w:val="00256C63"/>
    <w:rsid w:val="0025755E"/>
    <w:rsid w:val="00261BD9"/>
    <w:rsid w:val="002620D6"/>
    <w:rsid w:val="002628FC"/>
    <w:rsid w:val="00262BA4"/>
    <w:rsid w:val="00265474"/>
    <w:rsid w:val="0026724E"/>
    <w:rsid w:val="00267908"/>
    <w:rsid w:val="00276C5F"/>
    <w:rsid w:val="0028351B"/>
    <w:rsid w:val="00283C06"/>
    <w:rsid w:val="00285DC4"/>
    <w:rsid w:val="00291A62"/>
    <w:rsid w:val="00291BB3"/>
    <w:rsid w:val="002963CF"/>
    <w:rsid w:val="002A107D"/>
    <w:rsid w:val="002A4135"/>
    <w:rsid w:val="002A4963"/>
    <w:rsid w:val="002A4BF7"/>
    <w:rsid w:val="002B07E0"/>
    <w:rsid w:val="002B221F"/>
    <w:rsid w:val="002B4C3D"/>
    <w:rsid w:val="002C30CA"/>
    <w:rsid w:val="002C35FB"/>
    <w:rsid w:val="002C6699"/>
    <w:rsid w:val="002D161F"/>
    <w:rsid w:val="002D6203"/>
    <w:rsid w:val="002E3B4A"/>
    <w:rsid w:val="002E4D45"/>
    <w:rsid w:val="002F0D75"/>
    <w:rsid w:val="00303EB9"/>
    <w:rsid w:val="003061B5"/>
    <w:rsid w:val="00307148"/>
    <w:rsid w:val="0031013B"/>
    <w:rsid w:val="00312DE7"/>
    <w:rsid w:val="003213D2"/>
    <w:rsid w:val="00322112"/>
    <w:rsid w:val="003245BC"/>
    <w:rsid w:val="003326BC"/>
    <w:rsid w:val="0033483B"/>
    <w:rsid w:val="00337CFE"/>
    <w:rsid w:val="00340D38"/>
    <w:rsid w:val="00343311"/>
    <w:rsid w:val="003451A7"/>
    <w:rsid w:val="00347D62"/>
    <w:rsid w:val="0036107F"/>
    <w:rsid w:val="0036172E"/>
    <w:rsid w:val="00363990"/>
    <w:rsid w:val="0037398B"/>
    <w:rsid w:val="00374FC5"/>
    <w:rsid w:val="00375818"/>
    <w:rsid w:val="00377F7C"/>
    <w:rsid w:val="003824F6"/>
    <w:rsid w:val="00387B4E"/>
    <w:rsid w:val="003910E2"/>
    <w:rsid w:val="00392F81"/>
    <w:rsid w:val="00395CA7"/>
    <w:rsid w:val="00395F51"/>
    <w:rsid w:val="003A5196"/>
    <w:rsid w:val="003B54FC"/>
    <w:rsid w:val="003B79C2"/>
    <w:rsid w:val="003D207E"/>
    <w:rsid w:val="003D6C99"/>
    <w:rsid w:val="003E2DC1"/>
    <w:rsid w:val="003E68ED"/>
    <w:rsid w:val="003E7545"/>
    <w:rsid w:val="003E7735"/>
    <w:rsid w:val="003F0B2D"/>
    <w:rsid w:val="004061EA"/>
    <w:rsid w:val="004117E4"/>
    <w:rsid w:val="00411F81"/>
    <w:rsid w:val="00416587"/>
    <w:rsid w:val="004213C9"/>
    <w:rsid w:val="00434939"/>
    <w:rsid w:val="00441FB5"/>
    <w:rsid w:val="00452C40"/>
    <w:rsid w:val="00460720"/>
    <w:rsid w:val="00461A01"/>
    <w:rsid w:val="004649D9"/>
    <w:rsid w:val="00464B1E"/>
    <w:rsid w:val="004660CA"/>
    <w:rsid w:val="004721FF"/>
    <w:rsid w:val="00472AFA"/>
    <w:rsid w:val="00473462"/>
    <w:rsid w:val="00477FFE"/>
    <w:rsid w:val="00481A41"/>
    <w:rsid w:val="00487789"/>
    <w:rsid w:val="0049028C"/>
    <w:rsid w:val="00492C3C"/>
    <w:rsid w:val="004B2EB6"/>
    <w:rsid w:val="004B4F05"/>
    <w:rsid w:val="004C5238"/>
    <w:rsid w:val="004D1355"/>
    <w:rsid w:val="004F398D"/>
    <w:rsid w:val="004F4392"/>
    <w:rsid w:val="00505AB8"/>
    <w:rsid w:val="00521309"/>
    <w:rsid w:val="00523454"/>
    <w:rsid w:val="0053018A"/>
    <w:rsid w:val="00546635"/>
    <w:rsid w:val="005507CD"/>
    <w:rsid w:val="005511BA"/>
    <w:rsid w:val="005525C2"/>
    <w:rsid w:val="00572005"/>
    <w:rsid w:val="005740F8"/>
    <w:rsid w:val="00575BB5"/>
    <w:rsid w:val="005769E7"/>
    <w:rsid w:val="0059548F"/>
    <w:rsid w:val="00595F44"/>
    <w:rsid w:val="005A0023"/>
    <w:rsid w:val="005A2610"/>
    <w:rsid w:val="005A395C"/>
    <w:rsid w:val="005B06A4"/>
    <w:rsid w:val="005B2DC9"/>
    <w:rsid w:val="005B6D07"/>
    <w:rsid w:val="005C145C"/>
    <w:rsid w:val="005C74F8"/>
    <w:rsid w:val="005D372A"/>
    <w:rsid w:val="005D504B"/>
    <w:rsid w:val="005D66BA"/>
    <w:rsid w:val="005D6C6E"/>
    <w:rsid w:val="005E1AE5"/>
    <w:rsid w:val="005E1BF4"/>
    <w:rsid w:val="005F3328"/>
    <w:rsid w:val="005F7872"/>
    <w:rsid w:val="00601528"/>
    <w:rsid w:val="00607D6A"/>
    <w:rsid w:val="00617F4A"/>
    <w:rsid w:val="006320A8"/>
    <w:rsid w:val="00640EE1"/>
    <w:rsid w:val="00654E3A"/>
    <w:rsid w:val="006551D3"/>
    <w:rsid w:val="00661309"/>
    <w:rsid w:val="006628B4"/>
    <w:rsid w:val="006753F0"/>
    <w:rsid w:val="00680386"/>
    <w:rsid w:val="00684B91"/>
    <w:rsid w:val="00693439"/>
    <w:rsid w:val="006A0AFE"/>
    <w:rsid w:val="006A110A"/>
    <w:rsid w:val="006B4B13"/>
    <w:rsid w:val="006C1D35"/>
    <w:rsid w:val="006C1F61"/>
    <w:rsid w:val="006C2C01"/>
    <w:rsid w:val="006C4EB4"/>
    <w:rsid w:val="006C7761"/>
    <w:rsid w:val="006C7AA3"/>
    <w:rsid w:val="006D43C5"/>
    <w:rsid w:val="006D44E2"/>
    <w:rsid w:val="006D46A8"/>
    <w:rsid w:val="006D4FCD"/>
    <w:rsid w:val="006D69D9"/>
    <w:rsid w:val="006E1D95"/>
    <w:rsid w:val="006E3743"/>
    <w:rsid w:val="006E3DF6"/>
    <w:rsid w:val="006E4657"/>
    <w:rsid w:val="006E4F7A"/>
    <w:rsid w:val="006E6C70"/>
    <w:rsid w:val="006F1421"/>
    <w:rsid w:val="00701ADD"/>
    <w:rsid w:val="00703FB7"/>
    <w:rsid w:val="007146BE"/>
    <w:rsid w:val="007237AA"/>
    <w:rsid w:val="00727C77"/>
    <w:rsid w:val="00730F5E"/>
    <w:rsid w:val="00740098"/>
    <w:rsid w:val="0074393B"/>
    <w:rsid w:val="0074666E"/>
    <w:rsid w:val="00755061"/>
    <w:rsid w:val="0076366D"/>
    <w:rsid w:val="007637A7"/>
    <w:rsid w:val="00764C9E"/>
    <w:rsid w:val="00765F93"/>
    <w:rsid w:val="00767710"/>
    <w:rsid w:val="00767994"/>
    <w:rsid w:val="007701A8"/>
    <w:rsid w:val="00771F7B"/>
    <w:rsid w:val="007724E6"/>
    <w:rsid w:val="00782914"/>
    <w:rsid w:val="00785411"/>
    <w:rsid w:val="0079223F"/>
    <w:rsid w:val="007931C8"/>
    <w:rsid w:val="007B0D72"/>
    <w:rsid w:val="007C5836"/>
    <w:rsid w:val="007D40A0"/>
    <w:rsid w:val="007D4A80"/>
    <w:rsid w:val="007D5619"/>
    <w:rsid w:val="007D5EB5"/>
    <w:rsid w:val="007D7E52"/>
    <w:rsid w:val="007F0182"/>
    <w:rsid w:val="007F13B4"/>
    <w:rsid w:val="007F1E33"/>
    <w:rsid w:val="007F7194"/>
    <w:rsid w:val="007F74FE"/>
    <w:rsid w:val="0080147C"/>
    <w:rsid w:val="00806B56"/>
    <w:rsid w:val="00810959"/>
    <w:rsid w:val="0081250F"/>
    <w:rsid w:val="008129F5"/>
    <w:rsid w:val="00813BFC"/>
    <w:rsid w:val="00814238"/>
    <w:rsid w:val="00820147"/>
    <w:rsid w:val="00822E02"/>
    <w:rsid w:val="00824F31"/>
    <w:rsid w:val="00826763"/>
    <w:rsid w:val="00827574"/>
    <w:rsid w:val="008321F7"/>
    <w:rsid w:val="008349D2"/>
    <w:rsid w:val="00840238"/>
    <w:rsid w:val="00851C44"/>
    <w:rsid w:val="00852359"/>
    <w:rsid w:val="0085760A"/>
    <w:rsid w:val="00862803"/>
    <w:rsid w:val="00862F2E"/>
    <w:rsid w:val="00865643"/>
    <w:rsid w:val="00870B2A"/>
    <w:rsid w:val="00870B8C"/>
    <w:rsid w:val="008726D7"/>
    <w:rsid w:val="008759B4"/>
    <w:rsid w:val="00877336"/>
    <w:rsid w:val="008909CE"/>
    <w:rsid w:val="00892CF9"/>
    <w:rsid w:val="008A1FE5"/>
    <w:rsid w:val="008A5805"/>
    <w:rsid w:val="008B085B"/>
    <w:rsid w:val="008B0EB1"/>
    <w:rsid w:val="008B47D5"/>
    <w:rsid w:val="008B71F4"/>
    <w:rsid w:val="008C1533"/>
    <w:rsid w:val="008C322F"/>
    <w:rsid w:val="008D3E1B"/>
    <w:rsid w:val="008D7615"/>
    <w:rsid w:val="008E0995"/>
    <w:rsid w:val="008E16EB"/>
    <w:rsid w:val="008F24B1"/>
    <w:rsid w:val="008F332D"/>
    <w:rsid w:val="00907B48"/>
    <w:rsid w:val="009144B0"/>
    <w:rsid w:val="009153FA"/>
    <w:rsid w:val="00921980"/>
    <w:rsid w:val="009303EF"/>
    <w:rsid w:val="00931D2C"/>
    <w:rsid w:val="00932B22"/>
    <w:rsid w:val="00944EC3"/>
    <w:rsid w:val="00946D68"/>
    <w:rsid w:val="00952B46"/>
    <w:rsid w:val="00962883"/>
    <w:rsid w:val="00964DE3"/>
    <w:rsid w:val="00965F50"/>
    <w:rsid w:val="00972A33"/>
    <w:rsid w:val="00972ABB"/>
    <w:rsid w:val="00981A22"/>
    <w:rsid w:val="00991C1C"/>
    <w:rsid w:val="009921F8"/>
    <w:rsid w:val="00993E3E"/>
    <w:rsid w:val="00994024"/>
    <w:rsid w:val="00995180"/>
    <w:rsid w:val="009969E7"/>
    <w:rsid w:val="00997666"/>
    <w:rsid w:val="009A5441"/>
    <w:rsid w:val="009A59E7"/>
    <w:rsid w:val="009A70CA"/>
    <w:rsid w:val="009A7439"/>
    <w:rsid w:val="009B6F68"/>
    <w:rsid w:val="009D39D1"/>
    <w:rsid w:val="009E01F4"/>
    <w:rsid w:val="009E5452"/>
    <w:rsid w:val="009F0D53"/>
    <w:rsid w:val="00A004B9"/>
    <w:rsid w:val="00A02184"/>
    <w:rsid w:val="00A12227"/>
    <w:rsid w:val="00A12308"/>
    <w:rsid w:val="00A1580B"/>
    <w:rsid w:val="00A3314C"/>
    <w:rsid w:val="00A3364F"/>
    <w:rsid w:val="00A33CC7"/>
    <w:rsid w:val="00A42EA7"/>
    <w:rsid w:val="00A46EC7"/>
    <w:rsid w:val="00A47C69"/>
    <w:rsid w:val="00A5656C"/>
    <w:rsid w:val="00A571D6"/>
    <w:rsid w:val="00A72555"/>
    <w:rsid w:val="00A7357F"/>
    <w:rsid w:val="00A80FF1"/>
    <w:rsid w:val="00A83974"/>
    <w:rsid w:val="00A87C54"/>
    <w:rsid w:val="00A9429C"/>
    <w:rsid w:val="00A96FB9"/>
    <w:rsid w:val="00AA3152"/>
    <w:rsid w:val="00AA55FD"/>
    <w:rsid w:val="00AC18F2"/>
    <w:rsid w:val="00AC7537"/>
    <w:rsid w:val="00AD0240"/>
    <w:rsid w:val="00AD207A"/>
    <w:rsid w:val="00AD7A59"/>
    <w:rsid w:val="00AE19B4"/>
    <w:rsid w:val="00AF2723"/>
    <w:rsid w:val="00AF3503"/>
    <w:rsid w:val="00AF3BED"/>
    <w:rsid w:val="00AF49FA"/>
    <w:rsid w:val="00B104A2"/>
    <w:rsid w:val="00B16915"/>
    <w:rsid w:val="00B228FB"/>
    <w:rsid w:val="00B2508A"/>
    <w:rsid w:val="00B3085E"/>
    <w:rsid w:val="00B34D0F"/>
    <w:rsid w:val="00B42B62"/>
    <w:rsid w:val="00B55A47"/>
    <w:rsid w:val="00B57D00"/>
    <w:rsid w:val="00B646F3"/>
    <w:rsid w:val="00B6657E"/>
    <w:rsid w:val="00B70A11"/>
    <w:rsid w:val="00B85987"/>
    <w:rsid w:val="00B87ADE"/>
    <w:rsid w:val="00B90BCC"/>
    <w:rsid w:val="00BA5748"/>
    <w:rsid w:val="00BB049E"/>
    <w:rsid w:val="00BC1D5D"/>
    <w:rsid w:val="00BC29FA"/>
    <w:rsid w:val="00BC6A7D"/>
    <w:rsid w:val="00BD6048"/>
    <w:rsid w:val="00BD67E7"/>
    <w:rsid w:val="00BE5CA0"/>
    <w:rsid w:val="00BF1995"/>
    <w:rsid w:val="00C0120E"/>
    <w:rsid w:val="00C033DB"/>
    <w:rsid w:val="00C037A7"/>
    <w:rsid w:val="00C03E73"/>
    <w:rsid w:val="00C04196"/>
    <w:rsid w:val="00C07A8A"/>
    <w:rsid w:val="00C12A3D"/>
    <w:rsid w:val="00C12D5A"/>
    <w:rsid w:val="00C1330D"/>
    <w:rsid w:val="00C23FEB"/>
    <w:rsid w:val="00C244D4"/>
    <w:rsid w:val="00C40AE3"/>
    <w:rsid w:val="00C43AAA"/>
    <w:rsid w:val="00C43EA0"/>
    <w:rsid w:val="00C46697"/>
    <w:rsid w:val="00C47268"/>
    <w:rsid w:val="00C5555A"/>
    <w:rsid w:val="00C60A1D"/>
    <w:rsid w:val="00C7002A"/>
    <w:rsid w:val="00C77F76"/>
    <w:rsid w:val="00C8178F"/>
    <w:rsid w:val="00C847D2"/>
    <w:rsid w:val="00C961CF"/>
    <w:rsid w:val="00C96BEE"/>
    <w:rsid w:val="00CA0A8C"/>
    <w:rsid w:val="00CA2079"/>
    <w:rsid w:val="00CB0BE3"/>
    <w:rsid w:val="00CB217B"/>
    <w:rsid w:val="00CC0BC8"/>
    <w:rsid w:val="00CC3F4C"/>
    <w:rsid w:val="00CE3CCF"/>
    <w:rsid w:val="00CE5929"/>
    <w:rsid w:val="00CF761D"/>
    <w:rsid w:val="00D00C98"/>
    <w:rsid w:val="00D04E57"/>
    <w:rsid w:val="00D10BE7"/>
    <w:rsid w:val="00D20816"/>
    <w:rsid w:val="00D22481"/>
    <w:rsid w:val="00D25BBD"/>
    <w:rsid w:val="00D307BD"/>
    <w:rsid w:val="00D36E9A"/>
    <w:rsid w:val="00D41822"/>
    <w:rsid w:val="00D41F23"/>
    <w:rsid w:val="00D518DF"/>
    <w:rsid w:val="00D52E5B"/>
    <w:rsid w:val="00D56935"/>
    <w:rsid w:val="00D607EA"/>
    <w:rsid w:val="00D74D53"/>
    <w:rsid w:val="00D77B7D"/>
    <w:rsid w:val="00D83019"/>
    <w:rsid w:val="00D8657A"/>
    <w:rsid w:val="00D940A2"/>
    <w:rsid w:val="00DA1188"/>
    <w:rsid w:val="00DA1D68"/>
    <w:rsid w:val="00DA34AA"/>
    <w:rsid w:val="00DA3CD6"/>
    <w:rsid w:val="00DC008D"/>
    <w:rsid w:val="00DC0A4D"/>
    <w:rsid w:val="00DD1C85"/>
    <w:rsid w:val="00DD1DE8"/>
    <w:rsid w:val="00DE136C"/>
    <w:rsid w:val="00DE24F4"/>
    <w:rsid w:val="00DE3FA9"/>
    <w:rsid w:val="00DE56E0"/>
    <w:rsid w:val="00DF35C2"/>
    <w:rsid w:val="00E06108"/>
    <w:rsid w:val="00E07062"/>
    <w:rsid w:val="00E15997"/>
    <w:rsid w:val="00E21EE3"/>
    <w:rsid w:val="00E30155"/>
    <w:rsid w:val="00E323FE"/>
    <w:rsid w:val="00E34CB6"/>
    <w:rsid w:val="00E4379A"/>
    <w:rsid w:val="00E50DBC"/>
    <w:rsid w:val="00E52140"/>
    <w:rsid w:val="00E544CF"/>
    <w:rsid w:val="00E6445E"/>
    <w:rsid w:val="00E72612"/>
    <w:rsid w:val="00E7632B"/>
    <w:rsid w:val="00E8426F"/>
    <w:rsid w:val="00E91E41"/>
    <w:rsid w:val="00E97E6D"/>
    <w:rsid w:val="00EA28CB"/>
    <w:rsid w:val="00EB3495"/>
    <w:rsid w:val="00EB74DC"/>
    <w:rsid w:val="00EC4978"/>
    <w:rsid w:val="00EC584E"/>
    <w:rsid w:val="00EC756F"/>
    <w:rsid w:val="00ED69DD"/>
    <w:rsid w:val="00ED6B2C"/>
    <w:rsid w:val="00EE0FE9"/>
    <w:rsid w:val="00EE61CA"/>
    <w:rsid w:val="00EF259E"/>
    <w:rsid w:val="00EF2751"/>
    <w:rsid w:val="00EF3BD6"/>
    <w:rsid w:val="00EF4853"/>
    <w:rsid w:val="00F00B05"/>
    <w:rsid w:val="00F0258A"/>
    <w:rsid w:val="00F1068B"/>
    <w:rsid w:val="00F17864"/>
    <w:rsid w:val="00F20AAA"/>
    <w:rsid w:val="00F24650"/>
    <w:rsid w:val="00F24F24"/>
    <w:rsid w:val="00F30EE5"/>
    <w:rsid w:val="00F41645"/>
    <w:rsid w:val="00F435F4"/>
    <w:rsid w:val="00F44CAE"/>
    <w:rsid w:val="00F45D3A"/>
    <w:rsid w:val="00F478D6"/>
    <w:rsid w:val="00F6133D"/>
    <w:rsid w:val="00F61491"/>
    <w:rsid w:val="00F64E99"/>
    <w:rsid w:val="00F71C6D"/>
    <w:rsid w:val="00F72CC2"/>
    <w:rsid w:val="00F72DED"/>
    <w:rsid w:val="00F820B1"/>
    <w:rsid w:val="00F91EF1"/>
    <w:rsid w:val="00F94061"/>
    <w:rsid w:val="00FA6C2F"/>
    <w:rsid w:val="00FA6F42"/>
    <w:rsid w:val="00FB5AFB"/>
    <w:rsid w:val="00FB76AC"/>
    <w:rsid w:val="00FC616C"/>
    <w:rsid w:val="00FC73EC"/>
    <w:rsid w:val="00FD018A"/>
    <w:rsid w:val="00FD08F4"/>
    <w:rsid w:val="00FD375A"/>
    <w:rsid w:val="00FD407E"/>
    <w:rsid w:val="00FD5762"/>
    <w:rsid w:val="00FF23FE"/>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E791D"/>
  <w15:chartTrackingRefBased/>
  <w15:docId w15:val="{62BFC30C-610F-4755-905A-C6130BE2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61">
    <w:name w:val="font61"/>
    <w:basedOn w:val="DefaultParagraphFont"/>
    <w:rsid w:val="002B07E0"/>
    <w:rPr>
      <w:rFonts w:ascii="Calibri" w:hAnsi="Calibri" w:cs="Calibri" w:hint="default"/>
      <w:b w:val="0"/>
      <w:bCs w:val="0"/>
      <w:i/>
      <w:iCs/>
      <w:strike w:val="0"/>
      <w:dstrike w:val="0"/>
      <w:color w:val="000000"/>
      <w:sz w:val="24"/>
      <w:szCs w:val="24"/>
      <w:u w:val="none"/>
      <w:effect w:val="none"/>
    </w:rPr>
  </w:style>
  <w:style w:type="character" w:customStyle="1" w:styleId="font81">
    <w:name w:val="font81"/>
    <w:basedOn w:val="DefaultParagraphFont"/>
    <w:rsid w:val="002B07E0"/>
    <w:rPr>
      <w:rFonts w:ascii="Calibri" w:hAnsi="Calibri" w:cs="Calibri" w:hint="default"/>
      <w:b/>
      <w:bCs/>
      <w:i w:val="0"/>
      <w:iCs w:val="0"/>
      <w:strike w:val="0"/>
      <w:dstrike w:val="0"/>
      <w:color w:val="FF0000"/>
      <w:sz w:val="24"/>
      <w:szCs w:val="24"/>
      <w:u w:val="none"/>
      <w:effect w:val="none"/>
    </w:rPr>
  </w:style>
  <w:style w:type="character" w:customStyle="1" w:styleId="font01">
    <w:name w:val="font01"/>
    <w:basedOn w:val="DefaultParagraphFont"/>
    <w:rsid w:val="002B07E0"/>
    <w:rPr>
      <w:rFonts w:ascii="Calibri" w:hAnsi="Calibri" w:cs="Calibri"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D3942"/>
    <w:rPr>
      <w:rFonts w:ascii="Calibri" w:hAnsi="Calibri" w:cs="Calibri" w:hint="default"/>
      <w:b w:val="0"/>
      <w:bCs w:val="0"/>
      <w:i/>
      <w:iCs/>
      <w:strike w:val="0"/>
      <w:dstrike w:val="0"/>
      <w:color w:val="FF0000"/>
      <w:sz w:val="24"/>
      <w:szCs w:val="24"/>
      <w:u w:val="none"/>
      <w:effect w:val="none"/>
    </w:rPr>
  </w:style>
  <w:style w:type="table" w:styleId="TableGrid">
    <w:name w:val="Table Grid"/>
    <w:basedOn w:val="TableNormal"/>
    <w:uiPriority w:val="39"/>
    <w:rsid w:val="00B6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021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184"/>
  </w:style>
  <w:style w:type="paragraph" w:styleId="Footer">
    <w:name w:val="footer"/>
    <w:basedOn w:val="Normal"/>
    <w:link w:val="FooterChar"/>
    <w:uiPriority w:val="99"/>
    <w:semiHidden/>
    <w:unhideWhenUsed/>
    <w:rsid w:val="00A021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2184"/>
  </w:style>
  <w:style w:type="paragraph" w:styleId="Revision">
    <w:name w:val="Revision"/>
    <w:hidden/>
    <w:uiPriority w:val="99"/>
    <w:semiHidden/>
    <w:rsid w:val="00014076"/>
    <w:pPr>
      <w:spacing w:after="0" w:line="240" w:lineRule="auto"/>
    </w:pPr>
  </w:style>
  <w:style w:type="paragraph" w:styleId="ListParagraph">
    <w:name w:val="List Paragraph"/>
    <w:basedOn w:val="Normal"/>
    <w:uiPriority w:val="34"/>
    <w:qFormat/>
    <w:rsid w:val="00BC1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093">
      <w:bodyDiv w:val="1"/>
      <w:marLeft w:val="0"/>
      <w:marRight w:val="0"/>
      <w:marTop w:val="0"/>
      <w:marBottom w:val="0"/>
      <w:divBdr>
        <w:top w:val="none" w:sz="0" w:space="0" w:color="auto"/>
        <w:left w:val="none" w:sz="0" w:space="0" w:color="auto"/>
        <w:bottom w:val="none" w:sz="0" w:space="0" w:color="auto"/>
        <w:right w:val="none" w:sz="0" w:space="0" w:color="auto"/>
      </w:divBdr>
      <w:divsChild>
        <w:div w:id="83306756">
          <w:marLeft w:val="0"/>
          <w:marRight w:val="0"/>
          <w:marTop w:val="0"/>
          <w:marBottom w:val="0"/>
          <w:divBdr>
            <w:top w:val="none" w:sz="0" w:space="0" w:color="auto"/>
            <w:left w:val="none" w:sz="0" w:space="0" w:color="auto"/>
            <w:bottom w:val="none" w:sz="0" w:space="0" w:color="auto"/>
            <w:right w:val="none" w:sz="0" w:space="0" w:color="auto"/>
          </w:divBdr>
        </w:div>
      </w:divsChild>
    </w:div>
    <w:div w:id="91902752">
      <w:bodyDiv w:val="1"/>
      <w:marLeft w:val="0"/>
      <w:marRight w:val="0"/>
      <w:marTop w:val="0"/>
      <w:marBottom w:val="0"/>
      <w:divBdr>
        <w:top w:val="none" w:sz="0" w:space="0" w:color="auto"/>
        <w:left w:val="none" w:sz="0" w:space="0" w:color="auto"/>
        <w:bottom w:val="none" w:sz="0" w:space="0" w:color="auto"/>
        <w:right w:val="none" w:sz="0" w:space="0" w:color="auto"/>
      </w:divBdr>
      <w:divsChild>
        <w:div w:id="119037498">
          <w:marLeft w:val="0"/>
          <w:marRight w:val="0"/>
          <w:marTop w:val="0"/>
          <w:marBottom w:val="0"/>
          <w:divBdr>
            <w:top w:val="none" w:sz="0" w:space="0" w:color="auto"/>
            <w:left w:val="none" w:sz="0" w:space="0" w:color="auto"/>
            <w:bottom w:val="none" w:sz="0" w:space="0" w:color="auto"/>
            <w:right w:val="none" w:sz="0" w:space="0" w:color="auto"/>
          </w:divBdr>
        </w:div>
      </w:divsChild>
    </w:div>
    <w:div w:id="160128064">
      <w:bodyDiv w:val="1"/>
      <w:marLeft w:val="0"/>
      <w:marRight w:val="0"/>
      <w:marTop w:val="0"/>
      <w:marBottom w:val="0"/>
      <w:divBdr>
        <w:top w:val="none" w:sz="0" w:space="0" w:color="auto"/>
        <w:left w:val="none" w:sz="0" w:space="0" w:color="auto"/>
        <w:bottom w:val="none" w:sz="0" w:space="0" w:color="auto"/>
        <w:right w:val="none" w:sz="0" w:space="0" w:color="auto"/>
      </w:divBdr>
      <w:divsChild>
        <w:div w:id="1132941251">
          <w:marLeft w:val="0"/>
          <w:marRight w:val="0"/>
          <w:marTop w:val="0"/>
          <w:marBottom w:val="0"/>
          <w:divBdr>
            <w:top w:val="none" w:sz="0" w:space="0" w:color="auto"/>
            <w:left w:val="none" w:sz="0" w:space="0" w:color="auto"/>
            <w:bottom w:val="none" w:sz="0" w:space="0" w:color="auto"/>
            <w:right w:val="none" w:sz="0" w:space="0" w:color="auto"/>
          </w:divBdr>
        </w:div>
      </w:divsChild>
    </w:div>
    <w:div w:id="222059975">
      <w:bodyDiv w:val="1"/>
      <w:marLeft w:val="0"/>
      <w:marRight w:val="0"/>
      <w:marTop w:val="0"/>
      <w:marBottom w:val="0"/>
      <w:divBdr>
        <w:top w:val="none" w:sz="0" w:space="0" w:color="auto"/>
        <w:left w:val="none" w:sz="0" w:space="0" w:color="auto"/>
        <w:bottom w:val="none" w:sz="0" w:space="0" w:color="auto"/>
        <w:right w:val="none" w:sz="0" w:space="0" w:color="auto"/>
      </w:divBdr>
      <w:divsChild>
        <w:div w:id="261495039">
          <w:marLeft w:val="0"/>
          <w:marRight w:val="0"/>
          <w:marTop w:val="0"/>
          <w:marBottom w:val="0"/>
          <w:divBdr>
            <w:top w:val="none" w:sz="0" w:space="0" w:color="auto"/>
            <w:left w:val="none" w:sz="0" w:space="0" w:color="auto"/>
            <w:bottom w:val="none" w:sz="0" w:space="0" w:color="auto"/>
            <w:right w:val="none" w:sz="0" w:space="0" w:color="auto"/>
          </w:divBdr>
        </w:div>
      </w:divsChild>
    </w:div>
    <w:div w:id="250314644">
      <w:bodyDiv w:val="1"/>
      <w:marLeft w:val="0"/>
      <w:marRight w:val="0"/>
      <w:marTop w:val="0"/>
      <w:marBottom w:val="0"/>
      <w:divBdr>
        <w:top w:val="none" w:sz="0" w:space="0" w:color="auto"/>
        <w:left w:val="none" w:sz="0" w:space="0" w:color="auto"/>
        <w:bottom w:val="none" w:sz="0" w:space="0" w:color="auto"/>
        <w:right w:val="none" w:sz="0" w:space="0" w:color="auto"/>
      </w:divBdr>
      <w:divsChild>
        <w:div w:id="1956984956">
          <w:marLeft w:val="0"/>
          <w:marRight w:val="0"/>
          <w:marTop w:val="0"/>
          <w:marBottom w:val="0"/>
          <w:divBdr>
            <w:top w:val="none" w:sz="0" w:space="0" w:color="auto"/>
            <w:left w:val="none" w:sz="0" w:space="0" w:color="auto"/>
            <w:bottom w:val="none" w:sz="0" w:space="0" w:color="auto"/>
            <w:right w:val="none" w:sz="0" w:space="0" w:color="auto"/>
          </w:divBdr>
        </w:div>
      </w:divsChild>
    </w:div>
    <w:div w:id="255409174">
      <w:bodyDiv w:val="1"/>
      <w:marLeft w:val="0"/>
      <w:marRight w:val="0"/>
      <w:marTop w:val="0"/>
      <w:marBottom w:val="0"/>
      <w:divBdr>
        <w:top w:val="none" w:sz="0" w:space="0" w:color="auto"/>
        <w:left w:val="none" w:sz="0" w:space="0" w:color="auto"/>
        <w:bottom w:val="none" w:sz="0" w:space="0" w:color="auto"/>
        <w:right w:val="none" w:sz="0" w:space="0" w:color="auto"/>
      </w:divBdr>
      <w:divsChild>
        <w:div w:id="1467241401">
          <w:marLeft w:val="0"/>
          <w:marRight w:val="0"/>
          <w:marTop w:val="0"/>
          <w:marBottom w:val="0"/>
          <w:divBdr>
            <w:top w:val="none" w:sz="0" w:space="0" w:color="auto"/>
            <w:left w:val="none" w:sz="0" w:space="0" w:color="auto"/>
            <w:bottom w:val="none" w:sz="0" w:space="0" w:color="auto"/>
            <w:right w:val="none" w:sz="0" w:space="0" w:color="auto"/>
          </w:divBdr>
        </w:div>
      </w:divsChild>
    </w:div>
    <w:div w:id="295376728">
      <w:bodyDiv w:val="1"/>
      <w:marLeft w:val="0"/>
      <w:marRight w:val="0"/>
      <w:marTop w:val="0"/>
      <w:marBottom w:val="0"/>
      <w:divBdr>
        <w:top w:val="none" w:sz="0" w:space="0" w:color="auto"/>
        <w:left w:val="none" w:sz="0" w:space="0" w:color="auto"/>
        <w:bottom w:val="none" w:sz="0" w:space="0" w:color="auto"/>
        <w:right w:val="none" w:sz="0" w:space="0" w:color="auto"/>
      </w:divBdr>
      <w:divsChild>
        <w:div w:id="17968308">
          <w:marLeft w:val="0"/>
          <w:marRight w:val="0"/>
          <w:marTop w:val="0"/>
          <w:marBottom w:val="0"/>
          <w:divBdr>
            <w:top w:val="none" w:sz="0" w:space="0" w:color="auto"/>
            <w:left w:val="none" w:sz="0" w:space="0" w:color="auto"/>
            <w:bottom w:val="none" w:sz="0" w:space="0" w:color="auto"/>
            <w:right w:val="none" w:sz="0" w:space="0" w:color="auto"/>
          </w:divBdr>
        </w:div>
      </w:divsChild>
    </w:div>
    <w:div w:id="379744415">
      <w:bodyDiv w:val="1"/>
      <w:marLeft w:val="0"/>
      <w:marRight w:val="0"/>
      <w:marTop w:val="0"/>
      <w:marBottom w:val="0"/>
      <w:divBdr>
        <w:top w:val="none" w:sz="0" w:space="0" w:color="auto"/>
        <w:left w:val="none" w:sz="0" w:space="0" w:color="auto"/>
        <w:bottom w:val="none" w:sz="0" w:space="0" w:color="auto"/>
        <w:right w:val="none" w:sz="0" w:space="0" w:color="auto"/>
      </w:divBdr>
      <w:divsChild>
        <w:div w:id="2132745282">
          <w:marLeft w:val="0"/>
          <w:marRight w:val="0"/>
          <w:marTop w:val="0"/>
          <w:marBottom w:val="0"/>
          <w:divBdr>
            <w:top w:val="none" w:sz="0" w:space="0" w:color="auto"/>
            <w:left w:val="none" w:sz="0" w:space="0" w:color="auto"/>
            <w:bottom w:val="none" w:sz="0" w:space="0" w:color="auto"/>
            <w:right w:val="none" w:sz="0" w:space="0" w:color="auto"/>
          </w:divBdr>
        </w:div>
      </w:divsChild>
    </w:div>
    <w:div w:id="392195582">
      <w:bodyDiv w:val="1"/>
      <w:marLeft w:val="0"/>
      <w:marRight w:val="0"/>
      <w:marTop w:val="0"/>
      <w:marBottom w:val="0"/>
      <w:divBdr>
        <w:top w:val="none" w:sz="0" w:space="0" w:color="auto"/>
        <w:left w:val="none" w:sz="0" w:space="0" w:color="auto"/>
        <w:bottom w:val="none" w:sz="0" w:space="0" w:color="auto"/>
        <w:right w:val="none" w:sz="0" w:space="0" w:color="auto"/>
      </w:divBdr>
      <w:divsChild>
        <w:div w:id="1923878460">
          <w:marLeft w:val="0"/>
          <w:marRight w:val="0"/>
          <w:marTop w:val="0"/>
          <w:marBottom w:val="0"/>
          <w:divBdr>
            <w:top w:val="none" w:sz="0" w:space="0" w:color="auto"/>
            <w:left w:val="none" w:sz="0" w:space="0" w:color="auto"/>
            <w:bottom w:val="none" w:sz="0" w:space="0" w:color="auto"/>
            <w:right w:val="none" w:sz="0" w:space="0" w:color="auto"/>
          </w:divBdr>
        </w:div>
      </w:divsChild>
    </w:div>
    <w:div w:id="400837811">
      <w:bodyDiv w:val="1"/>
      <w:marLeft w:val="0"/>
      <w:marRight w:val="0"/>
      <w:marTop w:val="0"/>
      <w:marBottom w:val="0"/>
      <w:divBdr>
        <w:top w:val="none" w:sz="0" w:space="0" w:color="auto"/>
        <w:left w:val="none" w:sz="0" w:space="0" w:color="auto"/>
        <w:bottom w:val="none" w:sz="0" w:space="0" w:color="auto"/>
        <w:right w:val="none" w:sz="0" w:space="0" w:color="auto"/>
      </w:divBdr>
      <w:divsChild>
        <w:div w:id="196236735">
          <w:marLeft w:val="0"/>
          <w:marRight w:val="0"/>
          <w:marTop w:val="0"/>
          <w:marBottom w:val="0"/>
          <w:divBdr>
            <w:top w:val="none" w:sz="0" w:space="0" w:color="auto"/>
            <w:left w:val="none" w:sz="0" w:space="0" w:color="auto"/>
            <w:bottom w:val="none" w:sz="0" w:space="0" w:color="auto"/>
            <w:right w:val="none" w:sz="0" w:space="0" w:color="auto"/>
          </w:divBdr>
        </w:div>
      </w:divsChild>
    </w:div>
    <w:div w:id="422917848">
      <w:bodyDiv w:val="1"/>
      <w:marLeft w:val="0"/>
      <w:marRight w:val="0"/>
      <w:marTop w:val="0"/>
      <w:marBottom w:val="0"/>
      <w:divBdr>
        <w:top w:val="none" w:sz="0" w:space="0" w:color="auto"/>
        <w:left w:val="none" w:sz="0" w:space="0" w:color="auto"/>
        <w:bottom w:val="none" w:sz="0" w:space="0" w:color="auto"/>
        <w:right w:val="none" w:sz="0" w:space="0" w:color="auto"/>
      </w:divBdr>
      <w:divsChild>
        <w:div w:id="1173449289">
          <w:marLeft w:val="0"/>
          <w:marRight w:val="0"/>
          <w:marTop w:val="0"/>
          <w:marBottom w:val="0"/>
          <w:divBdr>
            <w:top w:val="none" w:sz="0" w:space="0" w:color="auto"/>
            <w:left w:val="none" w:sz="0" w:space="0" w:color="auto"/>
            <w:bottom w:val="none" w:sz="0" w:space="0" w:color="auto"/>
            <w:right w:val="none" w:sz="0" w:space="0" w:color="auto"/>
          </w:divBdr>
        </w:div>
      </w:divsChild>
    </w:div>
    <w:div w:id="440077110">
      <w:bodyDiv w:val="1"/>
      <w:marLeft w:val="0"/>
      <w:marRight w:val="0"/>
      <w:marTop w:val="0"/>
      <w:marBottom w:val="0"/>
      <w:divBdr>
        <w:top w:val="none" w:sz="0" w:space="0" w:color="auto"/>
        <w:left w:val="none" w:sz="0" w:space="0" w:color="auto"/>
        <w:bottom w:val="none" w:sz="0" w:space="0" w:color="auto"/>
        <w:right w:val="none" w:sz="0" w:space="0" w:color="auto"/>
      </w:divBdr>
      <w:divsChild>
        <w:div w:id="1870685225">
          <w:marLeft w:val="0"/>
          <w:marRight w:val="0"/>
          <w:marTop w:val="0"/>
          <w:marBottom w:val="0"/>
          <w:divBdr>
            <w:top w:val="none" w:sz="0" w:space="0" w:color="auto"/>
            <w:left w:val="none" w:sz="0" w:space="0" w:color="auto"/>
            <w:bottom w:val="none" w:sz="0" w:space="0" w:color="auto"/>
            <w:right w:val="none" w:sz="0" w:space="0" w:color="auto"/>
          </w:divBdr>
        </w:div>
      </w:divsChild>
    </w:div>
    <w:div w:id="442070574">
      <w:bodyDiv w:val="1"/>
      <w:marLeft w:val="0"/>
      <w:marRight w:val="0"/>
      <w:marTop w:val="0"/>
      <w:marBottom w:val="0"/>
      <w:divBdr>
        <w:top w:val="none" w:sz="0" w:space="0" w:color="auto"/>
        <w:left w:val="none" w:sz="0" w:space="0" w:color="auto"/>
        <w:bottom w:val="none" w:sz="0" w:space="0" w:color="auto"/>
        <w:right w:val="none" w:sz="0" w:space="0" w:color="auto"/>
      </w:divBdr>
      <w:divsChild>
        <w:div w:id="1628974584">
          <w:marLeft w:val="0"/>
          <w:marRight w:val="0"/>
          <w:marTop w:val="0"/>
          <w:marBottom w:val="0"/>
          <w:divBdr>
            <w:top w:val="none" w:sz="0" w:space="0" w:color="auto"/>
            <w:left w:val="none" w:sz="0" w:space="0" w:color="auto"/>
            <w:bottom w:val="none" w:sz="0" w:space="0" w:color="auto"/>
            <w:right w:val="none" w:sz="0" w:space="0" w:color="auto"/>
          </w:divBdr>
        </w:div>
      </w:divsChild>
    </w:div>
    <w:div w:id="472480551">
      <w:bodyDiv w:val="1"/>
      <w:marLeft w:val="0"/>
      <w:marRight w:val="0"/>
      <w:marTop w:val="0"/>
      <w:marBottom w:val="0"/>
      <w:divBdr>
        <w:top w:val="none" w:sz="0" w:space="0" w:color="auto"/>
        <w:left w:val="none" w:sz="0" w:space="0" w:color="auto"/>
        <w:bottom w:val="none" w:sz="0" w:space="0" w:color="auto"/>
        <w:right w:val="none" w:sz="0" w:space="0" w:color="auto"/>
      </w:divBdr>
      <w:divsChild>
        <w:div w:id="1781336556">
          <w:marLeft w:val="0"/>
          <w:marRight w:val="0"/>
          <w:marTop w:val="0"/>
          <w:marBottom w:val="0"/>
          <w:divBdr>
            <w:top w:val="none" w:sz="0" w:space="0" w:color="auto"/>
            <w:left w:val="none" w:sz="0" w:space="0" w:color="auto"/>
            <w:bottom w:val="none" w:sz="0" w:space="0" w:color="auto"/>
            <w:right w:val="none" w:sz="0" w:space="0" w:color="auto"/>
          </w:divBdr>
        </w:div>
      </w:divsChild>
    </w:div>
    <w:div w:id="493571115">
      <w:bodyDiv w:val="1"/>
      <w:marLeft w:val="0"/>
      <w:marRight w:val="0"/>
      <w:marTop w:val="0"/>
      <w:marBottom w:val="0"/>
      <w:divBdr>
        <w:top w:val="none" w:sz="0" w:space="0" w:color="auto"/>
        <w:left w:val="none" w:sz="0" w:space="0" w:color="auto"/>
        <w:bottom w:val="none" w:sz="0" w:space="0" w:color="auto"/>
        <w:right w:val="none" w:sz="0" w:space="0" w:color="auto"/>
      </w:divBdr>
      <w:divsChild>
        <w:div w:id="54207785">
          <w:marLeft w:val="0"/>
          <w:marRight w:val="0"/>
          <w:marTop w:val="0"/>
          <w:marBottom w:val="0"/>
          <w:divBdr>
            <w:top w:val="none" w:sz="0" w:space="0" w:color="auto"/>
            <w:left w:val="none" w:sz="0" w:space="0" w:color="auto"/>
            <w:bottom w:val="none" w:sz="0" w:space="0" w:color="auto"/>
            <w:right w:val="none" w:sz="0" w:space="0" w:color="auto"/>
          </w:divBdr>
        </w:div>
      </w:divsChild>
    </w:div>
    <w:div w:id="506869084">
      <w:bodyDiv w:val="1"/>
      <w:marLeft w:val="0"/>
      <w:marRight w:val="0"/>
      <w:marTop w:val="0"/>
      <w:marBottom w:val="0"/>
      <w:divBdr>
        <w:top w:val="none" w:sz="0" w:space="0" w:color="auto"/>
        <w:left w:val="none" w:sz="0" w:space="0" w:color="auto"/>
        <w:bottom w:val="none" w:sz="0" w:space="0" w:color="auto"/>
        <w:right w:val="none" w:sz="0" w:space="0" w:color="auto"/>
      </w:divBdr>
      <w:divsChild>
        <w:div w:id="1179005316">
          <w:marLeft w:val="0"/>
          <w:marRight w:val="0"/>
          <w:marTop w:val="0"/>
          <w:marBottom w:val="0"/>
          <w:divBdr>
            <w:top w:val="none" w:sz="0" w:space="0" w:color="auto"/>
            <w:left w:val="none" w:sz="0" w:space="0" w:color="auto"/>
            <w:bottom w:val="none" w:sz="0" w:space="0" w:color="auto"/>
            <w:right w:val="none" w:sz="0" w:space="0" w:color="auto"/>
          </w:divBdr>
        </w:div>
      </w:divsChild>
    </w:div>
    <w:div w:id="529338642">
      <w:bodyDiv w:val="1"/>
      <w:marLeft w:val="0"/>
      <w:marRight w:val="0"/>
      <w:marTop w:val="0"/>
      <w:marBottom w:val="0"/>
      <w:divBdr>
        <w:top w:val="none" w:sz="0" w:space="0" w:color="auto"/>
        <w:left w:val="none" w:sz="0" w:space="0" w:color="auto"/>
        <w:bottom w:val="none" w:sz="0" w:space="0" w:color="auto"/>
        <w:right w:val="none" w:sz="0" w:space="0" w:color="auto"/>
      </w:divBdr>
      <w:divsChild>
        <w:div w:id="1635015831">
          <w:marLeft w:val="0"/>
          <w:marRight w:val="0"/>
          <w:marTop w:val="0"/>
          <w:marBottom w:val="0"/>
          <w:divBdr>
            <w:top w:val="none" w:sz="0" w:space="0" w:color="auto"/>
            <w:left w:val="none" w:sz="0" w:space="0" w:color="auto"/>
            <w:bottom w:val="none" w:sz="0" w:space="0" w:color="auto"/>
            <w:right w:val="none" w:sz="0" w:space="0" w:color="auto"/>
          </w:divBdr>
        </w:div>
      </w:divsChild>
    </w:div>
    <w:div w:id="575749879">
      <w:bodyDiv w:val="1"/>
      <w:marLeft w:val="0"/>
      <w:marRight w:val="0"/>
      <w:marTop w:val="0"/>
      <w:marBottom w:val="0"/>
      <w:divBdr>
        <w:top w:val="none" w:sz="0" w:space="0" w:color="auto"/>
        <w:left w:val="none" w:sz="0" w:space="0" w:color="auto"/>
        <w:bottom w:val="none" w:sz="0" w:space="0" w:color="auto"/>
        <w:right w:val="none" w:sz="0" w:space="0" w:color="auto"/>
      </w:divBdr>
      <w:divsChild>
        <w:div w:id="620067482">
          <w:marLeft w:val="0"/>
          <w:marRight w:val="0"/>
          <w:marTop w:val="0"/>
          <w:marBottom w:val="0"/>
          <w:divBdr>
            <w:top w:val="none" w:sz="0" w:space="0" w:color="auto"/>
            <w:left w:val="none" w:sz="0" w:space="0" w:color="auto"/>
            <w:bottom w:val="none" w:sz="0" w:space="0" w:color="auto"/>
            <w:right w:val="none" w:sz="0" w:space="0" w:color="auto"/>
          </w:divBdr>
        </w:div>
      </w:divsChild>
    </w:div>
    <w:div w:id="637686997">
      <w:bodyDiv w:val="1"/>
      <w:marLeft w:val="0"/>
      <w:marRight w:val="0"/>
      <w:marTop w:val="0"/>
      <w:marBottom w:val="0"/>
      <w:divBdr>
        <w:top w:val="none" w:sz="0" w:space="0" w:color="auto"/>
        <w:left w:val="none" w:sz="0" w:space="0" w:color="auto"/>
        <w:bottom w:val="none" w:sz="0" w:space="0" w:color="auto"/>
        <w:right w:val="none" w:sz="0" w:space="0" w:color="auto"/>
      </w:divBdr>
      <w:divsChild>
        <w:div w:id="1657107288">
          <w:marLeft w:val="0"/>
          <w:marRight w:val="0"/>
          <w:marTop w:val="0"/>
          <w:marBottom w:val="0"/>
          <w:divBdr>
            <w:top w:val="none" w:sz="0" w:space="0" w:color="auto"/>
            <w:left w:val="none" w:sz="0" w:space="0" w:color="auto"/>
            <w:bottom w:val="none" w:sz="0" w:space="0" w:color="auto"/>
            <w:right w:val="none" w:sz="0" w:space="0" w:color="auto"/>
          </w:divBdr>
        </w:div>
      </w:divsChild>
    </w:div>
    <w:div w:id="676614467">
      <w:bodyDiv w:val="1"/>
      <w:marLeft w:val="0"/>
      <w:marRight w:val="0"/>
      <w:marTop w:val="0"/>
      <w:marBottom w:val="0"/>
      <w:divBdr>
        <w:top w:val="none" w:sz="0" w:space="0" w:color="auto"/>
        <w:left w:val="none" w:sz="0" w:space="0" w:color="auto"/>
        <w:bottom w:val="none" w:sz="0" w:space="0" w:color="auto"/>
        <w:right w:val="none" w:sz="0" w:space="0" w:color="auto"/>
      </w:divBdr>
      <w:divsChild>
        <w:div w:id="1020935697">
          <w:marLeft w:val="0"/>
          <w:marRight w:val="0"/>
          <w:marTop w:val="0"/>
          <w:marBottom w:val="0"/>
          <w:divBdr>
            <w:top w:val="none" w:sz="0" w:space="0" w:color="auto"/>
            <w:left w:val="none" w:sz="0" w:space="0" w:color="auto"/>
            <w:bottom w:val="none" w:sz="0" w:space="0" w:color="auto"/>
            <w:right w:val="none" w:sz="0" w:space="0" w:color="auto"/>
          </w:divBdr>
        </w:div>
      </w:divsChild>
    </w:div>
    <w:div w:id="743602619">
      <w:bodyDiv w:val="1"/>
      <w:marLeft w:val="0"/>
      <w:marRight w:val="0"/>
      <w:marTop w:val="0"/>
      <w:marBottom w:val="0"/>
      <w:divBdr>
        <w:top w:val="none" w:sz="0" w:space="0" w:color="auto"/>
        <w:left w:val="none" w:sz="0" w:space="0" w:color="auto"/>
        <w:bottom w:val="none" w:sz="0" w:space="0" w:color="auto"/>
        <w:right w:val="none" w:sz="0" w:space="0" w:color="auto"/>
      </w:divBdr>
      <w:divsChild>
        <w:div w:id="649482066">
          <w:marLeft w:val="0"/>
          <w:marRight w:val="0"/>
          <w:marTop w:val="0"/>
          <w:marBottom w:val="0"/>
          <w:divBdr>
            <w:top w:val="none" w:sz="0" w:space="0" w:color="auto"/>
            <w:left w:val="none" w:sz="0" w:space="0" w:color="auto"/>
            <w:bottom w:val="none" w:sz="0" w:space="0" w:color="auto"/>
            <w:right w:val="none" w:sz="0" w:space="0" w:color="auto"/>
          </w:divBdr>
        </w:div>
      </w:divsChild>
    </w:div>
    <w:div w:id="770977547">
      <w:bodyDiv w:val="1"/>
      <w:marLeft w:val="0"/>
      <w:marRight w:val="0"/>
      <w:marTop w:val="0"/>
      <w:marBottom w:val="0"/>
      <w:divBdr>
        <w:top w:val="none" w:sz="0" w:space="0" w:color="auto"/>
        <w:left w:val="none" w:sz="0" w:space="0" w:color="auto"/>
        <w:bottom w:val="none" w:sz="0" w:space="0" w:color="auto"/>
        <w:right w:val="none" w:sz="0" w:space="0" w:color="auto"/>
      </w:divBdr>
      <w:divsChild>
        <w:div w:id="457771200">
          <w:marLeft w:val="0"/>
          <w:marRight w:val="0"/>
          <w:marTop w:val="0"/>
          <w:marBottom w:val="0"/>
          <w:divBdr>
            <w:top w:val="none" w:sz="0" w:space="0" w:color="auto"/>
            <w:left w:val="none" w:sz="0" w:space="0" w:color="auto"/>
            <w:bottom w:val="none" w:sz="0" w:space="0" w:color="auto"/>
            <w:right w:val="none" w:sz="0" w:space="0" w:color="auto"/>
          </w:divBdr>
        </w:div>
      </w:divsChild>
    </w:div>
    <w:div w:id="822234328">
      <w:bodyDiv w:val="1"/>
      <w:marLeft w:val="0"/>
      <w:marRight w:val="0"/>
      <w:marTop w:val="0"/>
      <w:marBottom w:val="0"/>
      <w:divBdr>
        <w:top w:val="none" w:sz="0" w:space="0" w:color="auto"/>
        <w:left w:val="none" w:sz="0" w:space="0" w:color="auto"/>
        <w:bottom w:val="none" w:sz="0" w:space="0" w:color="auto"/>
        <w:right w:val="none" w:sz="0" w:space="0" w:color="auto"/>
      </w:divBdr>
      <w:divsChild>
        <w:div w:id="118378579">
          <w:marLeft w:val="0"/>
          <w:marRight w:val="0"/>
          <w:marTop w:val="0"/>
          <w:marBottom w:val="0"/>
          <w:divBdr>
            <w:top w:val="none" w:sz="0" w:space="0" w:color="auto"/>
            <w:left w:val="none" w:sz="0" w:space="0" w:color="auto"/>
            <w:bottom w:val="none" w:sz="0" w:space="0" w:color="auto"/>
            <w:right w:val="none" w:sz="0" w:space="0" w:color="auto"/>
          </w:divBdr>
        </w:div>
      </w:divsChild>
    </w:div>
    <w:div w:id="944263511">
      <w:bodyDiv w:val="1"/>
      <w:marLeft w:val="0"/>
      <w:marRight w:val="0"/>
      <w:marTop w:val="0"/>
      <w:marBottom w:val="0"/>
      <w:divBdr>
        <w:top w:val="none" w:sz="0" w:space="0" w:color="auto"/>
        <w:left w:val="none" w:sz="0" w:space="0" w:color="auto"/>
        <w:bottom w:val="none" w:sz="0" w:space="0" w:color="auto"/>
        <w:right w:val="none" w:sz="0" w:space="0" w:color="auto"/>
      </w:divBdr>
      <w:divsChild>
        <w:div w:id="2059162344">
          <w:marLeft w:val="0"/>
          <w:marRight w:val="0"/>
          <w:marTop w:val="0"/>
          <w:marBottom w:val="0"/>
          <w:divBdr>
            <w:top w:val="none" w:sz="0" w:space="0" w:color="auto"/>
            <w:left w:val="none" w:sz="0" w:space="0" w:color="auto"/>
            <w:bottom w:val="none" w:sz="0" w:space="0" w:color="auto"/>
            <w:right w:val="none" w:sz="0" w:space="0" w:color="auto"/>
          </w:divBdr>
        </w:div>
      </w:divsChild>
    </w:div>
    <w:div w:id="971252818">
      <w:bodyDiv w:val="1"/>
      <w:marLeft w:val="0"/>
      <w:marRight w:val="0"/>
      <w:marTop w:val="0"/>
      <w:marBottom w:val="0"/>
      <w:divBdr>
        <w:top w:val="none" w:sz="0" w:space="0" w:color="auto"/>
        <w:left w:val="none" w:sz="0" w:space="0" w:color="auto"/>
        <w:bottom w:val="none" w:sz="0" w:space="0" w:color="auto"/>
        <w:right w:val="none" w:sz="0" w:space="0" w:color="auto"/>
      </w:divBdr>
      <w:divsChild>
        <w:div w:id="1720208074">
          <w:marLeft w:val="0"/>
          <w:marRight w:val="0"/>
          <w:marTop w:val="0"/>
          <w:marBottom w:val="0"/>
          <w:divBdr>
            <w:top w:val="none" w:sz="0" w:space="0" w:color="auto"/>
            <w:left w:val="none" w:sz="0" w:space="0" w:color="auto"/>
            <w:bottom w:val="none" w:sz="0" w:space="0" w:color="auto"/>
            <w:right w:val="none" w:sz="0" w:space="0" w:color="auto"/>
          </w:divBdr>
        </w:div>
      </w:divsChild>
    </w:div>
    <w:div w:id="1094591624">
      <w:bodyDiv w:val="1"/>
      <w:marLeft w:val="0"/>
      <w:marRight w:val="0"/>
      <w:marTop w:val="0"/>
      <w:marBottom w:val="0"/>
      <w:divBdr>
        <w:top w:val="none" w:sz="0" w:space="0" w:color="auto"/>
        <w:left w:val="none" w:sz="0" w:space="0" w:color="auto"/>
        <w:bottom w:val="none" w:sz="0" w:space="0" w:color="auto"/>
        <w:right w:val="none" w:sz="0" w:space="0" w:color="auto"/>
      </w:divBdr>
      <w:divsChild>
        <w:div w:id="643391209">
          <w:marLeft w:val="0"/>
          <w:marRight w:val="0"/>
          <w:marTop w:val="0"/>
          <w:marBottom w:val="0"/>
          <w:divBdr>
            <w:top w:val="none" w:sz="0" w:space="0" w:color="auto"/>
            <w:left w:val="none" w:sz="0" w:space="0" w:color="auto"/>
            <w:bottom w:val="none" w:sz="0" w:space="0" w:color="auto"/>
            <w:right w:val="none" w:sz="0" w:space="0" w:color="auto"/>
          </w:divBdr>
        </w:div>
      </w:divsChild>
    </w:div>
    <w:div w:id="1145971231">
      <w:bodyDiv w:val="1"/>
      <w:marLeft w:val="0"/>
      <w:marRight w:val="0"/>
      <w:marTop w:val="0"/>
      <w:marBottom w:val="0"/>
      <w:divBdr>
        <w:top w:val="none" w:sz="0" w:space="0" w:color="auto"/>
        <w:left w:val="none" w:sz="0" w:space="0" w:color="auto"/>
        <w:bottom w:val="none" w:sz="0" w:space="0" w:color="auto"/>
        <w:right w:val="none" w:sz="0" w:space="0" w:color="auto"/>
      </w:divBdr>
      <w:divsChild>
        <w:div w:id="1151214469">
          <w:marLeft w:val="0"/>
          <w:marRight w:val="0"/>
          <w:marTop w:val="0"/>
          <w:marBottom w:val="0"/>
          <w:divBdr>
            <w:top w:val="none" w:sz="0" w:space="0" w:color="auto"/>
            <w:left w:val="none" w:sz="0" w:space="0" w:color="auto"/>
            <w:bottom w:val="none" w:sz="0" w:space="0" w:color="auto"/>
            <w:right w:val="none" w:sz="0" w:space="0" w:color="auto"/>
          </w:divBdr>
        </w:div>
      </w:divsChild>
    </w:div>
    <w:div w:id="1168207776">
      <w:bodyDiv w:val="1"/>
      <w:marLeft w:val="0"/>
      <w:marRight w:val="0"/>
      <w:marTop w:val="0"/>
      <w:marBottom w:val="0"/>
      <w:divBdr>
        <w:top w:val="none" w:sz="0" w:space="0" w:color="auto"/>
        <w:left w:val="none" w:sz="0" w:space="0" w:color="auto"/>
        <w:bottom w:val="none" w:sz="0" w:space="0" w:color="auto"/>
        <w:right w:val="none" w:sz="0" w:space="0" w:color="auto"/>
      </w:divBdr>
      <w:divsChild>
        <w:div w:id="522136818">
          <w:marLeft w:val="0"/>
          <w:marRight w:val="0"/>
          <w:marTop w:val="0"/>
          <w:marBottom w:val="0"/>
          <w:divBdr>
            <w:top w:val="none" w:sz="0" w:space="0" w:color="auto"/>
            <w:left w:val="none" w:sz="0" w:space="0" w:color="auto"/>
            <w:bottom w:val="none" w:sz="0" w:space="0" w:color="auto"/>
            <w:right w:val="none" w:sz="0" w:space="0" w:color="auto"/>
          </w:divBdr>
        </w:div>
      </w:divsChild>
    </w:div>
    <w:div w:id="1220170779">
      <w:bodyDiv w:val="1"/>
      <w:marLeft w:val="0"/>
      <w:marRight w:val="0"/>
      <w:marTop w:val="0"/>
      <w:marBottom w:val="0"/>
      <w:divBdr>
        <w:top w:val="none" w:sz="0" w:space="0" w:color="auto"/>
        <w:left w:val="none" w:sz="0" w:space="0" w:color="auto"/>
        <w:bottom w:val="none" w:sz="0" w:space="0" w:color="auto"/>
        <w:right w:val="none" w:sz="0" w:space="0" w:color="auto"/>
      </w:divBdr>
      <w:divsChild>
        <w:div w:id="1725179959">
          <w:marLeft w:val="0"/>
          <w:marRight w:val="0"/>
          <w:marTop w:val="0"/>
          <w:marBottom w:val="0"/>
          <w:divBdr>
            <w:top w:val="none" w:sz="0" w:space="0" w:color="auto"/>
            <w:left w:val="none" w:sz="0" w:space="0" w:color="auto"/>
            <w:bottom w:val="none" w:sz="0" w:space="0" w:color="auto"/>
            <w:right w:val="none" w:sz="0" w:space="0" w:color="auto"/>
          </w:divBdr>
        </w:div>
      </w:divsChild>
    </w:div>
    <w:div w:id="1259411483">
      <w:bodyDiv w:val="1"/>
      <w:marLeft w:val="0"/>
      <w:marRight w:val="0"/>
      <w:marTop w:val="0"/>
      <w:marBottom w:val="0"/>
      <w:divBdr>
        <w:top w:val="none" w:sz="0" w:space="0" w:color="auto"/>
        <w:left w:val="none" w:sz="0" w:space="0" w:color="auto"/>
        <w:bottom w:val="none" w:sz="0" w:space="0" w:color="auto"/>
        <w:right w:val="none" w:sz="0" w:space="0" w:color="auto"/>
      </w:divBdr>
      <w:divsChild>
        <w:div w:id="825047333">
          <w:marLeft w:val="0"/>
          <w:marRight w:val="0"/>
          <w:marTop w:val="0"/>
          <w:marBottom w:val="0"/>
          <w:divBdr>
            <w:top w:val="none" w:sz="0" w:space="0" w:color="auto"/>
            <w:left w:val="none" w:sz="0" w:space="0" w:color="auto"/>
            <w:bottom w:val="none" w:sz="0" w:space="0" w:color="auto"/>
            <w:right w:val="none" w:sz="0" w:space="0" w:color="auto"/>
          </w:divBdr>
        </w:div>
      </w:divsChild>
    </w:div>
    <w:div w:id="1328942287">
      <w:bodyDiv w:val="1"/>
      <w:marLeft w:val="0"/>
      <w:marRight w:val="0"/>
      <w:marTop w:val="0"/>
      <w:marBottom w:val="0"/>
      <w:divBdr>
        <w:top w:val="none" w:sz="0" w:space="0" w:color="auto"/>
        <w:left w:val="none" w:sz="0" w:space="0" w:color="auto"/>
        <w:bottom w:val="none" w:sz="0" w:space="0" w:color="auto"/>
        <w:right w:val="none" w:sz="0" w:space="0" w:color="auto"/>
      </w:divBdr>
      <w:divsChild>
        <w:div w:id="1704485">
          <w:marLeft w:val="0"/>
          <w:marRight w:val="0"/>
          <w:marTop w:val="0"/>
          <w:marBottom w:val="0"/>
          <w:divBdr>
            <w:top w:val="none" w:sz="0" w:space="0" w:color="auto"/>
            <w:left w:val="none" w:sz="0" w:space="0" w:color="auto"/>
            <w:bottom w:val="none" w:sz="0" w:space="0" w:color="auto"/>
            <w:right w:val="none" w:sz="0" w:space="0" w:color="auto"/>
          </w:divBdr>
        </w:div>
      </w:divsChild>
    </w:div>
    <w:div w:id="1334575886">
      <w:bodyDiv w:val="1"/>
      <w:marLeft w:val="0"/>
      <w:marRight w:val="0"/>
      <w:marTop w:val="0"/>
      <w:marBottom w:val="0"/>
      <w:divBdr>
        <w:top w:val="none" w:sz="0" w:space="0" w:color="auto"/>
        <w:left w:val="none" w:sz="0" w:space="0" w:color="auto"/>
        <w:bottom w:val="none" w:sz="0" w:space="0" w:color="auto"/>
        <w:right w:val="none" w:sz="0" w:space="0" w:color="auto"/>
      </w:divBdr>
      <w:divsChild>
        <w:div w:id="1765567601">
          <w:marLeft w:val="0"/>
          <w:marRight w:val="0"/>
          <w:marTop w:val="0"/>
          <w:marBottom w:val="0"/>
          <w:divBdr>
            <w:top w:val="none" w:sz="0" w:space="0" w:color="auto"/>
            <w:left w:val="none" w:sz="0" w:space="0" w:color="auto"/>
            <w:bottom w:val="none" w:sz="0" w:space="0" w:color="auto"/>
            <w:right w:val="none" w:sz="0" w:space="0" w:color="auto"/>
          </w:divBdr>
        </w:div>
      </w:divsChild>
    </w:div>
    <w:div w:id="1459450157">
      <w:bodyDiv w:val="1"/>
      <w:marLeft w:val="0"/>
      <w:marRight w:val="0"/>
      <w:marTop w:val="0"/>
      <w:marBottom w:val="0"/>
      <w:divBdr>
        <w:top w:val="none" w:sz="0" w:space="0" w:color="auto"/>
        <w:left w:val="none" w:sz="0" w:space="0" w:color="auto"/>
        <w:bottom w:val="none" w:sz="0" w:space="0" w:color="auto"/>
        <w:right w:val="none" w:sz="0" w:space="0" w:color="auto"/>
      </w:divBdr>
    </w:div>
    <w:div w:id="1467772111">
      <w:bodyDiv w:val="1"/>
      <w:marLeft w:val="0"/>
      <w:marRight w:val="0"/>
      <w:marTop w:val="0"/>
      <w:marBottom w:val="0"/>
      <w:divBdr>
        <w:top w:val="none" w:sz="0" w:space="0" w:color="auto"/>
        <w:left w:val="none" w:sz="0" w:space="0" w:color="auto"/>
        <w:bottom w:val="none" w:sz="0" w:space="0" w:color="auto"/>
        <w:right w:val="none" w:sz="0" w:space="0" w:color="auto"/>
      </w:divBdr>
      <w:divsChild>
        <w:div w:id="1954940370">
          <w:marLeft w:val="0"/>
          <w:marRight w:val="0"/>
          <w:marTop w:val="0"/>
          <w:marBottom w:val="0"/>
          <w:divBdr>
            <w:top w:val="none" w:sz="0" w:space="0" w:color="auto"/>
            <w:left w:val="none" w:sz="0" w:space="0" w:color="auto"/>
            <w:bottom w:val="none" w:sz="0" w:space="0" w:color="auto"/>
            <w:right w:val="none" w:sz="0" w:space="0" w:color="auto"/>
          </w:divBdr>
        </w:div>
      </w:divsChild>
    </w:div>
    <w:div w:id="1478716914">
      <w:bodyDiv w:val="1"/>
      <w:marLeft w:val="0"/>
      <w:marRight w:val="0"/>
      <w:marTop w:val="0"/>
      <w:marBottom w:val="0"/>
      <w:divBdr>
        <w:top w:val="none" w:sz="0" w:space="0" w:color="auto"/>
        <w:left w:val="none" w:sz="0" w:space="0" w:color="auto"/>
        <w:bottom w:val="none" w:sz="0" w:space="0" w:color="auto"/>
        <w:right w:val="none" w:sz="0" w:space="0" w:color="auto"/>
      </w:divBdr>
      <w:divsChild>
        <w:div w:id="477037837">
          <w:marLeft w:val="0"/>
          <w:marRight w:val="0"/>
          <w:marTop w:val="0"/>
          <w:marBottom w:val="0"/>
          <w:divBdr>
            <w:top w:val="none" w:sz="0" w:space="0" w:color="auto"/>
            <w:left w:val="none" w:sz="0" w:space="0" w:color="auto"/>
            <w:bottom w:val="none" w:sz="0" w:space="0" w:color="auto"/>
            <w:right w:val="none" w:sz="0" w:space="0" w:color="auto"/>
          </w:divBdr>
        </w:div>
      </w:divsChild>
    </w:div>
    <w:div w:id="1520583971">
      <w:bodyDiv w:val="1"/>
      <w:marLeft w:val="0"/>
      <w:marRight w:val="0"/>
      <w:marTop w:val="0"/>
      <w:marBottom w:val="0"/>
      <w:divBdr>
        <w:top w:val="none" w:sz="0" w:space="0" w:color="auto"/>
        <w:left w:val="none" w:sz="0" w:space="0" w:color="auto"/>
        <w:bottom w:val="none" w:sz="0" w:space="0" w:color="auto"/>
        <w:right w:val="none" w:sz="0" w:space="0" w:color="auto"/>
      </w:divBdr>
      <w:divsChild>
        <w:div w:id="1728382899">
          <w:marLeft w:val="0"/>
          <w:marRight w:val="0"/>
          <w:marTop w:val="0"/>
          <w:marBottom w:val="0"/>
          <w:divBdr>
            <w:top w:val="none" w:sz="0" w:space="0" w:color="auto"/>
            <w:left w:val="none" w:sz="0" w:space="0" w:color="auto"/>
            <w:bottom w:val="none" w:sz="0" w:space="0" w:color="auto"/>
            <w:right w:val="none" w:sz="0" w:space="0" w:color="auto"/>
          </w:divBdr>
        </w:div>
      </w:divsChild>
    </w:div>
    <w:div w:id="1545799467">
      <w:bodyDiv w:val="1"/>
      <w:marLeft w:val="0"/>
      <w:marRight w:val="0"/>
      <w:marTop w:val="0"/>
      <w:marBottom w:val="0"/>
      <w:divBdr>
        <w:top w:val="none" w:sz="0" w:space="0" w:color="auto"/>
        <w:left w:val="none" w:sz="0" w:space="0" w:color="auto"/>
        <w:bottom w:val="none" w:sz="0" w:space="0" w:color="auto"/>
        <w:right w:val="none" w:sz="0" w:space="0" w:color="auto"/>
      </w:divBdr>
    </w:div>
    <w:div w:id="1550725306">
      <w:bodyDiv w:val="1"/>
      <w:marLeft w:val="0"/>
      <w:marRight w:val="0"/>
      <w:marTop w:val="0"/>
      <w:marBottom w:val="0"/>
      <w:divBdr>
        <w:top w:val="none" w:sz="0" w:space="0" w:color="auto"/>
        <w:left w:val="none" w:sz="0" w:space="0" w:color="auto"/>
        <w:bottom w:val="none" w:sz="0" w:space="0" w:color="auto"/>
        <w:right w:val="none" w:sz="0" w:space="0" w:color="auto"/>
      </w:divBdr>
      <w:divsChild>
        <w:div w:id="2142576718">
          <w:marLeft w:val="0"/>
          <w:marRight w:val="0"/>
          <w:marTop w:val="0"/>
          <w:marBottom w:val="0"/>
          <w:divBdr>
            <w:top w:val="none" w:sz="0" w:space="0" w:color="auto"/>
            <w:left w:val="none" w:sz="0" w:space="0" w:color="auto"/>
            <w:bottom w:val="none" w:sz="0" w:space="0" w:color="auto"/>
            <w:right w:val="none" w:sz="0" w:space="0" w:color="auto"/>
          </w:divBdr>
        </w:div>
      </w:divsChild>
    </w:div>
    <w:div w:id="1564221315">
      <w:bodyDiv w:val="1"/>
      <w:marLeft w:val="0"/>
      <w:marRight w:val="0"/>
      <w:marTop w:val="0"/>
      <w:marBottom w:val="0"/>
      <w:divBdr>
        <w:top w:val="none" w:sz="0" w:space="0" w:color="auto"/>
        <w:left w:val="none" w:sz="0" w:space="0" w:color="auto"/>
        <w:bottom w:val="none" w:sz="0" w:space="0" w:color="auto"/>
        <w:right w:val="none" w:sz="0" w:space="0" w:color="auto"/>
      </w:divBdr>
    </w:div>
    <w:div w:id="1606574751">
      <w:bodyDiv w:val="1"/>
      <w:marLeft w:val="0"/>
      <w:marRight w:val="0"/>
      <w:marTop w:val="0"/>
      <w:marBottom w:val="0"/>
      <w:divBdr>
        <w:top w:val="none" w:sz="0" w:space="0" w:color="auto"/>
        <w:left w:val="none" w:sz="0" w:space="0" w:color="auto"/>
        <w:bottom w:val="none" w:sz="0" w:space="0" w:color="auto"/>
        <w:right w:val="none" w:sz="0" w:space="0" w:color="auto"/>
      </w:divBdr>
      <w:divsChild>
        <w:div w:id="1902128757">
          <w:marLeft w:val="0"/>
          <w:marRight w:val="0"/>
          <w:marTop w:val="0"/>
          <w:marBottom w:val="0"/>
          <w:divBdr>
            <w:top w:val="none" w:sz="0" w:space="0" w:color="auto"/>
            <w:left w:val="none" w:sz="0" w:space="0" w:color="auto"/>
            <w:bottom w:val="none" w:sz="0" w:space="0" w:color="auto"/>
            <w:right w:val="none" w:sz="0" w:space="0" w:color="auto"/>
          </w:divBdr>
        </w:div>
      </w:divsChild>
    </w:div>
    <w:div w:id="1622345476">
      <w:bodyDiv w:val="1"/>
      <w:marLeft w:val="0"/>
      <w:marRight w:val="0"/>
      <w:marTop w:val="0"/>
      <w:marBottom w:val="0"/>
      <w:divBdr>
        <w:top w:val="none" w:sz="0" w:space="0" w:color="auto"/>
        <w:left w:val="none" w:sz="0" w:space="0" w:color="auto"/>
        <w:bottom w:val="none" w:sz="0" w:space="0" w:color="auto"/>
        <w:right w:val="none" w:sz="0" w:space="0" w:color="auto"/>
      </w:divBdr>
      <w:divsChild>
        <w:div w:id="1472946105">
          <w:marLeft w:val="0"/>
          <w:marRight w:val="0"/>
          <w:marTop w:val="0"/>
          <w:marBottom w:val="0"/>
          <w:divBdr>
            <w:top w:val="none" w:sz="0" w:space="0" w:color="auto"/>
            <w:left w:val="none" w:sz="0" w:space="0" w:color="auto"/>
            <w:bottom w:val="none" w:sz="0" w:space="0" w:color="auto"/>
            <w:right w:val="none" w:sz="0" w:space="0" w:color="auto"/>
          </w:divBdr>
        </w:div>
      </w:divsChild>
    </w:div>
    <w:div w:id="1641109702">
      <w:bodyDiv w:val="1"/>
      <w:marLeft w:val="0"/>
      <w:marRight w:val="0"/>
      <w:marTop w:val="0"/>
      <w:marBottom w:val="0"/>
      <w:divBdr>
        <w:top w:val="none" w:sz="0" w:space="0" w:color="auto"/>
        <w:left w:val="none" w:sz="0" w:space="0" w:color="auto"/>
        <w:bottom w:val="none" w:sz="0" w:space="0" w:color="auto"/>
        <w:right w:val="none" w:sz="0" w:space="0" w:color="auto"/>
      </w:divBdr>
      <w:divsChild>
        <w:div w:id="1517189501">
          <w:marLeft w:val="0"/>
          <w:marRight w:val="0"/>
          <w:marTop w:val="0"/>
          <w:marBottom w:val="0"/>
          <w:divBdr>
            <w:top w:val="none" w:sz="0" w:space="0" w:color="auto"/>
            <w:left w:val="none" w:sz="0" w:space="0" w:color="auto"/>
            <w:bottom w:val="none" w:sz="0" w:space="0" w:color="auto"/>
            <w:right w:val="none" w:sz="0" w:space="0" w:color="auto"/>
          </w:divBdr>
        </w:div>
      </w:divsChild>
    </w:div>
    <w:div w:id="1647471028">
      <w:bodyDiv w:val="1"/>
      <w:marLeft w:val="0"/>
      <w:marRight w:val="0"/>
      <w:marTop w:val="0"/>
      <w:marBottom w:val="0"/>
      <w:divBdr>
        <w:top w:val="none" w:sz="0" w:space="0" w:color="auto"/>
        <w:left w:val="none" w:sz="0" w:space="0" w:color="auto"/>
        <w:bottom w:val="none" w:sz="0" w:space="0" w:color="auto"/>
        <w:right w:val="none" w:sz="0" w:space="0" w:color="auto"/>
      </w:divBdr>
      <w:divsChild>
        <w:div w:id="1832135382">
          <w:marLeft w:val="0"/>
          <w:marRight w:val="0"/>
          <w:marTop w:val="0"/>
          <w:marBottom w:val="0"/>
          <w:divBdr>
            <w:top w:val="none" w:sz="0" w:space="0" w:color="auto"/>
            <w:left w:val="none" w:sz="0" w:space="0" w:color="auto"/>
            <w:bottom w:val="none" w:sz="0" w:space="0" w:color="auto"/>
            <w:right w:val="none" w:sz="0" w:space="0" w:color="auto"/>
          </w:divBdr>
        </w:div>
      </w:divsChild>
    </w:div>
    <w:div w:id="1710832811">
      <w:bodyDiv w:val="1"/>
      <w:marLeft w:val="0"/>
      <w:marRight w:val="0"/>
      <w:marTop w:val="0"/>
      <w:marBottom w:val="0"/>
      <w:divBdr>
        <w:top w:val="none" w:sz="0" w:space="0" w:color="auto"/>
        <w:left w:val="none" w:sz="0" w:space="0" w:color="auto"/>
        <w:bottom w:val="none" w:sz="0" w:space="0" w:color="auto"/>
        <w:right w:val="none" w:sz="0" w:space="0" w:color="auto"/>
      </w:divBdr>
      <w:divsChild>
        <w:div w:id="235359353">
          <w:marLeft w:val="0"/>
          <w:marRight w:val="0"/>
          <w:marTop w:val="0"/>
          <w:marBottom w:val="0"/>
          <w:divBdr>
            <w:top w:val="none" w:sz="0" w:space="0" w:color="auto"/>
            <w:left w:val="none" w:sz="0" w:space="0" w:color="auto"/>
            <w:bottom w:val="none" w:sz="0" w:space="0" w:color="auto"/>
            <w:right w:val="none" w:sz="0" w:space="0" w:color="auto"/>
          </w:divBdr>
        </w:div>
      </w:divsChild>
    </w:div>
    <w:div w:id="1713724903">
      <w:bodyDiv w:val="1"/>
      <w:marLeft w:val="0"/>
      <w:marRight w:val="0"/>
      <w:marTop w:val="0"/>
      <w:marBottom w:val="0"/>
      <w:divBdr>
        <w:top w:val="none" w:sz="0" w:space="0" w:color="auto"/>
        <w:left w:val="none" w:sz="0" w:space="0" w:color="auto"/>
        <w:bottom w:val="none" w:sz="0" w:space="0" w:color="auto"/>
        <w:right w:val="none" w:sz="0" w:space="0" w:color="auto"/>
      </w:divBdr>
      <w:divsChild>
        <w:div w:id="1176116892">
          <w:marLeft w:val="0"/>
          <w:marRight w:val="0"/>
          <w:marTop w:val="0"/>
          <w:marBottom w:val="0"/>
          <w:divBdr>
            <w:top w:val="none" w:sz="0" w:space="0" w:color="auto"/>
            <w:left w:val="none" w:sz="0" w:space="0" w:color="auto"/>
            <w:bottom w:val="none" w:sz="0" w:space="0" w:color="auto"/>
            <w:right w:val="none" w:sz="0" w:space="0" w:color="auto"/>
          </w:divBdr>
        </w:div>
      </w:divsChild>
    </w:div>
    <w:div w:id="1756127616">
      <w:bodyDiv w:val="1"/>
      <w:marLeft w:val="0"/>
      <w:marRight w:val="0"/>
      <w:marTop w:val="0"/>
      <w:marBottom w:val="0"/>
      <w:divBdr>
        <w:top w:val="none" w:sz="0" w:space="0" w:color="auto"/>
        <w:left w:val="none" w:sz="0" w:space="0" w:color="auto"/>
        <w:bottom w:val="none" w:sz="0" w:space="0" w:color="auto"/>
        <w:right w:val="none" w:sz="0" w:space="0" w:color="auto"/>
      </w:divBdr>
      <w:divsChild>
        <w:div w:id="1524780894">
          <w:marLeft w:val="0"/>
          <w:marRight w:val="0"/>
          <w:marTop w:val="0"/>
          <w:marBottom w:val="0"/>
          <w:divBdr>
            <w:top w:val="none" w:sz="0" w:space="0" w:color="auto"/>
            <w:left w:val="none" w:sz="0" w:space="0" w:color="auto"/>
            <w:bottom w:val="none" w:sz="0" w:space="0" w:color="auto"/>
            <w:right w:val="none" w:sz="0" w:space="0" w:color="auto"/>
          </w:divBdr>
        </w:div>
      </w:divsChild>
    </w:div>
    <w:div w:id="1826360216">
      <w:bodyDiv w:val="1"/>
      <w:marLeft w:val="0"/>
      <w:marRight w:val="0"/>
      <w:marTop w:val="0"/>
      <w:marBottom w:val="0"/>
      <w:divBdr>
        <w:top w:val="none" w:sz="0" w:space="0" w:color="auto"/>
        <w:left w:val="none" w:sz="0" w:space="0" w:color="auto"/>
        <w:bottom w:val="none" w:sz="0" w:space="0" w:color="auto"/>
        <w:right w:val="none" w:sz="0" w:space="0" w:color="auto"/>
      </w:divBdr>
      <w:divsChild>
        <w:div w:id="65684661">
          <w:marLeft w:val="0"/>
          <w:marRight w:val="0"/>
          <w:marTop w:val="0"/>
          <w:marBottom w:val="0"/>
          <w:divBdr>
            <w:top w:val="none" w:sz="0" w:space="0" w:color="auto"/>
            <w:left w:val="none" w:sz="0" w:space="0" w:color="auto"/>
            <w:bottom w:val="none" w:sz="0" w:space="0" w:color="auto"/>
            <w:right w:val="none" w:sz="0" w:space="0" w:color="auto"/>
          </w:divBdr>
        </w:div>
      </w:divsChild>
    </w:div>
    <w:div w:id="1943487703">
      <w:bodyDiv w:val="1"/>
      <w:marLeft w:val="0"/>
      <w:marRight w:val="0"/>
      <w:marTop w:val="0"/>
      <w:marBottom w:val="0"/>
      <w:divBdr>
        <w:top w:val="none" w:sz="0" w:space="0" w:color="auto"/>
        <w:left w:val="none" w:sz="0" w:space="0" w:color="auto"/>
        <w:bottom w:val="none" w:sz="0" w:space="0" w:color="auto"/>
        <w:right w:val="none" w:sz="0" w:space="0" w:color="auto"/>
      </w:divBdr>
      <w:divsChild>
        <w:div w:id="1360815204">
          <w:marLeft w:val="0"/>
          <w:marRight w:val="0"/>
          <w:marTop w:val="0"/>
          <w:marBottom w:val="0"/>
          <w:divBdr>
            <w:top w:val="none" w:sz="0" w:space="0" w:color="auto"/>
            <w:left w:val="none" w:sz="0" w:space="0" w:color="auto"/>
            <w:bottom w:val="none" w:sz="0" w:space="0" w:color="auto"/>
            <w:right w:val="none" w:sz="0" w:space="0" w:color="auto"/>
          </w:divBdr>
        </w:div>
      </w:divsChild>
    </w:div>
    <w:div w:id="2081831862">
      <w:bodyDiv w:val="1"/>
      <w:marLeft w:val="0"/>
      <w:marRight w:val="0"/>
      <w:marTop w:val="0"/>
      <w:marBottom w:val="0"/>
      <w:divBdr>
        <w:top w:val="none" w:sz="0" w:space="0" w:color="auto"/>
        <w:left w:val="none" w:sz="0" w:space="0" w:color="auto"/>
        <w:bottom w:val="none" w:sz="0" w:space="0" w:color="auto"/>
        <w:right w:val="none" w:sz="0" w:space="0" w:color="auto"/>
      </w:divBdr>
      <w:divsChild>
        <w:div w:id="451290985">
          <w:marLeft w:val="0"/>
          <w:marRight w:val="0"/>
          <w:marTop w:val="0"/>
          <w:marBottom w:val="0"/>
          <w:divBdr>
            <w:top w:val="none" w:sz="0" w:space="0" w:color="auto"/>
            <w:left w:val="none" w:sz="0" w:space="0" w:color="auto"/>
            <w:bottom w:val="none" w:sz="0" w:space="0" w:color="auto"/>
            <w:right w:val="none" w:sz="0" w:space="0" w:color="auto"/>
          </w:divBdr>
        </w:div>
      </w:divsChild>
    </w:div>
    <w:div w:id="2097897907">
      <w:bodyDiv w:val="1"/>
      <w:marLeft w:val="0"/>
      <w:marRight w:val="0"/>
      <w:marTop w:val="0"/>
      <w:marBottom w:val="0"/>
      <w:divBdr>
        <w:top w:val="none" w:sz="0" w:space="0" w:color="auto"/>
        <w:left w:val="none" w:sz="0" w:space="0" w:color="auto"/>
        <w:bottom w:val="none" w:sz="0" w:space="0" w:color="auto"/>
        <w:right w:val="none" w:sz="0" w:space="0" w:color="auto"/>
      </w:divBdr>
      <w:divsChild>
        <w:div w:id="1044015508">
          <w:marLeft w:val="0"/>
          <w:marRight w:val="0"/>
          <w:marTop w:val="0"/>
          <w:marBottom w:val="0"/>
          <w:divBdr>
            <w:top w:val="none" w:sz="0" w:space="0" w:color="auto"/>
            <w:left w:val="none" w:sz="0" w:space="0" w:color="auto"/>
            <w:bottom w:val="none" w:sz="0" w:space="0" w:color="auto"/>
            <w:right w:val="none" w:sz="0" w:space="0" w:color="auto"/>
          </w:divBdr>
        </w:div>
      </w:divsChild>
    </w:div>
    <w:div w:id="2121801477">
      <w:bodyDiv w:val="1"/>
      <w:marLeft w:val="0"/>
      <w:marRight w:val="0"/>
      <w:marTop w:val="0"/>
      <w:marBottom w:val="0"/>
      <w:divBdr>
        <w:top w:val="none" w:sz="0" w:space="0" w:color="auto"/>
        <w:left w:val="none" w:sz="0" w:space="0" w:color="auto"/>
        <w:bottom w:val="none" w:sz="0" w:space="0" w:color="auto"/>
        <w:right w:val="none" w:sz="0" w:space="0" w:color="auto"/>
      </w:divBdr>
      <w:divsChild>
        <w:div w:id="1599370465">
          <w:marLeft w:val="0"/>
          <w:marRight w:val="0"/>
          <w:marTop w:val="0"/>
          <w:marBottom w:val="0"/>
          <w:divBdr>
            <w:top w:val="none" w:sz="0" w:space="0" w:color="auto"/>
            <w:left w:val="none" w:sz="0" w:space="0" w:color="auto"/>
            <w:bottom w:val="none" w:sz="0" w:space="0" w:color="auto"/>
            <w:right w:val="none" w:sz="0" w:space="0" w:color="auto"/>
          </w:divBdr>
        </w:div>
      </w:divsChild>
    </w:div>
    <w:div w:id="2143382272">
      <w:bodyDiv w:val="1"/>
      <w:marLeft w:val="0"/>
      <w:marRight w:val="0"/>
      <w:marTop w:val="0"/>
      <w:marBottom w:val="0"/>
      <w:divBdr>
        <w:top w:val="none" w:sz="0" w:space="0" w:color="auto"/>
        <w:left w:val="none" w:sz="0" w:space="0" w:color="auto"/>
        <w:bottom w:val="none" w:sz="0" w:space="0" w:color="auto"/>
        <w:right w:val="none" w:sz="0" w:space="0" w:color="auto"/>
      </w:divBdr>
      <w:divsChild>
        <w:div w:id="56048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CE86879AB80B4FA2EC81C6C90D3717" ma:contentTypeVersion="12" ma:contentTypeDescription="Create a new document." ma:contentTypeScope="" ma:versionID="845f73cb74d4d805eca3e2cf385cc66b">
  <xsd:schema xmlns:xsd="http://www.w3.org/2001/XMLSchema" xmlns:xs="http://www.w3.org/2001/XMLSchema" xmlns:p="http://schemas.microsoft.com/office/2006/metadata/properties" xmlns:ns2="4772e289-8b85-401f-a6f5-e3ad89409301" xmlns:ns3="ecae513d-a3fb-4a31-93dd-5fb51ea6ac6b" xmlns:ns4="2beaef9f-cf1f-479f-a374-c737fe2c05cb" targetNamespace="http://schemas.microsoft.com/office/2006/metadata/properties" ma:root="true" ma:fieldsID="e93e469617be750e51ad22f2126abbe3" ns2:_="" ns3:_="" ns4:_="">
    <xsd:import namespace="4772e289-8b85-401f-a6f5-e3ad89409301"/>
    <xsd:import namespace="ecae513d-a3fb-4a31-93dd-5fb51ea6ac6b"/>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2e289-8b85-401f-a6f5-e3ad8940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Status" ma:index="19" nillable="true" ma:displayName="Statu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e513d-a3fb-4a31-93dd-5fb51ea6ac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434ada3-4801-461b-84b5-188fec5b17c9}" ma:internalName="TaxCatchAll" ma:showField="CatchAllData" ma:web="ecae513d-a3fb-4a31-93dd-5fb51ea6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2e289-8b85-401f-a6f5-e3ad89409301">
      <Terms xmlns="http://schemas.microsoft.com/office/infopath/2007/PartnerControls"/>
    </lcf76f155ced4ddcb4097134ff3c332f>
    <Status xmlns="4772e289-8b85-401f-a6f5-e3ad89409301" xsi:nil="true"/>
    <TaxCatchAll xmlns="2beaef9f-cf1f-479f-a374-c737fe2c05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B3437-9ECC-4ECE-A32D-53EDA17A9DDA}">
  <ds:schemaRefs>
    <ds:schemaRef ds:uri="http://schemas.microsoft.com/sharepoint/v3/contenttype/forms"/>
  </ds:schemaRefs>
</ds:datastoreItem>
</file>

<file path=customXml/itemProps2.xml><?xml version="1.0" encoding="utf-8"?>
<ds:datastoreItem xmlns:ds="http://schemas.openxmlformats.org/officeDocument/2006/customXml" ds:itemID="{D3220879-FEEA-498E-9FBE-403B1248B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2e289-8b85-401f-a6f5-e3ad89409301"/>
    <ds:schemaRef ds:uri="ecae513d-a3fb-4a31-93dd-5fb51ea6ac6b"/>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39149-CD19-4A8A-BF39-1190BCFD91A5}">
  <ds:schemaRefs>
    <ds:schemaRef ds:uri="http://schemas.microsoft.com/office/2006/metadata/properties"/>
    <ds:schemaRef ds:uri="http://schemas.microsoft.com/office/infopath/2007/PartnerControls"/>
    <ds:schemaRef ds:uri="4772e289-8b85-401f-a6f5-e3ad89409301"/>
    <ds:schemaRef ds:uri="2beaef9f-cf1f-479f-a374-c737fe2c05cb"/>
  </ds:schemaRefs>
</ds:datastoreItem>
</file>

<file path=customXml/itemProps4.xml><?xml version="1.0" encoding="utf-8"?>
<ds:datastoreItem xmlns:ds="http://schemas.openxmlformats.org/officeDocument/2006/customXml" ds:itemID="{0B3C3CFD-E9A7-4BDE-9D96-108583F5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8</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Solberg, Keith</dc:creator>
  <cp:keywords/>
  <dc:description/>
  <cp:lastModifiedBy>McElhany, Diane</cp:lastModifiedBy>
  <cp:revision>429</cp:revision>
  <dcterms:created xsi:type="dcterms:W3CDTF">2022-12-30T18:34:00Z</dcterms:created>
  <dcterms:modified xsi:type="dcterms:W3CDTF">2023-01-05T03:05:00Z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0x010100E9CE86879AB80B4FA2EC81C6C90D3717</vt:lpwstr>
  </property>
  <property fmtid="{D5CDD505-2E9C-101B-9397-08002B2CF9AE}" pid="3" name="MediaServiceImageTags">
    <vt:lpwstr/>
  </property>
</Properties>
</file>