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90012" w14:textId="226FBD42" w:rsidR="00145427" w:rsidRPr="00665EBC" w:rsidRDefault="00145427" w:rsidP="00B33CAC">
      <w:pPr>
        <w:rPr>
          <w:rFonts w:asciiTheme="minorHAnsi" w:hAnsiTheme="minorHAnsi" w:cstheme="minorHAnsi"/>
          <w:sz w:val="22"/>
          <w:szCs w:val="22"/>
        </w:rPr>
      </w:pPr>
    </w:p>
    <w:p w14:paraId="33BC5D87" w14:textId="5C5CC1A2" w:rsidR="0056769E" w:rsidRPr="00665EBC" w:rsidRDefault="0056769E" w:rsidP="00B33CAC">
      <w:pPr>
        <w:rPr>
          <w:rFonts w:asciiTheme="minorHAnsi" w:hAnsiTheme="minorHAnsi" w:cstheme="minorHAnsi"/>
          <w:sz w:val="22"/>
          <w:szCs w:val="22"/>
        </w:rPr>
      </w:pPr>
    </w:p>
    <w:p w14:paraId="6D7D4987" w14:textId="7A7AAC89" w:rsidR="0056769E" w:rsidRPr="00665EBC" w:rsidRDefault="0056769E" w:rsidP="00B33CAC">
      <w:pPr>
        <w:rPr>
          <w:rFonts w:asciiTheme="minorHAnsi" w:hAnsiTheme="minorHAnsi" w:cstheme="minorHAnsi"/>
          <w:sz w:val="22"/>
          <w:szCs w:val="22"/>
        </w:rPr>
      </w:pPr>
    </w:p>
    <w:p w14:paraId="025636CA" w14:textId="3ED85013" w:rsidR="00A7185C" w:rsidRPr="00665EBC" w:rsidRDefault="00BB5DC2" w:rsidP="00B33CAC">
      <w:pPr>
        <w:pStyle w:val="paragraph"/>
        <w:spacing w:before="0" w:beforeAutospacing="0" w:after="0" w:afterAutospacing="0"/>
        <w:textAlignment w:val="baseline"/>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Kimberly Grieves</w:t>
      </w:r>
    </w:p>
    <w:p w14:paraId="05C70C79" w14:textId="62F48A77" w:rsidR="00ED322D" w:rsidRPr="00665EBC" w:rsidRDefault="00ED322D" w:rsidP="00B33CAC">
      <w:pPr>
        <w:rPr>
          <w:rStyle w:val="normaltextrun"/>
          <w:rFonts w:asciiTheme="minorHAnsi" w:hAnsiTheme="minorHAnsi" w:cstheme="minorHAnsi"/>
          <w:color w:val="1F497D"/>
          <w:sz w:val="22"/>
          <w:szCs w:val="22"/>
        </w:rPr>
      </w:pPr>
      <w:r w:rsidRPr="00665EBC">
        <w:rPr>
          <w:rStyle w:val="normaltextrun"/>
          <w:rFonts w:asciiTheme="minorHAnsi" w:hAnsiTheme="minorHAnsi" w:cstheme="minorHAnsi"/>
          <w:sz w:val="22"/>
          <w:szCs w:val="22"/>
        </w:rPr>
        <w:t>HWTR Chemical Action Planner</w:t>
      </w:r>
    </w:p>
    <w:p w14:paraId="09BCFF7D" w14:textId="40150B10" w:rsidR="00A7185C" w:rsidRPr="00665EBC" w:rsidRDefault="00A7185C" w:rsidP="00B33CAC">
      <w:pPr>
        <w:pStyle w:val="paragraph"/>
        <w:spacing w:before="0" w:beforeAutospacing="0" w:after="0" w:afterAutospacing="0"/>
        <w:textAlignment w:val="baseline"/>
        <w:rPr>
          <w:rFonts w:asciiTheme="minorHAnsi" w:hAnsiTheme="minorHAnsi" w:cstheme="minorHAnsi"/>
          <w:sz w:val="22"/>
          <w:szCs w:val="22"/>
        </w:rPr>
      </w:pPr>
      <w:r w:rsidRPr="00665EBC">
        <w:rPr>
          <w:rStyle w:val="normaltextrun"/>
          <w:rFonts w:asciiTheme="minorHAnsi" w:hAnsiTheme="minorHAnsi" w:cstheme="minorHAnsi"/>
          <w:sz w:val="22"/>
          <w:szCs w:val="22"/>
        </w:rPr>
        <w:t>Hazardous Waste and Toxics Reduction Program</w:t>
      </w:r>
      <w:r w:rsidRPr="00665EBC">
        <w:rPr>
          <w:rStyle w:val="eop"/>
          <w:rFonts w:asciiTheme="minorHAnsi" w:hAnsiTheme="minorHAnsi" w:cstheme="minorHAnsi"/>
          <w:sz w:val="22"/>
          <w:szCs w:val="22"/>
        </w:rPr>
        <w:t> </w:t>
      </w:r>
    </w:p>
    <w:p w14:paraId="32A222E5" w14:textId="77777777" w:rsidR="00A7185C" w:rsidRPr="00665EBC" w:rsidRDefault="00A7185C" w:rsidP="00B33CAC">
      <w:pPr>
        <w:pStyle w:val="paragraph"/>
        <w:spacing w:before="0" w:beforeAutospacing="0" w:after="0" w:afterAutospacing="0"/>
        <w:textAlignment w:val="baseline"/>
        <w:rPr>
          <w:rFonts w:asciiTheme="minorHAnsi" w:hAnsiTheme="minorHAnsi" w:cstheme="minorHAnsi"/>
          <w:sz w:val="22"/>
          <w:szCs w:val="22"/>
        </w:rPr>
      </w:pPr>
      <w:r w:rsidRPr="00665EBC">
        <w:rPr>
          <w:rStyle w:val="normaltextrun"/>
          <w:rFonts w:asciiTheme="minorHAnsi" w:hAnsiTheme="minorHAnsi" w:cstheme="minorHAnsi"/>
          <w:sz w:val="22"/>
          <w:szCs w:val="22"/>
        </w:rPr>
        <w:t>Washington State Department of Ecology</w:t>
      </w:r>
      <w:r w:rsidRPr="00665EBC">
        <w:rPr>
          <w:rStyle w:val="eop"/>
          <w:rFonts w:asciiTheme="minorHAnsi" w:hAnsiTheme="minorHAnsi" w:cstheme="minorHAnsi"/>
          <w:sz w:val="22"/>
          <w:szCs w:val="22"/>
        </w:rPr>
        <w:t> </w:t>
      </w:r>
    </w:p>
    <w:p w14:paraId="112185C8" w14:textId="77777777" w:rsidR="00A7185C" w:rsidRPr="00665EBC" w:rsidRDefault="00A7185C" w:rsidP="00B33CAC">
      <w:pPr>
        <w:pStyle w:val="paragraph"/>
        <w:spacing w:before="0" w:beforeAutospacing="0" w:after="0" w:afterAutospacing="0"/>
        <w:textAlignment w:val="baseline"/>
        <w:rPr>
          <w:rFonts w:asciiTheme="minorHAnsi" w:hAnsiTheme="minorHAnsi" w:cstheme="minorHAnsi"/>
          <w:sz w:val="22"/>
          <w:szCs w:val="22"/>
        </w:rPr>
      </w:pPr>
      <w:r w:rsidRPr="00665EBC">
        <w:rPr>
          <w:rStyle w:val="normaltextrun"/>
          <w:rFonts w:asciiTheme="minorHAnsi" w:hAnsiTheme="minorHAnsi" w:cstheme="minorHAnsi"/>
          <w:sz w:val="22"/>
          <w:szCs w:val="22"/>
        </w:rPr>
        <w:t>300 Desmond Drive SE</w:t>
      </w:r>
      <w:r w:rsidRPr="00665EBC">
        <w:rPr>
          <w:rStyle w:val="eop"/>
          <w:rFonts w:asciiTheme="minorHAnsi" w:hAnsiTheme="minorHAnsi" w:cstheme="minorHAnsi"/>
          <w:sz w:val="22"/>
          <w:szCs w:val="22"/>
        </w:rPr>
        <w:t> </w:t>
      </w:r>
    </w:p>
    <w:p w14:paraId="4E161449" w14:textId="77777777" w:rsidR="00A7185C" w:rsidRPr="00665EBC" w:rsidRDefault="00A7185C" w:rsidP="00B33CAC">
      <w:pPr>
        <w:pStyle w:val="paragraph"/>
        <w:spacing w:before="0" w:beforeAutospacing="0" w:after="0" w:afterAutospacing="0"/>
        <w:textAlignment w:val="baseline"/>
        <w:rPr>
          <w:rStyle w:val="eop"/>
          <w:rFonts w:asciiTheme="minorHAnsi" w:hAnsiTheme="minorHAnsi" w:cstheme="minorHAnsi"/>
          <w:sz w:val="22"/>
          <w:szCs w:val="22"/>
        </w:rPr>
      </w:pPr>
      <w:r w:rsidRPr="00665EBC">
        <w:rPr>
          <w:rStyle w:val="normaltextrun"/>
          <w:rFonts w:asciiTheme="minorHAnsi" w:hAnsiTheme="minorHAnsi" w:cstheme="minorHAnsi"/>
          <w:sz w:val="22"/>
          <w:szCs w:val="22"/>
        </w:rPr>
        <w:t>Lacey, WA 9850</w:t>
      </w:r>
      <w:r w:rsidRPr="00665EBC">
        <w:rPr>
          <w:rStyle w:val="eop"/>
          <w:rFonts w:asciiTheme="minorHAnsi" w:hAnsiTheme="minorHAnsi" w:cstheme="minorHAnsi"/>
          <w:sz w:val="22"/>
          <w:szCs w:val="22"/>
        </w:rPr>
        <w:t> </w:t>
      </w:r>
    </w:p>
    <w:p w14:paraId="4F3A0492" w14:textId="555238A6" w:rsidR="0056769E" w:rsidRPr="00665EBC" w:rsidRDefault="0056769E" w:rsidP="00B33CAC">
      <w:pPr>
        <w:rPr>
          <w:rFonts w:asciiTheme="minorHAnsi" w:hAnsiTheme="minorHAnsi" w:cstheme="minorHAnsi"/>
          <w:sz w:val="22"/>
          <w:szCs w:val="22"/>
        </w:rPr>
      </w:pPr>
    </w:p>
    <w:p w14:paraId="7A01AF77" w14:textId="6364F514" w:rsidR="00ED322D" w:rsidRPr="00665EBC" w:rsidRDefault="00390F4F"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 xml:space="preserve">August </w:t>
      </w:r>
      <w:r w:rsidR="00DF2367" w:rsidRPr="00665EBC">
        <w:rPr>
          <w:rStyle w:val="normaltextrun"/>
          <w:rFonts w:asciiTheme="minorHAnsi" w:hAnsiTheme="minorHAnsi" w:cstheme="minorHAnsi"/>
          <w:sz w:val="22"/>
          <w:szCs w:val="22"/>
        </w:rPr>
        <w:t>24</w:t>
      </w:r>
      <w:r w:rsidR="00B23A35" w:rsidRPr="00665EBC">
        <w:rPr>
          <w:rStyle w:val="normaltextrun"/>
          <w:rFonts w:asciiTheme="minorHAnsi" w:hAnsiTheme="minorHAnsi" w:cstheme="minorHAnsi"/>
          <w:sz w:val="22"/>
          <w:szCs w:val="22"/>
        </w:rPr>
        <w:t>, 2022</w:t>
      </w:r>
    </w:p>
    <w:p w14:paraId="7FDD72B5" w14:textId="6D867918" w:rsidR="00D80187" w:rsidRPr="00665EBC" w:rsidRDefault="00D80187" w:rsidP="00B33CAC">
      <w:pPr>
        <w:rPr>
          <w:rStyle w:val="normaltextrun"/>
          <w:rFonts w:asciiTheme="minorHAnsi" w:hAnsiTheme="minorHAnsi" w:cstheme="minorHAnsi"/>
          <w:sz w:val="22"/>
          <w:szCs w:val="22"/>
        </w:rPr>
      </w:pPr>
    </w:p>
    <w:p w14:paraId="5AE08AEC" w14:textId="68A272E0" w:rsidR="00D80187" w:rsidRPr="00665EBC" w:rsidRDefault="00D80187"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Dear Ms</w:t>
      </w:r>
      <w:r w:rsidR="1E07640D" w:rsidRPr="00665EBC">
        <w:rPr>
          <w:rStyle w:val="normaltextrun"/>
          <w:rFonts w:asciiTheme="minorHAnsi" w:hAnsiTheme="minorHAnsi" w:cstheme="minorHAnsi"/>
          <w:sz w:val="22"/>
          <w:szCs w:val="22"/>
        </w:rPr>
        <w:t>.</w:t>
      </w:r>
      <w:r w:rsidRPr="00665EBC">
        <w:rPr>
          <w:rStyle w:val="normaltextrun"/>
          <w:rFonts w:asciiTheme="minorHAnsi" w:hAnsiTheme="minorHAnsi" w:cstheme="minorHAnsi"/>
          <w:sz w:val="22"/>
          <w:szCs w:val="22"/>
        </w:rPr>
        <w:t xml:space="preserve"> </w:t>
      </w:r>
      <w:r w:rsidR="00B23A35" w:rsidRPr="00665EBC">
        <w:rPr>
          <w:rStyle w:val="normaltextrun"/>
          <w:rFonts w:asciiTheme="minorHAnsi" w:hAnsiTheme="minorHAnsi" w:cstheme="minorHAnsi"/>
          <w:sz w:val="22"/>
          <w:szCs w:val="22"/>
        </w:rPr>
        <w:t>Grieves</w:t>
      </w:r>
      <w:r w:rsidRPr="00665EBC">
        <w:rPr>
          <w:rStyle w:val="normaltextrun"/>
          <w:rFonts w:asciiTheme="minorHAnsi" w:hAnsiTheme="minorHAnsi" w:cstheme="minorHAnsi"/>
          <w:sz w:val="22"/>
          <w:szCs w:val="22"/>
        </w:rPr>
        <w:t>,</w:t>
      </w:r>
    </w:p>
    <w:p w14:paraId="56499D96" w14:textId="612F5B75" w:rsidR="00D80187" w:rsidRPr="00665EBC" w:rsidRDefault="00D80187" w:rsidP="00B33CAC">
      <w:pPr>
        <w:rPr>
          <w:rStyle w:val="normaltextrun"/>
          <w:rFonts w:asciiTheme="minorHAnsi" w:hAnsiTheme="minorHAnsi" w:cstheme="minorHAnsi"/>
          <w:sz w:val="22"/>
          <w:szCs w:val="22"/>
        </w:rPr>
      </w:pPr>
    </w:p>
    <w:p w14:paraId="5129B0B2" w14:textId="35F172A0" w:rsidR="00D80187" w:rsidRPr="00665EBC" w:rsidRDefault="00D80187"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Public Health – Seattle &amp; King County (PHSKC) thanks the WA State Department of Ecology (Ecology) and the WA State Department of Health (Health)</w:t>
      </w:r>
      <w:r w:rsidR="00BF72BA" w:rsidRPr="00665EBC">
        <w:rPr>
          <w:rStyle w:val="normaltextrun"/>
          <w:rFonts w:asciiTheme="minorHAnsi" w:hAnsiTheme="minorHAnsi" w:cstheme="minorHAnsi"/>
          <w:sz w:val="22"/>
          <w:szCs w:val="22"/>
        </w:rPr>
        <w:t xml:space="preserve"> for the opportunity to comment</w:t>
      </w:r>
      <w:r w:rsidR="00B10B43" w:rsidRPr="00665EBC">
        <w:rPr>
          <w:rStyle w:val="normaltextrun"/>
          <w:rFonts w:asciiTheme="minorHAnsi" w:hAnsiTheme="minorHAnsi" w:cstheme="minorHAnsi"/>
          <w:sz w:val="22"/>
          <w:szCs w:val="22"/>
        </w:rPr>
        <w:t xml:space="preserve"> on the </w:t>
      </w:r>
      <w:r w:rsidR="00B23A35" w:rsidRPr="00665EBC">
        <w:rPr>
          <w:rStyle w:val="normaltextrun"/>
          <w:rFonts w:asciiTheme="minorHAnsi" w:hAnsiTheme="minorHAnsi" w:cstheme="minorHAnsi"/>
          <w:sz w:val="22"/>
          <w:szCs w:val="22"/>
        </w:rPr>
        <w:t xml:space="preserve">Draft Scope of Work for the </w:t>
      </w:r>
      <w:proofErr w:type="spellStart"/>
      <w:r w:rsidR="00B23A35" w:rsidRPr="00665EBC">
        <w:rPr>
          <w:rStyle w:val="normaltextrun"/>
          <w:rFonts w:asciiTheme="minorHAnsi" w:hAnsiTheme="minorHAnsi" w:cstheme="minorHAnsi"/>
          <w:sz w:val="22"/>
          <w:szCs w:val="22"/>
        </w:rPr>
        <w:t>Phathalates</w:t>
      </w:r>
      <w:proofErr w:type="spellEnd"/>
      <w:r w:rsidR="00120B6E" w:rsidRPr="00665EBC">
        <w:rPr>
          <w:rStyle w:val="normaltextrun"/>
          <w:rFonts w:asciiTheme="minorHAnsi" w:hAnsiTheme="minorHAnsi" w:cstheme="minorHAnsi"/>
          <w:sz w:val="22"/>
          <w:szCs w:val="22"/>
        </w:rPr>
        <w:t xml:space="preserve"> Chemical</w:t>
      </w:r>
      <w:r w:rsidR="00B23A35" w:rsidRPr="00665EBC">
        <w:rPr>
          <w:rStyle w:val="normaltextrun"/>
          <w:rFonts w:asciiTheme="minorHAnsi" w:hAnsiTheme="minorHAnsi" w:cstheme="minorHAnsi"/>
          <w:sz w:val="22"/>
          <w:szCs w:val="22"/>
        </w:rPr>
        <w:t xml:space="preserve"> Action Plan</w:t>
      </w:r>
      <w:r w:rsidR="00BB0FE5" w:rsidRPr="00665EBC">
        <w:rPr>
          <w:rStyle w:val="normaltextrun"/>
          <w:rFonts w:asciiTheme="minorHAnsi" w:hAnsiTheme="minorHAnsi" w:cstheme="minorHAnsi"/>
          <w:sz w:val="22"/>
          <w:szCs w:val="22"/>
        </w:rPr>
        <w:t xml:space="preserve"> (CAP)</w:t>
      </w:r>
      <w:r w:rsidR="00B23A35" w:rsidRPr="00665EBC">
        <w:rPr>
          <w:rStyle w:val="normaltextrun"/>
          <w:rFonts w:asciiTheme="minorHAnsi" w:hAnsiTheme="minorHAnsi" w:cstheme="minorHAnsi"/>
          <w:sz w:val="22"/>
          <w:szCs w:val="22"/>
        </w:rPr>
        <w:t>.</w:t>
      </w:r>
      <w:r w:rsidR="005C6C8B" w:rsidRPr="00665EBC">
        <w:rPr>
          <w:rStyle w:val="normaltextrun"/>
          <w:rFonts w:asciiTheme="minorHAnsi" w:hAnsiTheme="minorHAnsi" w:cstheme="minorHAnsi"/>
          <w:sz w:val="22"/>
          <w:szCs w:val="22"/>
        </w:rPr>
        <w:t xml:space="preserve">  As a stakeholder on the Phthalate Action Plan Advisory Committee</w:t>
      </w:r>
      <w:r w:rsidR="00EF5FA8" w:rsidRPr="00665EBC">
        <w:rPr>
          <w:rStyle w:val="normaltextrun"/>
          <w:rFonts w:asciiTheme="minorHAnsi" w:hAnsiTheme="minorHAnsi" w:cstheme="minorHAnsi"/>
          <w:sz w:val="22"/>
          <w:szCs w:val="22"/>
        </w:rPr>
        <w:t xml:space="preserve">, PHSKC is grateful to be able to participate in this process early </w:t>
      </w:r>
      <w:r w:rsidR="009D00D8" w:rsidRPr="00665EBC">
        <w:rPr>
          <w:rStyle w:val="normaltextrun"/>
          <w:rFonts w:asciiTheme="minorHAnsi" w:hAnsiTheme="minorHAnsi" w:cstheme="minorHAnsi"/>
          <w:sz w:val="22"/>
          <w:szCs w:val="22"/>
        </w:rPr>
        <w:t xml:space="preserve">and throughout the development of the </w:t>
      </w:r>
      <w:r w:rsidR="00BB0FE5" w:rsidRPr="00665EBC">
        <w:rPr>
          <w:rStyle w:val="normaltextrun"/>
          <w:rFonts w:asciiTheme="minorHAnsi" w:hAnsiTheme="minorHAnsi" w:cstheme="minorHAnsi"/>
          <w:sz w:val="22"/>
          <w:szCs w:val="22"/>
        </w:rPr>
        <w:t>CAP</w:t>
      </w:r>
      <w:r w:rsidR="009D00D8" w:rsidRPr="00665EBC">
        <w:rPr>
          <w:rStyle w:val="normaltextrun"/>
          <w:rFonts w:asciiTheme="minorHAnsi" w:hAnsiTheme="minorHAnsi" w:cstheme="minorHAnsi"/>
          <w:sz w:val="22"/>
          <w:szCs w:val="22"/>
        </w:rPr>
        <w:t xml:space="preserve"> for this class of chemicals.  Below are comments on the process to date as well as the </w:t>
      </w:r>
      <w:r w:rsidR="00E86EF0" w:rsidRPr="00665EBC">
        <w:rPr>
          <w:rStyle w:val="normaltextrun"/>
          <w:rFonts w:asciiTheme="minorHAnsi" w:hAnsiTheme="minorHAnsi" w:cstheme="minorHAnsi"/>
          <w:sz w:val="22"/>
          <w:szCs w:val="22"/>
        </w:rPr>
        <w:t>Draft Scope.</w:t>
      </w:r>
      <w:r w:rsidR="00122E17" w:rsidRPr="00665EBC">
        <w:rPr>
          <w:rStyle w:val="normaltextrun"/>
          <w:rFonts w:asciiTheme="minorHAnsi" w:hAnsiTheme="minorHAnsi" w:cstheme="minorHAnsi"/>
          <w:sz w:val="22"/>
          <w:szCs w:val="22"/>
        </w:rPr>
        <w:t xml:space="preserve"> </w:t>
      </w:r>
    </w:p>
    <w:p w14:paraId="3E7772B9" w14:textId="0779007F" w:rsidR="00E86EF0" w:rsidRPr="00665EBC" w:rsidRDefault="00E86EF0" w:rsidP="00B33CAC">
      <w:pPr>
        <w:rPr>
          <w:rStyle w:val="normaltextrun"/>
          <w:rFonts w:asciiTheme="minorHAnsi" w:hAnsiTheme="minorHAnsi" w:cstheme="minorHAnsi"/>
          <w:sz w:val="22"/>
          <w:szCs w:val="22"/>
        </w:rPr>
      </w:pPr>
    </w:p>
    <w:p w14:paraId="4814C115" w14:textId="0B4BEDCA" w:rsidR="00E86EF0" w:rsidRPr="00665EBC" w:rsidRDefault="00867EA4"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 xml:space="preserve">The Committee </w:t>
      </w:r>
      <w:r w:rsidR="00F63F86" w:rsidRPr="00665EBC">
        <w:rPr>
          <w:rStyle w:val="normaltextrun"/>
          <w:rFonts w:asciiTheme="minorHAnsi" w:hAnsiTheme="minorHAnsi" w:cstheme="minorHAnsi"/>
          <w:sz w:val="22"/>
          <w:szCs w:val="22"/>
        </w:rPr>
        <w:t xml:space="preserve">Consultation Process: </w:t>
      </w:r>
      <w:r w:rsidR="009F1656" w:rsidRPr="00665EBC">
        <w:rPr>
          <w:rStyle w:val="normaltextrun"/>
          <w:rFonts w:asciiTheme="minorHAnsi" w:hAnsiTheme="minorHAnsi" w:cstheme="minorHAnsi"/>
          <w:sz w:val="22"/>
          <w:szCs w:val="22"/>
        </w:rPr>
        <w:t xml:space="preserve">PHSKC </w:t>
      </w:r>
      <w:r w:rsidR="0080663C" w:rsidRPr="00665EBC">
        <w:rPr>
          <w:rStyle w:val="normaltextrun"/>
          <w:rFonts w:asciiTheme="minorHAnsi" w:hAnsiTheme="minorHAnsi" w:cstheme="minorHAnsi"/>
          <w:sz w:val="22"/>
          <w:szCs w:val="22"/>
        </w:rPr>
        <w:t>commen</w:t>
      </w:r>
      <w:r w:rsidR="00926224" w:rsidRPr="00665EBC">
        <w:rPr>
          <w:rStyle w:val="normaltextrun"/>
          <w:rFonts w:asciiTheme="minorHAnsi" w:hAnsiTheme="minorHAnsi" w:cstheme="minorHAnsi"/>
          <w:sz w:val="22"/>
          <w:szCs w:val="22"/>
        </w:rPr>
        <w:t>ds the Department of Ecology</w:t>
      </w:r>
      <w:r w:rsidR="009F640B" w:rsidRPr="00665EBC">
        <w:rPr>
          <w:rStyle w:val="normaltextrun"/>
          <w:rFonts w:asciiTheme="minorHAnsi" w:hAnsiTheme="minorHAnsi" w:cstheme="minorHAnsi"/>
          <w:sz w:val="22"/>
          <w:szCs w:val="22"/>
        </w:rPr>
        <w:t xml:space="preserve"> (Ecology)</w:t>
      </w:r>
      <w:r w:rsidR="00926224" w:rsidRPr="00665EBC">
        <w:rPr>
          <w:rStyle w:val="normaltextrun"/>
          <w:rFonts w:asciiTheme="minorHAnsi" w:hAnsiTheme="minorHAnsi" w:cstheme="minorHAnsi"/>
          <w:sz w:val="22"/>
          <w:szCs w:val="22"/>
        </w:rPr>
        <w:t xml:space="preserve"> and </w:t>
      </w:r>
      <w:r w:rsidR="009F640B" w:rsidRPr="00665EBC">
        <w:rPr>
          <w:rStyle w:val="normaltextrun"/>
          <w:rFonts w:asciiTheme="minorHAnsi" w:hAnsiTheme="minorHAnsi" w:cstheme="minorHAnsi"/>
          <w:sz w:val="22"/>
          <w:szCs w:val="22"/>
        </w:rPr>
        <w:t xml:space="preserve">the Department of Health (Health) for the large amount of research and planning that have gone into </w:t>
      </w:r>
      <w:r w:rsidR="0040797F" w:rsidRPr="00665EBC">
        <w:rPr>
          <w:rStyle w:val="normaltextrun"/>
          <w:rFonts w:asciiTheme="minorHAnsi" w:hAnsiTheme="minorHAnsi" w:cstheme="minorHAnsi"/>
          <w:sz w:val="22"/>
          <w:szCs w:val="22"/>
        </w:rPr>
        <w:t xml:space="preserve">scoping and </w:t>
      </w:r>
      <w:r w:rsidR="00AA51A2" w:rsidRPr="00665EBC">
        <w:rPr>
          <w:rStyle w:val="normaltextrun"/>
          <w:rFonts w:asciiTheme="minorHAnsi" w:hAnsiTheme="minorHAnsi" w:cstheme="minorHAnsi"/>
          <w:sz w:val="22"/>
          <w:szCs w:val="22"/>
        </w:rPr>
        <w:t xml:space="preserve">outlining the </w:t>
      </w:r>
      <w:r w:rsidR="00546C39" w:rsidRPr="00665EBC">
        <w:rPr>
          <w:rStyle w:val="normaltextrun"/>
          <w:rFonts w:asciiTheme="minorHAnsi" w:hAnsiTheme="minorHAnsi" w:cstheme="minorHAnsi"/>
          <w:sz w:val="22"/>
          <w:szCs w:val="22"/>
        </w:rPr>
        <w:t xml:space="preserve">draft scope of work for the CAP. </w:t>
      </w:r>
      <w:r w:rsidR="00A061AE" w:rsidRPr="00665EBC">
        <w:rPr>
          <w:rStyle w:val="normaltextrun"/>
          <w:rFonts w:asciiTheme="minorHAnsi" w:hAnsiTheme="minorHAnsi" w:cstheme="minorHAnsi"/>
          <w:sz w:val="22"/>
          <w:szCs w:val="22"/>
        </w:rPr>
        <w:t xml:space="preserve">Agency staff are knowledgeable </w:t>
      </w:r>
      <w:r w:rsidR="00BB48E7" w:rsidRPr="00665EBC">
        <w:rPr>
          <w:rStyle w:val="normaltextrun"/>
          <w:rFonts w:asciiTheme="minorHAnsi" w:hAnsiTheme="minorHAnsi" w:cstheme="minorHAnsi"/>
          <w:sz w:val="22"/>
          <w:szCs w:val="22"/>
        </w:rPr>
        <w:t xml:space="preserve">about the topic and </w:t>
      </w:r>
      <w:r w:rsidR="00B96F28" w:rsidRPr="00665EBC">
        <w:rPr>
          <w:rStyle w:val="normaltextrun"/>
          <w:rFonts w:asciiTheme="minorHAnsi" w:hAnsiTheme="minorHAnsi" w:cstheme="minorHAnsi"/>
          <w:sz w:val="22"/>
          <w:szCs w:val="22"/>
        </w:rPr>
        <w:t xml:space="preserve">developed a stakeholder committee with </w:t>
      </w:r>
      <w:r w:rsidR="00826C8B" w:rsidRPr="00665EBC">
        <w:rPr>
          <w:rStyle w:val="normaltextrun"/>
          <w:rFonts w:asciiTheme="minorHAnsi" w:hAnsiTheme="minorHAnsi" w:cstheme="minorHAnsi"/>
          <w:sz w:val="22"/>
          <w:szCs w:val="22"/>
        </w:rPr>
        <w:t>a diversity of expertise</w:t>
      </w:r>
      <w:r w:rsidR="00064B61" w:rsidRPr="00665EBC">
        <w:rPr>
          <w:rStyle w:val="normaltextrun"/>
          <w:rFonts w:asciiTheme="minorHAnsi" w:hAnsiTheme="minorHAnsi" w:cstheme="minorHAnsi"/>
          <w:sz w:val="22"/>
          <w:szCs w:val="22"/>
        </w:rPr>
        <w:t xml:space="preserve"> on this topic. </w:t>
      </w:r>
      <w:r w:rsidR="00AC5688" w:rsidRPr="00665EBC">
        <w:rPr>
          <w:rStyle w:val="normaltextrun"/>
          <w:rFonts w:asciiTheme="minorHAnsi" w:hAnsiTheme="minorHAnsi" w:cstheme="minorHAnsi"/>
          <w:sz w:val="22"/>
          <w:szCs w:val="22"/>
        </w:rPr>
        <w:t xml:space="preserve">However, </w:t>
      </w:r>
      <w:r w:rsidR="00AB1FB9" w:rsidRPr="00665EBC">
        <w:rPr>
          <w:rStyle w:val="normaltextrun"/>
          <w:rFonts w:asciiTheme="minorHAnsi" w:hAnsiTheme="minorHAnsi" w:cstheme="minorHAnsi"/>
          <w:sz w:val="22"/>
          <w:szCs w:val="22"/>
        </w:rPr>
        <w:t>PHSKC is concerned that t</w:t>
      </w:r>
      <w:r w:rsidR="00E86EF0" w:rsidRPr="00665EBC">
        <w:rPr>
          <w:rStyle w:val="normaltextrun"/>
          <w:rFonts w:asciiTheme="minorHAnsi" w:hAnsiTheme="minorHAnsi" w:cstheme="minorHAnsi"/>
          <w:sz w:val="22"/>
          <w:szCs w:val="22"/>
        </w:rPr>
        <w:t xml:space="preserve">he </w:t>
      </w:r>
      <w:r w:rsidR="00F333CA" w:rsidRPr="00665EBC">
        <w:rPr>
          <w:rStyle w:val="normaltextrun"/>
          <w:rFonts w:asciiTheme="minorHAnsi" w:hAnsiTheme="minorHAnsi" w:cstheme="minorHAnsi"/>
          <w:sz w:val="22"/>
          <w:szCs w:val="22"/>
        </w:rPr>
        <w:t xml:space="preserve">development of the </w:t>
      </w:r>
      <w:r w:rsidR="00637526" w:rsidRPr="00665EBC">
        <w:rPr>
          <w:rStyle w:val="normaltextrun"/>
          <w:rFonts w:asciiTheme="minorHAnsi" w:hAnsiTheme="minorHAnsi" w:cstheme="minorHAnsi"/>
          <w:sz w:val="22"/>
          <w:szCs w:val="22"/>
        </w:rPr>
        <w:t xml:space="preserve">draft scope to date has been rushed and </w:t>
      </w:r>
      <w:r w:rsidR="00872B65" w:rsidRPr="00665EBC">
        <w:rPr>
          <w:rStyle w:val="normaltextrun"/>
          <w:rFonts w:asciiTheme="minorHAnsi" w:hAnsiTheme="minorHAnsi" w:cstheme="minorHAnsi"/>
          <w:sz w:val="22"/>
          <w:szCs w:val="22"/>
        </w:rPr>
        <w:t>all</w:t>
      </w:r>
      <w:r w:rsidR="00637526" w:rsidRPr="00665EBC">
        <w:rPr>
          <w:rStyle w:val="normaltextrun"/>
          <w:rFonts w:asciiTheme="minorHAnsi" w:hAnsiTheme="minorHAnsi" w:cstheme="minorHAnsi"/>
          <w:sz w:val="22"/>
          <w:szCs w:val="22"/>
        </w:rPr>
        <w:t xml:space="preserve"> areas of concern were not given time for</w:t>
      </w:r>
      <w:r w:rsidR="00872B65" w:rsidRPr="00665EBC">
        <w:rPr>
          <w:rStyle w:val="normaltextrun"/>
          <w:rFonts w:asciiTheme="minorHAnsi" w:hAnsiTheme="minorHAnsi" w:cstheme="minorHAnsi"/>
          <w:sz w:val="22"/>
          <w:szCs w:val="22"/>
        </w:rPr>
        <w:t xml:space="preserve"> discussion despite assurances that a final meeting to catch all remaining discussion items would be held prior to the draft scope being released.  Furthermore, the </w:t>
      </w:r>
      <w:r w:rsidR="00B20ABD" w:rsidRPr="00665EBC">
        <w:rPr>
          <w:rStyle w:val="normaltextrun"/>
          <w:rFonts w:asciiTheme="minorHAnsi" w:hAnsiTheme="minorHAnsi" w:cstheme="minorHAnsi"/>
          <w:sz w:val="22"/>
          <w:szCs w:val="22"/>
        </w:rPr>
        <w:t>approach to scoping the areas of concern was not well laid out, with the Department of Ecology requesting that the committee provide information w</w:t>
      </w:r>
      <w:r w:rsidR="009E02A8" w:rsidRPr="00665EBC">
        <w:rPr>
          <w:rStyle w:val="normaltextrun"/>
          <w:rFonts w:asciiTheme="minorHAnsi" w:hAnsiTheme="minorHAnsi" w:cstheme="minorHAnsi"/>
          <w:sz w:val="22"/>
          <w:szCs w:val="22"/>
        </w:rPr>
        <w:t xml:space="preserve">ith little introduction or research presented on the </w:t>
      </w:r>
      <w:r w:rsidR="00AB1FB9" w:rsidRPr="00665EBC">
        <w:rPr>
          <w:rStyle w:val="normaltextrun"/>
          <w:rFonts w:asciiTheme="minorHAnsi" w:hAnsiTheme="minorHAnsi" w:cstheme="minorHAnsi"/>
          <w:sz w:val="22"/>
          <w:szCs w:val="22"/>
        </w:rPr>
        <w:t xml:space="preserve">status </w:t>
      </w:r>
      <w:r w:rsidR="009E02A8" w:rsidRPr="00665EBC">
        <w:rPr>
          <w:rStyle w:val="normaltextrun"/>
          <w:rFonts w:asciiTheme="minorHAnsi" w:hAnsiTheme="minorHAnsi" w:cstheme="minorHAnsi"/>
          <w:sz w:val="22"/>
          <w:szCs w:val="22"/>
        </w:rPr>
        <w:t xml:space="preserve">of </w:t>
      </w:r>
      <w:r w:rsidR="00AB1FB9" w:rsidRPr="00665EBC">
        <w:rPr>
          <w:rStyle w:val="normaltextrun"/>
          <w:rFonts w:asciiTheme="minorHAnsi" w:hAnsiTheme="minorHAnsi" w:cstheme="minorHAnsi"/>
          <w:sz w:val="22"/>
          <w:szCs w:val="22"/>
        </w:rPr>
        <w:t>known use/exposures</w:t>
      </w:r>
      <w:r w:rsidR="009E02A8" w:rsidRPr="00665EBC">
        <w:rPr>
          <w:rStyle w:val="normaltextrun"/>
          <w:rFonts w:asciiTheme="minorHAnsi" w:hAnsiTheme="minorHAnsi" w:cstheme="minorHAnsi"/>
          <w:sz w:val="22"/>
          <w:szCs w:val="22"/>
        </w:rPr>
        <w:t xml:space="preserve"> in our state. </w:t>
      </w:r>
      <w:r w:rsidR="00E5646B" w:rsidRPr="00665EBC">
        <w:rPr>
          <w:rStyle w:val="normaltextrun"/>
          <w:rFonts w:asciiTheme="minorHAnsi" w:hAnsiTheme="minorHAnsi" w:cstheme="minorHAnsi"/>
          <w:sz w:val="22"/>
          <w:szCs w:val="22"/>
        </w:rPr>
        <w:t xml:space="preserve">While it appears that staff from Ecology and </w:t>
      </w:r>
      <w:r w:rsidR="00966656" w:rsidRPr="00665EBC">
        <w:rPr>
          <w:rStyle w:val="normaltextrun"/>
          <w:rFonts w:asciiTheme="minorHAnsi" w:hAnsiTheme="minorHAnsi" w:cstheme="minorHAnsi"/>
          <w:sz w:val="22"/>
          <w:szCs w:val="22"/>
        </w:rPr>
        <w:t xml:space="preserve">Health have conducted extensive research on use and health effects of phthalates, this information was not </w:t>
      </w:r>
      <w:r w:rsidR="00E33824" w:rsidRPr="00665EBC">
        <w:rPr>
          <w:rStyle w:val="normaltextrun"/>
          <w:rFonts w:asciiTheme="minorHAnsi" w:hAnsiTheme="minorHAnsi" w:cstheme="minorHAnsi"/>
          <w:sz w:val="22"/>
          <w:szCs w:val="22"/>
        </w:rPr>
        <w:t xml:space="preserve">provided to advisory committee members </w:t>
      </w:r>
      <w:r w:rsidR="00556297" w:rsidRPr="00665EBC">
        <w:rPr>
          <w:rStyle w:val="normaltextrun"/>
          <w:rFonts w:asciiTheme="minorHAnsi" w:hAnsiTheme="minorHAnsi" w:cstheme="minorHAnsi"/>
          <w:sz w:val="22"/>
          <w:szCs w:val="22"/>
        </w:rPr>
        <w:t>beyond cursory introductions to topic areas.</w:t>
      </w:r>
      <w:r w:rsidR="009E02A8" w:rsidRPr="00665EBC">
        <w:rPr>
          <w:rStyle w:val="normaltextrun"/>
          <w:rFonts w:asciiTheme="minorHAnsi" w:hAnsiTheme="minorHAnsi" w:cstheme="minorHAnsi"/>
          <w:sz w:val="22"/>
          <w:szCs w:val="22"/>
        </w:rPr>
        <w:t xml:space="preserve"> PHSKC</w:t>
      </w:r>
      <w:r w:rsidR="001C70DB" w:rsidRPr="00665EBC">
        <w:rPr>
          <w:rStyle w:val="normaltextrun"/>
          <w:rFonts w:asciiTheme="minorHAnsi" w:hAnsiTheme="minorHAnsi" w:cstheme="minorHAnsi"/>
          <w:sz w:val="22"/>
          <w:szCs w:val="22"/>
        </w:rPr>
        <w:t xml:space="preserve"> is concerned that the rushed nature of this process will lead to incomplete information </w:t>
      </w:r>
      <w:r w:rsidRPr="00665EBC">
        <w:rPr>
          <w:rStyle w:val="normaltextrun"/>
          <w:rFonts w:asciiTheme="minorHAnsi" w:hAnsiTheme="minorHAnsi" w:cstheme="minorHAnsi"/>
          <w:sz w:val="22"/>
          <w:szCs w:val="22"/>
        </w:rPr>
        <w:t>and analysis by Ecology</w:t>
      </w:r>
      <w:r w:rsidR="00D27DF9" w:rsidRPr="00665EBC">
        <w:rPr>
          <w:rStyle w:val="normaltextrun"/>
          <w:rFonts w:asciiTheme="minorHAnsi" w:hAnsiTheme="minorHAnsi" w:cstheme="minorHAnsi"/>
          <w:sz w:val="22"/>
          <w:szCs w:val="22"/>
        </w:rPr>
        <w:t xml:space="preserve"> and false narratives on use and toxicity of different compounds based on incomplete information</w:t>
      </w:r>
      <w:r w:rsidRPr="00665EBC">
        <w:rPr>
          <w:rStyle w:val="normaltextrun"/>
          <w:rFonts w:asciiTheme="minorHAnsi" w:hAnsiTheme="minorHAnsi" w:cstheme="minorHAnsi"/>
          <w:sz w:val="22"/>
          <w:szCs w:val="22"/>
        </w:rPr>
        <w:t>.</w:t>
      </w:r>
      <w:r w:rsidR="005C5F27" w:rsidRPr="00665EBC">
        <w:rPr>
          <w:rStyle w:val="normaltextrun"/>
          <w:rFonts w:asciiTheme="minorHAnsi" w:hAnsiTheme="minorHAnsi" w:cstheme="minorHAnsi"/>
          <w:sz w:val="22"/>
          <w:szCs w:val="22"/>
        </w:rPr>
        <w:t xml:space="preserve"> We urge the state to pursue a robust and transparent process for </w:t>
      </w:r>
      <w:r w:rsidR="00976D9C" w:rsidRPr="00665EBC">
        <w:rPr>
          <w:rStyle w:val="normaltextrun"/>
          <w:rFonts w:asciiTheme="minorHAnsi" w:hAnsiTheme="minorHAnsi" w:cstheme="minorHAnsi"/>
          <w:sz w:val="22"/>
          <w:szCs w:val="22"/>
        </w:rPr>
        <w:t xml:space="preserve">developing and </w:t>
      </w:r>
      <w:r w:rsidR="005C5F27" w:rsidRPr="00665EBC">
        <w:rPr>
          <w:rStyle w:val="normaltextrun"/>
          <w:rFonts w:asciiTheme="minorHAnsi" w:hAnsiTheme="minorHAnsi" w:cstheme="minorHAnsi"/>
          <w:sz w:val="22"/>
          <w:szCs w:val="22"/>
        </w:rPr>
        <w:t>drafti</w:t>
      </w:r>
      <w:r w:rsidR="00976D9C" w:rsidRPr="00665EBC">
        <w:rPr>
          <w:rStyle w:val="normaltextrun"/>
          <w:rFonts w:asciiTheme="minorHAnsi" w:hAnsiTheme="minorHAnsi" w:cstheme="minorHAnsi"/>
          <w:sz w:val="22"/>
          <w:szCs w:val="22"/>
        </w:rPr>
        <w:t>ng</w:t>
      </w:r>
      <w:r w:rsidR="005C5F27" w:rsidRPr="00665EBC">
        <w:rPr>
          <w:rStyle w:val="normaltextrun"/>
          <w:rFonts w:asciiTheme="minorHAnsi" w:hAnsiTheme="minorHAnsi" w:cstheme="minorHAnsi"/>
          <w:sz w:val="22"/>
          <w:szCs w:val="22"/>
        </w:rPr>
        <w:t xml:space="preserve"> the draft CAP.</w:t>
      </w:r>
    </w:p>
    <w:p w14:paraId="747A0311" w14:textId="3DAB907E" w:rsidR="00D80187" w:rsidRPr="00665EBC" w:rsidRDefault="00D80187" w:rsidP="00B33CAC">
      <w:pPr>
        <w:rPr>
          <w:rStyle w:val="normaltextrun"/>
          <w:rFonts w:asciiTheme="minorHAnsi" w:hAnsiTheme="minorHAnsi" w:cstheme="minorHAnsi"/>
          <w:sz w:val="22"/>
          <w:szCs w:val="22"/>
        </w:rPr>
      </w:pPr>
    </w:p>
    <w:p w14:paraId="79D31713" w14:textId="171A2EBF" w:rsidR="00F63F86" w:rsidRPr="00665EBC" w:rsidRDefault="00F63F86"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The Draft Scope</w:t>
      </w:r>
      <w:r w:rsidR="00C3213B" w:rsidRPr="00665EBC">
        <w:rPr>
          <w:rStyle w:val="normaltextrun"/>
          <w:rFonts w:asciiTheme="minorHAnsi" w:hAnsiTheme="minorHAnsi" w:cstheme="minorHAnsi"/>
          <w:sz w:val="22"/>
          <w:szCs w:val="22"/>
        </w:rPr>
        <w:t xml:space="preserve"> Comments</w:t>
      </w:r>
      <w:r w:rsidRPr="00665EBC">
        <w:rPr>
          <w:rStyle w:val="normaltextrun"/>
          <w:rFonts w:asciiTheme="minorHAnsi" w:hAnsiTheme="minorHAnsi" w:cstheme="minorHAnsi"/>
          <w:sz w:val="22"/>
          <w:szCs w:val="22"/>
        </w:rPr>
        <w:t>:</w:t>
      </w:r>
    </w:p>
    <w:p w14:paraId="013D603E" w14:textId="77777777" w:rsidR="003931A5" w:rsidRDefault="00C3213B" w:rsidP="004C258C">
      <w:pPr>
        <w:pStyle w:val="ListParagraph"/>
        <w:numPr>
          <w:ilvl w:val="0"/>
          <w:numId w:val="6"/>
        </w:numPr>
        <w:spacing w:after="120" w:line="240" w:lineRule="auto"/>
        <w:contextualSpacing w:val="0"/>
        <w:rPr>
          <w:rFonts w:cstheme="minorHAnsi"/>
        </w:rPr>
        <w:sectPr w:rsidR="003931A5" w:rsidSect="000217B7">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886" w:right="1267" w:bottom="1080" w:left="1728" w:header="720" w:footer="446" w:gutter="0"/>
          <w:cols w:space="720"/>
          <w:titlePg/>
        </w:sectPr>
      </w:pPr>
      <w:r w:rsidRPr="00665EBC">
        <w:rPr>
          <w:rFonts w:cstheme="minorHAnsi"/>
          <w:i/>
          <w:iCs/>
        </w:rPr>
        <w:t>General Chemical Information:</w:t>
      </w:r>
      <w:r w:rsidRPr="00665EBC">
        <w:rPr>
          <w:rFonts w:cstheme="minorHAnsi"/>
        </w:rPr>
        <w:t xml:space="preserve"> </w:t>
      </w:r>
      <w:r w:rsidR="00B33631" w:rsidRPr="00665EBC">
        <w:rPr>
          <w:rFonts w:cstheme="minorHAnsi"/>
        </w:rPr>
        <w:t xml:space="preserve">The </w:t>
      </w:r>
      <w:r w:rsidR="00052671" w:rsidRPr="00665EBC">
        <w:rPr>
          <w:rFonts w:cstheme="minorHAnsi"/>
        </w:rPr>
        <w:t xml:space="preserve">draft plan states that only ortho-phthalates will be the focus of the phthalates CAP. PSHKC requests that </w:t>
      </w:r>
      <w:r w:rsidR="00E5646B" w:rsidRPr="00665EBC">
        <w:rPr>
          <w:rFonts w:cstheme="minorHAnsi"/>
        </w:rPr>
        <w:t xml:space="preserve">the meta- and para- configurations </w:t>
      </w:r>
      <w:r w:rsidR="005E01DF" w:rsidRPr="00665EBC">
        <w:rPr>
          <w:rFonts w:cstheme="minorHAnsi"/>
        </w:rPr>
        <w:t xml:space="preserve">be considered, </w:t>
      </w:r>
      <w:r w:rsidR="00E5646B" w:rsidRPr="00665EBC">
        <w:rPr>
          <w:rFonts w:cstheme="minorHAnsi"/>
        </w:rPr>
        <w:t xml:space="preserve">or </w:t>
      </w:r>
      <w:r w:rsidR="005E01DF" w:rsidRPr="00665EBC">
        <w:rPr>
          <w:rFonts w:cstheme="minorHAnsi"/>
        </w:rPr>
        <w:t xml:space="preserve">a </w:t>
      </w:r>
      <w:r w:rsidR="00AF2B68" w:rsidRPr="00665EBC">
        <w:rPr>
          <w:rFonts w:cstheme="minorHAnsi"/>
        </w:rPr>
        <w:t xml:space="preserve">reasonable </w:t>
      </w:r>
      <w:r w:rsidR="005E01DF" w:rsidRPr="00665EBC">
        <w:rPr>
          <w:rFonts w:cstheme="minorHAnsi"/>
        </w:rPr>
        <w:t xml:space="preserve">justification on </w:t>
      </w:r>
      <w:r w:rsidR="00E5646B" w:rsidRPr="00665EBC">
        <w:rPr>
          <w:rFonts w:cstheme="minorHAnsi"/>
        </w:rPr>
        <w:t>why these are excluded</w:t>
      </w:r>
      <w:r w:rsidR="00AF2B68" w:rsidRPr="00665EBC">
        <w:rPr>
          <w:rFonts w:cstheme="minorHAnsi"/>
        </w:rPr>
        <w:t xml:space="preserve"> be included to provide how they will be covered by the state through other actions</w:t>
      </w:r>
      <w:r w:rsidR="00E5646B" w:rsidRPr="00665EBC">
        <w:rPr>
          <w:rFonts w:cstheme="minorHAnsi"/>
        </w:rPr>
        <w:t xml:space="preserve">. </w:t>
      </w:r>
      <w:r w:rsidR="002757E5" w:rsidRPr="00665EBC">
        <w:rPr>
          <w:rFonts w:cstheme="minorHAnsi"/>
        </w:rPr>
        <w:t xml:space="preserve">The terephthalate and </w:t>
      </w:r>
      <w:proofErr w:type="spellStart"/>
      <w:r w:rsidR="002757E5" w:rsidRPr="00665EBC">
        <w:rPr>
          <w:rFonts w:cstheme="minorHAnsi"/>
        </w:rPr>
        <w:t>isophthalate</w:t>
      </w:r>
      <w:proofErr w:type="spellEnd"/>
      <w:r w:rsidR="002757E5" w:rsidRPr="00665EBC">
        <w:rPr>
          <w:rFonts w:cstheme="minorHAnsi"/>
        </w:rPr>
        <w:t xml:space="preserve"> forms</w:t>
      </w:r>
      <w:r w:rsidR="009E1B1D" w:rsidRPr="00665EBC">
        <w:rPr>
          <w:rFonts w:cstheme="minorHAnsi"/>
        </w:rPr>
        <w:t xml:space="preserve"> </w:t>
      </w:r>
      <w:r w:rsidR="002757E5" w:rsidRPr="00665EBC">
        <w:rPr>
          <w:rFonts w:cstheme="minorHAnsi"/>
        </w:rPr>
        <w:t xml:space="preserve">are </w:t>
      </w:r>
      <w:r w:rsidR="009E1B1D" w:rsidRPr="00665EBC">
        <w:rPr>
          <w:rFonts w:cstheme="minorHAnsi"/>
        </w:rPr>
        <w:t>also</w:t>
      </w:r>
      <w:r w:rsidR="002757E5" w:rsidRPr="00665EBC">
        <w:rPr>
          <w:rFonts w:cstheme="minorHAnsi"/>
        </w:rPr>
        <w:t xml:space="preserve"> both esters of phthal</w:t>
      </w:r>
      <w:r w:rsidR="009C02C9" w:rsidRPr="00665EBC">
        <w:rPr>
          <w:rFonts w:cstheme="minorHAnsi"/>
        </w:rPr>
        <w:t>ic acid</w:t>
      </w:r>
      <w:r w:rsidR="00794FBA" w:rsidRPr="00665EBC">
        <w:rPr>
          <w:rFonts w:cstheme="minorHAnsi"/>
        </w:rPr>
        <w:t>.</w:t>
      </w:r>
      <w:r w:rsidR="004837BC" w:rsidRPr="00665EBC">
        <w:rPr>
          <w:rFonts w:cstheme="minorHAnsi"/>
        </w:rPr>
        <w:t xml:space="preserve"> </w:t>
      </w:r>
      <w:r w:rsidR="00794FBA" w:rsidRPr="00665EBC">
        <w:rPr>
          <w:rFonts w:cstheme="minorHAnsi"/>
        </w:rPr>
        <w:t>T</w:t>
      </w:r>
      <w:r w:rsidR="004837BC" w:rsidRPr="00665EBC">
        <w:rPr>
          <w:rFonts w:cstheme="minorHAnsi"/>
        </w:rPr>
        <w:t>erephthalates</w:t>
      </w:r>
      <w:r w:rsidR="003E3303" w:rsidRPr="00665EBC">
        <w:rPr>
          <w:rFonts w:cstheme="minorHAnsi"/>
        </w:rPr>
        <w:t xml:space="preserve">, which </w:t>
      </w:r>
      <w:r w:rsidR="005C1941" w:rsidRPr="00665EBC">
        <w:rPr>
          <w:rFonts w:cstheme="minorHAnsi"/>
        </w:rPr>
        <w:t xml:space="preserve">would be excluded from the </w:t>
      </w:r>
      <w:r w:rsidR="0034665A" w:rsidRPr="00665EBC">
        <w:rPr>
          <w:rFonts w:cstheme="minorHAnsi"/>
        </w:rPr>
        <w:t>CAP</w:t>
      </w:r>
      <w:r w:rsidR="003E3303" w:rsidRPr="00665EBC">
        <w:rPr>
          <w:rFonts w:cstheme="minorHAnsi"/>
        </w:rPr>
        <w:t xml:space="preserve"> </w:t>
      </w:r>
      <w:r w:rsidR="004837BC" w:rsidRPr="00665EBC">
        <w:rPr>
          <w:rFonts w:cstheme="minorHAnsi"/>
        </w:rPr>
        <w:t>are</w:t>
      </w:r>
      <w:r w:rsidR="00E5646B" w:rsidRPr="00665EBC">
        <w:rPr>
          <w:rFonts w:cstheme="minorHAnsi"/>
        </w:rPr>
        <w:t xml:space="preserve"> used widely </w:t>
      </w:r>
      <w:r w:rsidR="004837BC" w:rsidRPr="00665EBC">
        <w:rPr>
          <w:rFonts w:cstheme="minorHAnsi"/>
        </w:rPr>
        <w:t>in textiles</w:t>
      </w:r>
      <w:r w:rsidR="00E5646B" w:rsidRPr="00665EBC">
        <w:rPr>
          <w:rFonts w:cstheme="minorHAnsi"/>
        </w:rPr>
        <w:t xml:space="preserve"> and food</w:t>
      </w:r>
      <w:r w:rsidR="00D344D9" w:rsidRPr="00665EBC">
        <w:rPr>
          <w:rFonts w:cstheme="minorHAnsi"/>
        </w:rPr>
        <w:t xml:space="preserve"> and drink</w:t>
      </w:r>
      <w:r w:rsidR="00E5646B" w:rsidRPr="00665EBC">
        <w:rPr>
          <w:rFonts w:cstheme="minorHAnsi"/>
        </w:rPr>
        <w:t xml:space="preserve"> packaging</w:t>
      </w:r>
      <w:r w:rsidR="003E3303" w:rsidRPr="00665EBC">
        <w:rPr>
          <w:rFonts w:cstheme="minorHAnsi"/>
        </w:rPr>
        <w:t xml:space="preserve">.  PHSKC is concerned about exposures to </w:t>
      </w:r>
      <w:proofErr w:type="spellStart"/>
      <w:proofErr w:type="gramStart"/>
      <w:r w:rsidR="003E3303" w:rsidRPr="00665EBC">
        <w:rPr>
          <w:rFonts w:cstheme="minorHAnsi"/>
        </w:rPr>
        <w:t>terephtlalates</w:t>
      </w:r>
      <w:proofErr w:type="spellEnd"/>
      <w:proofErr w:type="gramEnd"/>
      <w:r w:rsidR="003E3303" w:rsidRPr="00665EBC">
        <w:rPr>
          <w:rFonts w:cstheme="minorHAnsi"/>
        </w:rPr>
        <w:t xml:space="preserve"> and possible by-products formed </w:t>
      </w:r>
      <w:r w:rsidR="006219BE" w:rsidRPr="00665EBC">
        <w:rPr>
          <w:rFonts w:cstheme="minorHAnsi"/>
        </w:rPr>
        <w:t>during use, heating, washing and recycling</w:t>
      </w:r>
      <w:r w:rsidR="003E3303" w:rsidRPr="00665EBC">
        <w:rPr>
          <w:rFonts w:cstheme="minorHAnsi"/>
        </w:rPr>
        <w:t xml:space="preserve"> of products containing them</w:t>
      </w:r>
      <w:r w:rsidR="00E5646B" w:rsidRPr="00665EBC">
        <w:rPr>
          <w:rFonts w:cstheme="minorHAnsi"/>
        </w:rPr>
        <w:t xml:space="preserve">. </w:t>
      </w:r>
      <w:r w:rsidR="004C52B4" w:rsidRPr="00665EBC">
        <w:rPr>
          <w:rFonts w:cstheme="minorHAnsi"/>
        </w:rPr>
        <w:t>At the very least we request that the CAP include a</w:t>
      </w:r>
    </w:p>
    <w:p w14:paraId="61FFE5C0" w14:textId="642B0C13" w:rsidR="00E5646B" w:rsidRPr="00665EBC" w:rsidRDefault="004C52B4" w:rsidP="004C258C">
      <w:pPr>
        <w:pStyle w:val="ListParagraph"/>
        <w:spacing w:after="120" w:line="240" w:lineRule="auto"/>
        <w:contextualSpacing w:val="0"/>
        <w:rPr>
          <w:rFonts w:cstheme="minorHAnsi"/>
        </w:rPr>
      </w:pPr>
      <w:r w:rsidRPr="00665EBC">
        <w:rPr>
          <w:rFonts w:cstheme="minorHAnsi"/>
        </w:rPr>
        <w:lastRenderedPageBreak/>
        <w:t>description</w:t>
      </w:r>
      <w:r w:rsidR="00E5646B" w:rsidRPr="00665EBC">
        <w:rPr>
          <w:rFonts w:cstheme="minorHAnsi"/>
        </w:rPr>
        <w:t xml:space="preserve"> of the types of phthalates</w:t>
      </w:r>
      <w:r w:rsidRPr="00665EBC">
        <w:rPr>
          <w:rFonts w:cstheme="minorHAnsi"/>
        </w:rPr>
        <w:t xml:space="preserve">, </w:t>
      </w:r>
      <w:r w:rsidR="00E5646B" w:rsidRPr="00665EBC">
        <w:rPr>
          <w:rFonts w:cstheme="minorHAnsi"/>
        </w:rPr>
        <w:t xml:space="preserve">where </w:t>
      </w:r>
      <w:r w:rsidRPr="00665EBC">
        <w:rPr>
          <w:rFonts w:cstheme="minorHAnsi"/>
        </w:rPr>
        <w:t xml:space="preserve">they are </w:t>
      </w:r>
      <w:r w:rsidR="00957CA8" w:rsidRPr="00665EBC">
        <w:rPr>
          <w:rFonts w:cstheme="minorHAnsi"/>
        </w:rPr>
        <w:t>manufactured and used in the state of WA</w:t>
      </w:r>
      <w:r w:rsidRPr="00665EBC">
        <w:rPr>
          <w:rFonts w:cstheme="minorHAnsi"/>
        </w:rPr>
        <w:t xml:space="preserve">, how </w:t>
      </w:r>
      <w:r w:rsidR="00E5646B" w:rsidRPr="00665EBC">
        <w:rPr>
          <w:rFonts w:cstheme="minorHAnsi"/>
        </w:rPr>
        <w:t>they may be covered by state assessment</w:t>
      </w:r>
      <w:r w:rsidR="00677FBB" w:rsidRPr="00665EBC">
        <w:rPr>
          <w:rFonts w:cstheme="minorHAnsi"/>
        </w:rPr>
        <w:t>s</w:t>
      </w:r>
      <w:r w:rsidR="00E5646B" w:rsidRPr="00665EBC">
        <w:rPr>
          <w:rFonts w:cstheme="minorHAnsi"/>
        </w:rPr>
        <w:t xml:space="preserve"> and tracking</w:t>
      </w:r>
      <w:r w:rsidR="00677FBB" w:rsidRPr="00665EBC">
        <w:rPr>
          <w:rFonts w:cstheme="minorHAnsi"/>
        </w:rPr>
        <w:t xml:space="preserve">, and </w:t>
      </w:r>
      <w:r w:rsidR="009C49A5" w:rsidRPr="00665EBC">
        <w:rPr>
          <w:rFonts w:cstheme="minorHAnsi"/>
        </w:rPr>
        <w:t xml:space="preserve">a </w:t>
      </w:r>
      <w:r w:rsidR="00677FBB" w:rsidRPr="00665EBC">
        <w:rPr>
          <w:rFonts w:cstheme="minorHAnsi"/>
        </w:rPr>
        <w:t>justification for why non-ortho types are not considered in the CAP</w:t>
      </w:r>
      <w:r w:rsidR="00E5646B" w:rsidRPr="00665EBC">
        <w:rPr>
          <w:rFonts w:cstheme="minorHAnsi"/>
        </w:rPr>
        <w:t>.</w:t>
      </w:r>
    </w:p>
    <w:p w14:paraId="311DD77C" w14:textId="1BEF7C02" w:rsidR="00E5646B" w:rsidRPr="00665EBC" w:rsidRDefault="00E6333B" w:rsidP="004C258C">
      <w:pPr>
        <w:pStyle w:val="ListParagraph"/>
        <w:numPr>
          <w:ilvl w:val="0"/>
          <w:numId w:val="6"/>
        </w:numPr>
        <w:spacing w:after="120" w:line="240" w:lineRule="auto"/>
        <w:contextualSpacing w:val="0"/>
        <w:rPr>
          <w:rFonts w:cstheme="minorHAnsi"/>
        </w:rPr>
      </w:pPr>
      <w:r w:rsidRPr="00665EBC">
        <w:rPr>
          <w:rFonts w:cstheme="minorHAnsi"/>
          <w:i/>
          <w:iCs/>
        </w:rPr>
        <w:t>Health Effects:</w:t>
      </w:r>
      <w:r w:rsidRPr="00665EBC">
        <w:rPr>
          <w:rFonts w:cstheme="minorHAnsi"/>
        </w:rPr>
        <w:t xml:space="preserve"> </w:t>
      </w:r>
      <w:r w:rsidR="00E5646B" w:rsidRPr="00665EBC">
        <w:rPr>
          <w:rFonts w:cstheme="minorHAnsi"/>
        </w:rPr>
        <w:t>The draft states</w:t>
      </w:r>
      <w:r w:rsidR="00677FBB" w:rsidRPr="00665EBC">
        <w:rPr>
          <w:rFonts w:cstheme="minorHAnsi"/>
        </w:rPr>
        <w:t>,</w:t>
      </w:r>
      <w:r w:rsidR="00E5646B" w:rsidRPr="00665EBC">
        <w:rPr>
          <w:rFonts w:cstheme="minorHAnsi"/>
        </w:rPr>
        <w:t xml:space="preserve"> “The action plan may consider the potential for cumulative effects of multiple phthalate exposures, and where relevant, exposure to other endocrine disrupting chemicals</w:t>
      </w:r>
      <w:r w:rsidR="00A57490" w:rsidRPr="00665EBC">
        <w:rPr>
          <w:rFonts w:cstheme="minorHAnsi"/>
        </w:rPr>
        <w:t>.</w:t>
      </w:r>
      <w:r w:rsidR="00E5646B" w:rsidRPr="00665EBC">
        <w:rPr>
          <w:rFonts w:cstheme="minorHAnsi"/>
        </w:rPr>
        <w:t xml:space="preserve">”  This is important for sensitive </w:t>
      </w:r>
      <w:r w:rsidR="00677FBB" w:rsidRPr="00665EBC">
        <w:rPr>
          <w:rFonts w:cstheme="minorHAnsi"/>
        </w:rPr>
        <w:t>and</w:t>
      </w:r>
      <w:r w:rsidR="00E5646B" w:rsidRPr="00665EBC">
        <w:rPr>
          <w:rFonts w:cstheme="minorHAnsi"/>
        </w:rPr>
        <w:t xml:space="preserve"> highly exposed populations</w:t>
      </w:r>
      <w:r w:rsidR="00677FBB" w:rsidRPr="00665EBC">
        <w:rPr>
          <w:rFonts w:cstheme="minorHAnsi"/>
        </w:rPr>
        <w:t xml:space="preserve">, </w:t>
      </w:r>
      <w:r w:rsidR="00AA265D" w:rsidRPr="00665EBC">
        <w:rPr>
          <w:rFonts w:cstheme="minorHAnsi"/>
        </w:rPr>
        <w:t xml:space="preserve">and </w:t>
      </w:r>
      <w:r w:rsidR="001524FE" w:rsidRPr="00665EBC">
        <w:rPr>
          <w:rFonts w:cstheme="minorHAnsi"/>
        </w:rPr>
        <w:t>particularly for environmental justice communities</w:t>
      </w:r>
      <w:r w:rsidR="00E5646B" w:rsidRPr="00665EBC">
        <w:rPr>
          <w:rFonts w:cstheme="minorHAnsi"/>
        </w:rPr>
        <w:t>.  Additional stressors and chemical exposures likely will impact populations in a disproportionate way. An equity section should be included to clarify how equity concerns will be addressed in this plan.</w:t>
      </w:r>
      <w:r w:rsidR="00AA265D" w:rsidRPr="00665EBC">
        <w:rPr>
          <w:rFonts w:cstheme="minorHAnsi"/>
        </w:rPr>
        <w:t xml:space="preserve">  Aggregate exposures should also be </w:t>
      </w:r>
      <w:r w:rsidR="00AC3123" w:rsidRPr="00665EBC">
        <w:rPr>
          <w:rFonts w:cstheme="minorHAnsi"/>
        </w:rPr>
        <w:t>considered and discussed.</w:t>
      </w:r>
    </w:p>
    <w:p w14:paraId="60E076A1" w14:textId="1F443AB4" w:rsidR="00E5646B" w:rsidRPr="00665EBC" w:rsidRDefault="00E5646B" w:rsidP="004C258C">
      <w:pPr>
        <w:pStyle w:val="ListParagraph"/>
        <w:numPr>
          <w:ilvl w:val="0"/>
          <w:numId w:val="6"/>
        </w:numPr>
        <w:spacing w:after="120" w:line="240" w:lineRule="auto"/>
        <w:contextualSpacing w:val="0"/>
        <w:rPr>
          <w:rFonts w:cstheme="minorHAnsi"/>
        </w:rPr>
      </w:pPr>
      <w:r w:rsidRPr="00665EBC">
        <w:rPr>
          <w:rFonts w:cstheme="minorHAnsi"/>
          <w:i/>
          <w:iCs/>
        </w:rPr>
        <w:t>Environmental impacts</w:t>
      </w:r>
      <w:r w:rsidR="00AC3123" w:rsidRPr="00665EBC">
        <w:rPr>
          <w:rFonts w:cstheme="minorHAnsi"/>
          <w:i/>
          <w:iCs/>
        </w:rPr>
        <w:t>:</w:t>
      </w:r>
      <w:r w:rsidRPr="00665EBC">
        <w:rPr>
          <w:rFonts w:cstheme="minorHAnsi"/>
        </w:rPr>
        <w:t xml:space="preserve"> Listed sources of information include: “Information sources we identified during scoping </w:t>
      </w:r>
      <w:proofErr w:type="gramStart"/>
      <w:r w:rsidRPr="00665EBC">
        <w:rPr>
          <w:rFonts w:cstheme="minorHAnsi"/>
        </w:rPr>
        <w:t>include:</w:t>
      </w:r>
      <w:proofErr w:type="gramEnd"/>
      <w:r w:rsidRPr="00665EBC">
        <w:rPr>
          <w:rFonts w:cstheme="minorHAnsi"/>
        </w:rPr>
        <w:t xml:space="preserve"> assessments by U.S. EPA, European Chemicals Agency (ECHA), Health Canada, the Washington Environmental Information Monitoring System (EIM) database, and past environmental monitoring reports from Ecology.”  The scientific literature should also be utilized to understand impacts and mechanisms that are important for both ecological species and humans.</w:t>
      </w:r>
      <w:r w:rsidR="00AC3123" w:rsidRPr="00665EBC">
        <w:rPr>
          <w:rFonts w:cstheme="minorHAnsi"/>
        </w:rPr>
        <w:t xml:space="preserve">  </w:t>
      </w:r>
    </w:p>
    <w:p w14:paraId="469A1934" w14:textId="0314175F" w:rsidR="00E5646B" w:rsidRPr="00665EBC" w:rsidRDefault="00E5646B" w:rsidP="004C258C">
      <w:pPr>
        <w:pStyle w:val="ListParagraph"/>
        <w:numPr>
          <w:ilvl w:val="0"/>
          <w:numId w:val="6"/>
        </w:numPr>
        <w:spacing w:after="120" w:line="240" w:lineRule="auto"/>
        <w:contextualSpacing w:val="0"/>
        <w:rPr>
          <w:rFonts w:cstheme="minorHAnsi"/>
        </w:rPr>
      </w:pPr>
      <w:r w:rsidRPr="00665EBC">
        <w:rPr>
          <w:rFonts w:cstheme="minorHAnsi"/>
          <w:i/>
          <w:iCs/>
        </w:rPr>
        <w:t>Household consumer products</w:t>
      </w:r>
      <w:r w:rsidR="00B07753" w:rsidRPr="00665EBC">
        <w:rPr>
          <w:rFonts w:cstheme="minorHAnsi"/>
          <w:i/>
          <w:iCs/>
        </w:rPr>
        <w:t>:</w:t>
      </w:r>
      <w:r w:rsidRPr="00665EBC">
        <w:rPr>
          <w:rFonts w:cstheme="minorHAnsi"/>
        </w:rPr>
        <w:t xml:space="preserve"> </w:t>
      </w:r>
      <w:r w:rsidR="00F33197" w:rsidRPr="00665EBC">
        <w:rPr>
          <w:rFonts w:cstheme="minorHAnsi"/>
        </w:rPr>
        <w:t>T</w:t>
      </w:r>
      <w:r w:rsidRPr="00665EBC">
        <w:rPr>
          <w:rFonts w:cstheme="minorHAnsi"/>
        </w:rPr>
        <w:t xml:space="preserve">extiles/clothing </w:t>
      </w:r>
      <w:r w:rsidR="00F33197" w:rsidRPr="00665EBC">
        <w:rPr>
          <w:rFonts w:cstheme="minorHAnsi"/>
        </w:rPr>
        <w:t>are</w:t>
      </w:r>
      <w:r w:rsidRPr="00665EBC">
        <w:rPr>
          <w:rFonts w:cstheme="minorHAnsi"/>
        </w:rPr>
        <w:t xml:space="preserve"> not listed here, </w:t>
      </w:r>
      <w:r w:rsidR="003E0DAE" w:rsidRPr="00665EBC">
        <w:rPr>
          <w:rFonts w:cstheme="minorHAnsi"/>
        </w:rPr>
        <w:t>possibly because they utilize phthalate</w:t>
      </w:r>
      <w:r w:rsidR="00F404C9" w:rsidRPr="00665EBC">
        <w:rPr>
          <w:rFonts w:cstheme="minorHAnsi"/>
        </w:rPr>
        <w:t>s</w:t>
      </w:r>
      <w:r w:rsidR="003E0DAE" w:rsidRPr="00665EBC">
        <w:rPr>
          <w:rFonts w:cstheme="minorHAnsi"/>
        </w:rPr>
        <w:t xml:space="preserve"> that are not </w:t>
      </w:r>
      <w:r w:rsidRPr="00665EBC">
        <w:rPr>
          <w:rFonts w:cstheme="minorHAnsi"/>
        </w:rPr>
        <w:t>ortho</w:t>
      </w:r>
      <w:r w:rsidR="009E188B" w:rsidRPr="00665EBC">
        <w:rPr>
          <w:rFonts w:cstheme="minorHAnsi"/>
        </w:rPr>
        <w:t>-</w:t>
      </w:r>
      <w:r w:rsidRPr="00665EBC">
        <w:rPr>
          <w:rFonts w:cstheme="minorHAnsi"/>
        </w:rPr>
        <w:t>phthalates</w:t>
      </w:r>
      <w:r w:rsidR="00337A3D" w:rsidRPr="00665EBC">
        <w:rPr>
          <w:rFonts w:cstheme="minorHAnsi"/>
        </w:rPr>
        <w:t xml:space="preserve">.  </w:t>
      </w:r>
      <w:proofErr w:type="gramStart"/>
      <w:r w:rsidR="00337A3D" w:rsidRPr="00665EBC">
        <w:rPr>
          <w:rFonts w:cstheme="minorHAnsi"/>
        </w:rPr>
        <w:t>However</w:t>
      </w:r>
      <w:proofErr w:type="gramEnd"/>
      <w:r w:rsidR="00337A3D" w:rsidRPr="00665EBC">
        <w:rPr>
          <w:rFonts w:cstheme="minorHAnsi"/>
        </w:rPr>
        <w:t xml:space="preserve"> textiles are made up of large </w:t>
      </w:r>
      <w:proofErr w:type="spellStart"/>
      <w:r w:rsidR="00337A3D" w:rsidRPr="00665EBC">
        <w:rPr>
          <w:rFonts w:cstheme="minorHAnsi"/>
        </w:rPr>
        <w:t>percents</w:t>
      </w:r>
      <w:proofErr w:type="spellEnd"/>
      <w:r w:rsidR="00337A3D" w:rsidRPr="00665EBC">
        <w:rPr>
          <w:rFonts w:cstheme="minorHAnsi"/>
        </w:rPr>
        <w:t xml:space="preserve"> of </w:t>
      </w:r>
      <w:r w:rsidR="0083267D" w:rsidRPr="00665EBC">
        <w:rPr>
          <w:rFonts w:cstheme="minorHAnsi"/>
        </w:rPr>
        <w:t>phthalates</w:t>
      </w:r>
      <w:r w:rsidR="00337A3D" w:rsidRPr="00665EBC">
        <w:rPr>
          <w:rFonts w:cstheme="minorHAnsi"/>
        </w:rPr>
        <w:t xml:space="preserve"> and </w:t>
      </w:r>
      <w:r w:rsidR="0083267D" w:rsidRPr="00665EBC">
        <w:rPr>
          <w:rFonts w:cstheme="minorHAnsi"/>
        </w:rPr>
        <w:t xml:space="preserve">their use </w:t>
      </w:r>
      <w:r w:rsidR="0078431D" w:rsidRPr="00665EBC">
        <w:rPr>
          <w:rFonts w:cstheme="minorHAnsi"/>
        </w:rPr>
        <w:t>in these items</w:t>
      </w:r>
      <w:r w:rsidRPr="00665EBC">
        <w:rPr>
          <w:rFonts w:cstheme="minorHAnsi"/>
        </w:rPr>
        <w:t xml:space="preserve"> should be explored</w:t>
      </w:r>
      <w:r w:rsidR="0078431D" w:rsidRPr="00665EBC">
        <w:rPr>
          <w:rFonts w:cstheme="minorHAnsi"/>
        </w:rPr>
        <w:t xml:space="preserve"> because this could be a large human health and ecological </w:t>
      </w:r>
      <w:r w:rsidRPr="00665EBC">
        <w:rPr>
          <w:rFonts w:cstheme="minorHAnsi"/>
        </w:rPr>
        <w:t xml:space="preserve">exposure source contributor to </w:t>
      </w:r>
      <w:r w:rsidR="003756D7" w:rsidRPr="00665EBC">
        <w:rPr>
          <w:rFonts w:cstheme="minorHAnsi"/>
        </w:rPr>
        <w:t xml:space="preserve">household </w:t>
      </w:r>
      <w:r w:rsidRPr="00665EBC">
        <w:rPr>
          <w:rFonts w:cstheme="minorHAnsi"/>
        </w:rPr>
        <w:t>dust and dryer lint</w:t>
      </w:r>
      <w:r w:rsidR="00180D8B" w:rsidRPr="00665EBC">
        <w:rPr>
          <w:rFonts w:cstheme="minorHAnsi"/>
        </w:rPr>
        <w:t xml:space="preserve">. </w:t>
      </w:r>
      <w:r w:rsidR="001D4BAA" w:rsidRPr="00665EBC">
        <w:rPr>
          <w:rFonts w:cstheme="minorHAnsi"/>
        </w:rPr>
        <w:t>T</w:t>
      </w:r>
      <w:r w:rsidR="00180D8B" w:rsidRPr="00665EBC">
        <w:rPr>
          <w:rFonts w:cstheme="minorHAnsi"/>
        </w:rPr>
        <w:t xml:space="preserve">hese sources </w:t>
      </w:r>
      <w:r w:rsidR="00BD07A7" w:rsidRPr="00665EBC">
        <w:rPr>
          <w:rFonts w:cstheme="minorHAnsi"/>
        </w:rPr>
        <w:t>ultimately enter</w:t>
      </w:r>
      <w:r w:rsidR="008C1231" w:rsidRPr="00665EBC">
        <w:rPr>
          <w:rFonts w:cstheme="minorHAnsi"/>
        </w:rPr>
        <w:t xml:space="preserve"> </w:t>
      </w:r>
      <w:r w:rsidR="00BD07A7" w:rsidRPr="00665EBC">
        <w:rPr>
          <w:rFonts w:cstheme="minorHAnsi"/>
        </w:rPr>
        <w:t xml:space="preserve">surface and ground </w:t>
      </w:r>
      <w:r w:rsidRPr="00665EBC">
        <w:rPr>
          <w:rFonts w:cstheme="minorHAnsi"/>
        </w:rPr>
        <w:t>water, exposing ecological species.</w:t>
      </w:r>
    </w:p>
    <w:p w14:paraId="20C5C0ED" w14:textId="57098B1B" w:rsidR="00E5646B" w:rsidRPr="00665EBC" w:rsidRDefault="00E5646B" w:rsidP="004C258C">
      <w:pPr>
        <w:pStyle w:val="ListParagraph"/>
        <w:numPr>
          <w:ilvl w:val="0"/>
          <w:numId w:val="6"/>
        </w:numPr>
        <w:spacing w:after="120" w:line="240" w:lineRule="auto"/>
        <w:contextualSpacing w:val="0"/>
        <w:rPr>
          <w:rFonts w:cstheme="minorHAnsi"/>
        </w:rPr>
      </w:pPr>
      <w:r w:rsidRPr="00665EBC">
        <w:rPr>
          <w:rFonts w:cstheme="minorHAnsi"/>
          <w:i/>
          <w:iCs/>
        </w:rPr>
        <w:t>Building products and exterior use products</w:t>
      </w:r>
      <w:r w:rsidR="00097336" w:rsidRPr="00665EBC">
        <w:rPr>
          <w:rFonts w:cstheme="minorHAnsi"/>
          <w:i/>
          <w:iCs/>
        </w:rPr>
        <w:t>:</w:t>
      </w:r>
      <w:r w:rsidRPr="00665EBC">
        <w:rPr>
          <w:rFonts w:cstheme="minorHAnsi"/>
        </w:rPr>
        <w:t xml:space="preserve"> a study conducted by Zero Waste WA in collaboration with Ecology should also be included here as a resource </w:t>
      </w:r>
      <w:r w:rsidR="00384DAA" w:rsidRPr="00665EBC">
        <w:rPr>
          <w:rFonts w:cstheme="minorHAnsi"/>
        </w:rPr>
        <w:t>since</w:t>
      </w:r>
      <w:r w:rsidRPr="00665EBC">
        <w:rPr>
          <w:rFonts w:cstheme="minorHAnsi"/>
        </w:rPr>
        <w:t xml:space="preserve"> phthalates were tested </w:t>
      </w:r>
      <w:r w:rsidR="00384DAA" w:rsidRPr="00665EBC">
        <w:rPr>
          <w:rFonts w:cstheme="minorHAnsi"/>
        </w:rPr>
        <w:t xml:space="preserve">for </w:t>
      </w:r>
      <w:r w:rsidRPr="00665EBC">
        <w:rPr>
          <w:rFonts w:cstheme="minorHAnsi"/>
        </w:rPr>
        <w:t>in different outdoor materials and building products identified should be included in list to further explore for source control actions.</w:t>
      </w:r>
    </w:p>
    <w:p w14:paraId="5D870030" w14:textId="2DE5753B" w:rsidR="00E5646B" w:rsidRPr="00665EBC" w:rsidRDefault="00097336" w:rsidP="004C258C">
      <w:pPr>
        <w:pStyle w:val="ListParagraph"/>
        <w:numPr>
          <w:ilvl w:val="0"/>
          <w:numId w:val="6"/>
        </w:numPr>
        <w:spacing w:after="120" w:line="240" w:lineRule="auto"/>
        <w:contextualSpacing w:val="0"/>
        <w:rPr>
          <w:rFonts w:cstheme="minorHAnsi"/>
        </w:rPr>
      </w:pPr>
      <w:r w:rsidRPr="00665EBC">
        <w:rPr>
          <w:rFonts w:cstheme="minorHAnsi"/>
          <w:i/>
          <w:iCs/>
        </w:rPr>
        <w:t xml:space="preserve">Products in general: </w:t>
      </w:r>
      <w:r w:rsidRPr="00665EBC">
        <w:rPr>
          <w:rFonts w:cstheme="minorHAnsi"/>
        </w:rPr>
        <w:t xml:space="preserve">Ecology should </w:t>
      </w:r>
      <w:r w:rsidR="00E5646B" w:rsidRPr="00665EBC">
        <w:rPr>
          <w:rFonts w:cstheme="minorHAnsi"/>
        </w:rPr>
        <w:t xml:space="preserve">highlight </w:t>
      </w:r>
      <w:r w:rsidR="00AA20E6" w:rsidRPr="00665EBC">
        <w:rPr>
          <w:rFonts w:cstheme="minorHAnsi"/>
        </w:rPr>
        <w:t xml:space="preserve">where there are gaps in knowledge on which </w:t>
      </w:r>
      <w:r w:rsidR="00E5646B" w:rsidRPr="00665EBC">
        <w:rPr>
          <w:rFonts w:cstheme="minorHAnsi"/>
        </w:rPr>
        <w:t xml:space="preserve">phthalates are being used in </w:t>
      </w:r>
      <w:r w:rsidR="00AA20E6" w:rsidRPr="00665EBC">
        <w:rPr>
          <w:rFonts w:cstheme="minorHAnsi"/>
        </w:rPr>
        <w:t xml:space="preserve">different </w:t>
      </w:r>
      <w:r w:rsidR="00E5646B" w:rsidRPr="00665EBC">
        <w:rPr>
          <w:rFonts w:cstheme="minorHAnsi"/>
        </w:rPr>
        <w:t>product</w:t>
      </w:r>
      <w:r w:rsidR="00AA20E6" w:rsidRPr="00665EBC">
        <w:rPr>
          <w:rFonts w:cstheme="minorHAnsi"/>
        </w:rPr>
        <w:t xml:space="preserve"> classes</w:t>
      </w:r>
      <w:r w:rsidR="00E5646B" w:rsidRPr="00665EBC">
        <w:rPr>
          <w:rFonts w:cstheme="minorHAnsi"/>
        </w:rPr>
        <w:t xml:space="preserve">.  A value of CAPs is to determine where action is needed by the state to protect residents from harmful exposures, so understanding what is used </w:t>
      </w:r>
      <w:r w:rsidR="00AA20E6" w:rsidRPr="00665EBC">
        <w:rPr>
          <w:rFonts w:cstheme="minorHAnsi"/>
        </w:rPr>
        <w:t xml:space="preserve">and </w:t>
      </w:r>
      <w:r w:rsidR="00E5646B" w:rsidRPr="00665EBC">
        <w:rPr>
          <w:rFonts w:cstheme="minorHAnsi"/>
        </w:rPr>
        <w:t>where</w:t>
      </w:r>
      <w:r w:rsidR="00AA20E6" w:rsidRPr="00665EBC">
        <w:rPr>
          <w:rFonts w:cstheme="minorHAnsi"/>
        </w:rPr>
        <w:t xml:space="preserve"> it is used</w:t>
      </w:r>
      <w:r w:rsidR="00E5646B" w:rsidRPr="00665EBC">
        <w:rPr>
          <w:rFonts w:cstheme="minorHAnsi"/>
        </w:rPr>
        <w:t xml:space="preserve"> is very important</w:t>
      </w:r>
      <w:r w:rsidR="00080DA9" w:rsidRPr="00665EBC">
        <w:rPr>
          <w:rFonts w:cstheme="minorHAnsi"/>
        </w:rPr>
        <w:t xml:space="preserve">.  A state reporting </w:t>
      </w:r>
      <w:r w:rsidR="00E5646B" w:rsidRPr="00665EBC">
        <w:rPr>
          <w:rFonts w:cstheme="minorHAnsi"/>
        </w:rPr>
        <w:t xml:space="preserve">mechanism </w:t>
      </w:r>
      <w:r w:rsidR="00080DA9" w:rsidRPr="00665EBC">
        <w:rPr>
          <w:rFonts w:cstheme="minorHAnsi"/>
        </w:rPr>
        <w:t xml:space="preserve">could </w:t>
      </w:r>
      <w:r w:rsidR="00FF46C5" w:rsidRPr="00665EBC">
        <w:rPr>
          <w:rFonts w:cstheme="minorHAnsi"/>
        </w:rPr>
        <w:t xml:space="preserve">be proposed through the CAP to </w:t>
      </w:r>
      <w:r w:rsidR="00080DA9" w:rsidRPr="00665EBC">
        <w:rPr>
          <w:rFonts w:cstheme="minorHAnsi"/>
        </w:rPr>
        <w:t xml:space="preserve">achieve this if it is not possible through </w:t>
      </w:r>
      <w:r w:rsidR="00FF46C5" w:rsidRPr="00665EBC">
        <w:rPr>
          <w:rFonts w:cstheme="minorHAnsi"/>
        </w:rPr>
        <w:t>literature or other information searches</w:t>
      </w:r>
      <w:r w:rsidR="00E5646B" w:rsidRPr="00665EBC">
        <w:rPr>
          <w:rFonts w:cstheme="minorHAnsi"/>
        </w:rPr>
        <w:t>.</w:t>
      </w:r>
    </w:p>
    <w:p w14:paraId="1F1F2534" w14:textId="4B1F3322" w:rsidR="00E5646B" w:rsidRPr="00665EBC" w:rsidRDefault="00E5646B" w:rsidP="004C258C">
      <w:pPr>
        <w:pStyle w:val="ListParagraph"/>
        <w:numPr>
          <w:ilvl w:val="0"/>
          <w:numId w:val="6"/>
        </w:numPr>
        <w:spacing w:after="120" w:line="240" w:lineRule="auto"/>
        <w:contextualSpacing w:val="0"/>
        <w:rPr>
          <w:rFonts w:cstheme="minorHAnsi"/>
        </w:rPr>
      </w:pPr>
      <w:r w:rsidRPr="00665EBC">
        <w:rPr>
          <w:rFonts w:cstheme="minorHAnsi"/>
          <w:i/>
          <w:iCs/>
        </w:rPr>
        <w:t>Pass</w:t>
      </w:r>
      <w:r w:rsidR="00F44207" w:rsidRPr="00665EBC">
        <w:rPr>
          <w:rFonts w:cstheme="minorHAnsi"/>
          <w:i/>
          <w:iCs/>
        </w:rPr>
        <w:t>-</w:t>
      </w:r>
      <w:r w:rsidRPr="00665EBC">
        <w:rPr>
          <w:rFonts w:cstheme="minorHAnsi"/>
          <w:i/>
          <w:iCs/>
        </w:rPr>
        <w:t>through systems</w:t>
      </w:r>
      <w:r w:rsidR="00FF46C5" w:rsidRPr="00665EBC">
        <w:rPr>
          <w:rFonts w:cstheme="minorHAnsi"/>
          <w:i/>
          <w:iCs/>
        </w:rPr>
        <w:t xml:space="preserve">: </w:t>
      </w:r>
      <w:r w:rsidR="00462E6E" w:rsidRPr="00665EBC">
        <w:rPr>
          <w:rFonts w:cstheme="minorHAnsi"/>
        </w:rPr>
        <w:t>U</w:t>
      </w:r>
      <w:r w:rsidRPr="00665EBC">
        <w:rPr>
          <w:rFonts w:cstheme="minorHAnsi"/>
        </w:rPr>
        <w:t xml:space="preserve">nderstanding the amount that goes through pass through systems will also help to calculate the economic burden of these chemicals on the public through monitoring and cleanup by public utilities. </w:t>
      </w:r>
      <w:r w:rsidR="00DB6794" w:rsidRPr="00665EBC">
        <w:rPr>
          <w:rFonts w:cstheme="minorHAnsi"/>
        </w:rPr>
        <w:t xml:space="preserve">We recommend that the CAP </w:t>
      </w:r>
      <w:r w:rsidR="00393BBD" w:rsidRPr="00665EBC">
        <w:rPr>
          <w:rFonts w:cstheme="minorHAnsi"/>
        </w:rPr>
        <w:t xml:space="preserve">consider </w:t>
      </w:r>
      <w:r w:rsidR="002B432A" w:rsidRPr="00665EBC">
        <w:rPr>
          <w:rFonts w:cstheme="minorHAnsi"/>
        </w:rPr>
        <w:t xml:space="preserve">an economic analysis of </w:t>
      </w:r>
      <w:r w:rsidR="00393BBD" w:rsidRPr="00665EBC">
        <w:rPr>
          <w:rFonts w:cstheme="minorHAnsi"/>
        </w:rPr>
        <w:t>the</w:t>
      </w:r>
      <w:r w:rsidRPr="00665EBC">
        <w:rPr>
          <w:rFonts w:cstheme="minorHAnsi"/>
        </w:rPr>
        <w:t xml:space="preserve"> cost of </w:t>
      </w:r>
      <w:r w:rsidR="002B432A" w:rsidRPr="00665EBC">
        <w:rPr>
          <w:rFonts w:cstheme="minorHAnsi"/>
        </w:rPr>
        <w:t xml:space="preserve">“pass through” </w:t>
      </w:r>
      <w:r w:rsidRPr="00665EBC">
        <w:rPr>
          <w:rFonts w:cstheme="minorHAnsi"/>
        </w:rPr>
        <w:t xml:space="preserve">chemicals on </w:t>
      </w:r>
      <w:r w:rsidR="00393BBD" w:rsidRPr="00665EBC">
        <w:rPr>
          <w:rFonts w:cstheme="minorHAnsi"/>
        </w:rPr>
        <w:t>WA residents</w:t>
      </w:r>
      <w:r w:rsidRPr="00665EBC">
        <w:rPr>
          <w:rFonts w:cstheme="minorHAnsi"/>
        </w:rPr>
        <w:t>.</w:t>
      </w:r>
    </w:p>
    <w:p w14:paraId="08E307B9" w14:textId="0A2D73AB" w:rsidR="00E5646B" w:rsidRPr="00665EBC" w:rsidRDefault="00F44207" w:rsidP="004C258C">
      <w:pPr>
        <w:pStyle w:val="ListParagraph"/>
        <w:numPr>
          <w:ilvl w:val="0"/>
          <w:numId w:val="6"/>
        </w:numPr>
        <w:spacing w:after="120" w:line="240" w:lineRule="auto"/>
        <w:contextualSpacing w:val="0"/>
        <w:rPr>
          <w:rFonts w:cstheme="minorHAnsi"/>
          <w:i/>
          <w:iCs/>
        </w:rPr>
      </w:pPr>
      <w:r w:rsidRPr="00665EBC">
        <w:rPr>
          <w:rFonts w:cstheme="minorHAnsi"/>
          <w:i/>
          <w:iCs/>
        </w:rPr>
        <w:t xml:space="preserve">Pass-through systems: </w:t>
      </w:r>
    </w:p>
    <w:p w14:paraId="08ABF0CB" w14:textId="205326C1" w:rsidR="00E5646B" w:rsidRPr="00665EBC" w:rsidRDefault="00E5646B" w:rsidP="004C258C">
      <w:pPr>
        <w:pStyle w:val="ListParagraph"/>
        <w:numPr>
          <w:ilvl w:val="1"/>
          <w:numId w:val="6"/>
        </w:numPr>
        <w:spacing w:after="120" w:line="240" w:lineRule="auto"/>
        <w:contextualSpacing w:val="0"/>
        <w:rPr>
          <w:rFonts w:cstheme="minorHAnsi"/>
        </w:rPr>
      </w:pPr>
      <w:r w:rsidRPr="00665EBC">
        <w:rPr>
          <w:rFonts w:cstheme="minorHAnsi"/>
          <w:i/>
          <w:iCs/>
        </w:rPr>
        <w:t>Recycling</w:t>
      </w:r>
      <w:r w:rsidR="00F44207" w:rsidRPr="00665EBC">
        <w:rPr>
          <w:rFonts w:cstheme="minorHAnsi"/>
          <w:i/>
          <w:iCs/>
        </w:rPr>
        <w:t>:</w:t>
      </w:r>
      <w:r w:rsidR="00F44207" w:rsidRPr="00665EBC">
        <w:rPr>
          <w:rFonts w:cstheme="minorHAnsi"/>
        </w:rPr>
        <w:t xml:space="preserve"> PHSKC agrees with the important points made about recycling and carry through to new products</w:t>
      </w:r>
      <w:r w:rsidRPr="00665EBC">
        <w:rPr>
          <w:rFonts w:cstheme="minorHAnsi"/>
        </w:rPr>
        <w:t xml:space="preserve">.  </w:t>
      </w:r>
      <w:r w:rsidR="00843DC3" w:rsidRPr="00665EBC">
        <w:rPr>
          <w:rFonts w:cstheme="minorHAnsi"/>
        </w:rPr>
        <w:t xml:space="preserve">Please include a discussion in the CAP </w:t>
      </w:r>
      <w:r w:rsidR="00C36421" w:rsidRPr="00665EBC">
        <w:rPr>
          <w:rFonts w:cstheme="minorHAnsi"/>
        </w:rPr>
        <w:t>on</w:t>
      </w:r>
      <w:r w:rsidR="00843DC3" w:rsidRPr="00665EBC">
        <w:rPr>
          <w:rFonts w:cstheme="minorHAnsi"/>
        </w:rPr>
        <w:t xml:space="preserve"> </w:t>
      </w:r>
      <w:r w:rsidRPr="00665EBC">
        <w:rPr>
          <w:rFonts w:cstheme="minorHAnsi"/>
        </w:rPr>
        <w:t xml:space="preserve">the potential to concentrate toxic chemicals </w:t>
      </w:r>
      <w:r w:rsidR="00D41277" w:rsidRPr="00665EBC">
        <w:rPr>
          <w:rFonts w:cstheme="minorHAnsi"/>
        </w:rPr>
        <w:t xml:space="preserve">through the recycling process, </w:t>
      </w:r>
      <w:r w:rsidRPr="00665EBC">
        <w:rPr>
          <w:rFonts w:cstheme="minorHAnsi"/>
        </w:rPr>
        <w:t xml:space="preserve">and the concern for byproducts and additives needed to </w:t>
      </w:r>
      <w:r w:rsidR="00C36421" w:rsidRPr="00665EBC">
        <w:rPr>
          <w:rFonts w:cstheme="minorHAnsi"/>
        </w:rPr>
        <w:t xml:space="preserve">facilitate recycling of </w:t>
      </w:r>
      <w:r w:rsidRPr="00665EBC">
        <w:rPr>
          <w:rFonts w:cstheme="minorHAnsi"/>
        </w:rPr>
        <w:t xml:space="preserve">certain </w:t>
      </w:r>
      <w:r w:rsidR="0036564C" w:rsidRPr="00665EBC">
        <w:rPr>
          <w:rFonts w:cstheme="minorHAnsi"/>
        </w:rPr>
        <w:t xml:space="preserve">phthalate-containing </w:t>
      </w:r>
      <w:r w:rsidR="00D41277" w:rsidRPr="00665EBC">
        <w:rPr>
          <w:rFonts w:cstheme="minorHAnsi"/>
        </w:rPr>
        <w:t>plastics</w:t>
      </w:r>
      <w:r w:rsidRPr="00665EBC">
        <w:rPr>
          <w:rFonts w:cstheme="minorHAnsi"/>
        </w:rPr>
        <w:t xml:space="preserve">.  This is an area that is not well documented or </w:t>
      </w:r>
      <w:proofErr w:type="gramStart"/>
      <w:r w:rsidRPr="00665EBC">
        <w:rPr>
          <w:rFonts w:cstheme="minorHAnsi"/>
        </w:rPr>
        <w:t>transparent, but</w:t>
      </w:r>
      <w:proofErr w:type="gramEnd"/>
      <w:r w:rsidRPr="00665EBC">
        <w:rPr>
          <w:rFonts w:cstheme="minorHAnsi"/>
        </w:rPr>
        <w:t xml:space="preserve"> </w:t>
      </w:r>
      <w:r w:rsidR="0036564C" w:rsidRPr="00665EBC">
        <w:rPr>
          <w:rFonts w:cstheme="minorHAnsi"/>
        </w:rPr>
        <w:t xml:space="preserve">could be </w:t>
      </w:r>
      <w:r w:rsidRPr="00665EBC">
        <w:rPr>
          <w:rFonts w:cstheme="minorHAnsi"/>
        </w:rPr>
        <w:t>important for human health</w:t>
      </w:r>
      <w:r w:rsidR="000B04A3" w:rsidRPr="00665EBC">
        <w:rPr>
          <w:rFonts w:cstheme="minorHAnsi"/>
        </w:rPr>
        <w:t xml:space="preserve"> protection</w:t>
      </w:r>
      <w:r w:rsidRPr="00665EBC">
        <w:rPr>
          <w:rFonts w:cstheme="minorHAnsi"/>
        </w:rPr>
        <w:t>.</w:t>
      </w:r>
    </w:p>
    <w:p w14:paraId="47415225" w14:textId="72B1FC6A" w:rsidR="00E5646B" w:rsidRPr="00665EBC" w:rsidRDefault="000B04A3" w:rsidP="004C258C">
      <w:pPr>
        <w:pStyle w:val="ListParagraph"/>
        <w:numPr>
          <w:ilvl w:val="1"/>
          <w:numId w:val="6"/>
        </w:numPr>
        <w:spacing w:after="120" w:line="240" w:lineRule="auto"/>
        <w:contextualSpacing w:val="0"/>
        <w:rPr>
          <w:rFonts w:cstheme="minorHAnsi"/>
        </w:rPr>
      </w:pPr>
      <w:r w:rsidRPr="00665EBC">
        <w:rPr>
          <w:rFonts w:cstheme="minorHAnsi"/>
          <w:i/>
          <w:iCs/>
        </w:rPr>
        <w:lastRenderedPageBreak/>
        <w:t>Compost:</w:t>
      </w:r>
      <w:r w:rsidRPr="00665EBC">
        <w:rPr>
          <w:rFonts w:cstheme="minorHAnsi"/>
        </w:rPr>
        <w:t xml:space="preserve"> </w:t>
      </w:r>
      <w:r w:rsidR="00E5646B" w:rsidRPr="00665EBC">
        <w:rPr>
          <w:rFonts w:cstheme="minorHAnsi"/>
        </w:rPr>
        <w:t xml:space="preserve">Please add </w:t>
      </w:r>
      <w:r w:rsidRPr="00665EBC">
        <w:rPr>
          <w:rFonts w:cstheme="minorHAnsi"/>
        </w:rPr>
        <w:t xml:space="preserve">a section on </w:t>
      </w:r>
      <w:r w:rsidR="00E5646B" w:rsidRPr="00665EBC">
        <w:rPr>
          <w:rFonts w:cstheme="minorHAnsi"/>
        </w:rPr>
        <w:t xml:space="preserve">compost.  </w:t>
      </w:r>
      <w:r w:rsidR="00E01484" w:rsidRPr="00665EBC">
        <w:rPr>
          <w:rFonts w:cstheme="minorHAnsi"/>
        </w:rPr>
        <w:t xml:space="preserve">What is the contribution of phthalates from </w:t>
      </w:r>
      <w:r w:rsidR="00E5646B" w:rsidRPr="00665EBC">
        <w:rPr>
          <w:rFonts w:cstheme="minorHAnsi"/>
        </w:rPr>
        <w:t>plastic liners, food containers, fruit stickers</w:t>
      </w:r>
      <w:r w:rsidR="00B941A6" w:rsidRPr="00665EBC">
        <w:rPr>
          <w:rFonts w:cstheme="minorHAnsi"/>
        </w:rPr>
        <w:t xml:space="preserve">, </w:t>
      </w:r>
      <w:proofErr w:type="spellStart"/>
      <w:r w:rsidR="00B941A6" w:rsidRPr="00665EBC">
        <w:rPr>
          <w:rFonts w:cstheme="minorHAnsi"/>
        </w:rPr>
        <w:t>etc</w:t>
      </w:r>
      <w:proofErr w:type="spellEnd"/>
      <w:r w:rsidR="00E01484" w:rsidRPr="00665EBC">
        <w:rPr>
          <w:rFonts w:cstheme="minorHAnsi"/>
        </w:rPr>
        <w:t xml:space="preserve"> </w:t>
      </w:r>
      <w:r w:rsidR="003867B4" w:rsidRPr="00665EBC">
        <w:rPr>
          <w:rFonts w:cstheme="minorHAnsi"/>
        </w:rPr>
        <w:t>in</w:t>
      </w:r>
      <w:r w:rsidR="00E01484" w:rsidRPr="00665EBC">
        <w:rPr>
          <w:rFonts w:cstheme="minorHAnsi"/>
        </w:rPr>
        <w:t xml:space="preserve"> municipal compost </w:t>
      </w:r>
      <w:r w:rsidR="00B941A6" w:rsidRPr="00665EBC">
        <w:rPr>
          <w:rFonts w:cstheme="minorHAnsi"/>
        </w:rPr>
        <w:t>and compost</w:t>
      </w:r>
      <w:r w:rsidR="00E5646B" w:rsidRPr="00665EBC">
        <w:rPr>
          <w:rFonts w:cstheme="minorHAnsi"/>
        </w:rPr>
        <w:t xml:space="preserve"> leachate?</w:t>
      </w:r>
    </w:p>
    <w:p w14:paraId="312D5D54" w14:textId="7A5D8B1D" w:rsidR="003867B4" w:rsidRPr="00665EBC" w:rsidRDefault="003867B4" w:rsidP="00B33CAC">
      <w:pPr>
        <w:rPr>
          <w:rFonts w:asciiTheme="minorHAnsi" w:eastAsiaTheme="minorHAnsi" w:hAnsiTheme="minorHAnsi" w:cstheme="minorHAnsi"/>
          <w:sz w:val="22"/>
          <w:szCs w:val="22"/>
        </w:rPr>
      </w:pPr>
      <w:r w:rsidRPr="00665EBC">
        <w:rPr>
          <w:rFonts w:asciiTheme="minorHAnsi" w:eastAsiaTheme="minorHAnsi" w:hAnsiTheme="minorHAnsi" w:cstheme="minorHAnsi"/>
          <w:sz w:val="22"/>
          <w:szCs w:val="22"/>
        </w:rPr>
        <w:t xml:space="preserve">Thank you for considering these </w:t>
      </w:r>
      <w:r w:rsidR="00C34C17" w:rsidRPr="00665EBC">
        <w:rPr>
          <w:rFonts w:asciiTheme="minorHAnsi" w:eastAsiaTheme="minorHAnsi" w:hAnsiTheme="minorHAnsi" w:cstheme="minorHAnsi"/>
          <w:sz w:val="22"/>
          <w:szCs w:val="22"/>
        </w:rPr>
        <w:t>concerns and comments.  If you have questions please do not hesitate to reach out to our Senior Toxicologist, Dr. Shirlee Tan.</w:t>
      </w:r>
    </w:p>
    <w:p w14:paraId="0F3676EF" w14:textId="71AEC201" w:rsidR="00F63F86" w:rsidRPr="00665EBC" w:rsidRDefault="00F63F86" w:rsidP="00B33CAC">
      <w:pPr>
        <w:rPr>
          <w:rStyle w:val="normaltextrun"/>
          <w:rFonts w:asciiTheme="minorHAnsi" w:hAnsiTheme="minorHAnsi" w:cstheme="minorHAnsi"/>
          <w:sz w:val="22"/>
          <w:szCs w:val="22"/>
        </w:rPr>
      </w:pPr>
    </w:p>
    <w:p w14:paraId="5E094011" w14:textId="77777777" w:rsidR="00246935" w:rsidRPr="00665EBC" w:rsidRDefault="00246935"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 xml:space="preserve">Sincerely, </w:t>
      </w:r>
    </w:p>
    <w:p w14:paraId="23EBAA97" w14:textId="5FE1F71F" w:rsidR="00246935" w:rsidRPr="00665EBC" w:rsidRDefault="00B00A2D" w:rsidP="00B33CAC">
      <w:pPr>
        <w:rPr>
          <w:rStyle w:val="normaltextrun"/>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8240" behindDoc="1" locked="0" layoutInCell="1" allowOverlap="1" wp14:anchorId="7AD256CC" wp14:editId="626C161A">
            <wp:simplePos x="0" y="0"/>
            <wp:positionH relativeFrom="column">
              <wp:posOffset>0</wp:posOffset>
            </wp:positionH>
            <wp:positionV relativeFrom="paragraph">
              <wp:posOffset>-2540</wp:posOffset>
            </wp:positionV>
            <wp:extent cx="1097280" cy="556890"/>
            <wp:effectExtent l="0" t="0" r="762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7280" cy="556890"/>
                    </a:xfrm>
                    <a:prstGeom prst="rect">
                      <a:avLst/>
                    </a:prstGeom>
                  </pic:spPr>
                </pic:pic>
              </a:graphicData>
            </a:graphic>
            <wp14:sizeRelH relativeFrom="page">
              <wp14:pctWidth>0</wp14:pctWidth>
            </wp14:sizeRelH>
            <wp14:sizeRelV relativeFrom="page">
              <wp14:pctHeight>0</wp14:pctHeight>
            </wp14:sizeRelV>
          </wp:anchor>
        </w:drawing>
      </w:r>
    </w:p>
    <w:p w14:paraId="22FC1CB4" w14:textId="77777777" w:rsidR="00246935" w:rsidRPr="00665EBC" w:rsidRDefault="00246935" w:rsidP="00B33CAC">
      <w:pPr>
        <w:rPr>
          <w:rStyle w:val="normaltextrun"/>
          <w:rFonts w:asciiTheme="minorHAnsi" w:hAnsiTheme="minorHAnsi" w:cstheme="minorHAnsi"/>
          <w:sz w:val="22"/>
          <w:szCs w:val="22"/>
        </w:rPr>
      </w:pPr>
    </w:p>
    <w:p w14:paraId="3CE5E18F" w14:textId="77777777" w:rsidR="00246935" w:rsidRPr="00665EBC" w:rsidRDefault="00246935" w:rsidP="00B33CAC">
      <w:pPr>
        <w:rPr>
          <w:rStyle w:val="normaltextrun"/>
          <w:rFonts w:asciiTheme="minorHAnsi" w:hAnsiTheme="minorHAnsi" w:cstheme="minorHAnsi"/>
          <w:sz w:val="22"/>
          <w:szCs w:val="22"/>
        </w:rPr>
      </w:pPr>
    </w:p>
    <w:p w14:paraId="5A0AFF51" w14:textId="57C837B7" w:rsidR="00246935" w:rsidRPr="00665EBC" w:rsidRDefault="00246935"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Ryan Kellogg</w:t>
      </w:r>
    </w:p>
    <w:p w14:paraId="72F1B47E" w14:textId="79C1EF23" w:rsidR="00246935" w:rsidRPr="00665EBC" w:rsidRDefault="00246935"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Interim Director, Environmental Health Services</w:t>
      </w:r>
    </w:p>
    <w:p w14:paraId="3DA63F75" w14:textId="77777777" w:rsidR="00246935" w:rsidRPr="00665EBC" w:rsidRDefault="00246935"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Public Health – Seattle &amp; King County</w:t>
      </w:r>
    </w:p>
    <w:p w14:paraId="2DDD44BF" w14:textId="7668620C" w:rsidR="00246935" w:rsidRPr="00665EBC" w:rsidRDefault="00246935" w:rsidP="00B33CAC">
      <w:pPr>
        <w:rPr>
          <w:rStyle w:val="normaltextrun"/>
          <w:rFonts w:asciiTheme="minorHAnsi" w:hAnsiTheme="minorHAnsi" w:cstheme="minorHAnsi"/>
          <w:sz w:val="22"/>
          <w:szCs w:val="22"/>
        </w:rPr>
      </w:pPr>
      <w:r w:rsidRPr="00665EBC">
        <w:rPr>
          <w:rStyle w:val="normaltextrun"/>
          <w:rFonts w:asciiTheme="minorHAnsi" w:hAnsiTheme="minorHAnsi" w:cstheme="minorHAnsi"/>
          <w:sz w:val="22"/>
          <w:szCs w:val="22"/>
        </w:rPr>
        <w:t>ryan.kellogg@kingcounty.gov</w:t>
      </w:r>
    </w:p>
    <w:sectPr w:rsidR="00246935" w:rsidRPr="00665EBC" w:rsidSect="00F7293C">
      <w:headerReference w:type="default" r:id="rId17"/>
      <w:headerReference w:type="first" r:id="rId18"/>
      <w:pgSz w:w="12240" w:h="15840" w:code="1"/>
      <w:pgMar w:top="1440" w:right="1440" w:bottom="1440" w:left="1440" w:header="720" w:footer="44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474DE" w14:textId="77777777" w:rsidR="00664390" w:rsidRDefault="00664390">
      <w:r>
        <w:separator/>
      </w:r>
    </w:p>
  </w:endnote>
  <w:endnote w:type="continuationSeparator" w:id="0">
    <w:p w14:paraId="752F5531" w14:textId="77777777" w:rsidR="00664390" w:rsidRDefault="00664390">
      <w:r>
        <w:continuationSeparator/>
      </w:r>
    </w:p>
  </w:endnote>
  <w:endnote w:type="continuationNotice" w:id="1">
    <w:p w14:paraId="54ADF5A5" w14:textId="77777777" w:rsidR="00664390" w:rsidRDefault="00664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B457" w14:textId="77777777" w:rsidR="008936CF" w:rsidRDefault="00893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CF3A" w14:textId="77777777" w:rsidR="008936CF" w:rsidRDefault="008936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A9A8" w14:textId="77777777" w:rsidR="008936CF" w:rsidRDefault="00893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F7B48" w14:textId="77777777" w:rsidR="00664390" w:rsidRDefault="00664390">
      <w:r>
        <w:separator/>
      </w:r>
    </w:p>
  </w:footnote>
  <w:footnote w:type="continuationSeparator" w:id="0">
    <w:p w14:paraId="62F730A0" w14:textId="77777777" w:rsidR="00664390" w:rsidRDefault="00664390">
      <w:r>
        <w:continuationSeparator/>
      </w:r>
    </w:p>
  </w:footnote>
  <w:footnote w:type="continuationNotice" w:id="1">
    <w:p w14:paraId="74D02537" w14:textId="77777777" w:rsidR="00664390" w:rsidRDefault="006643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F3C6" w14:textId="77777777" w:rsidR="008936CF" w:rsidRDefault="008936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B19E" w14:textId="77777777" w:rsidR="008936CF" w:rsidRDefault="008936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649A" w14:textId="69E82D9C" w:rsidR="0062364B" w:rsidRDefault="0062364B">
    <w:pPr>
      <w:pStyle w:val="Header"/>
      <w:jc w:val="right"/>
    </w:pPr>
  </w:p>
  <w:p w14:paraId="49984980" w14:textId="77777777" w:rsidR="0062364B" w:rsidRDefault="00996787">
    <w:pPr>
      <w:pStyle w:val="Header"/>
      <w:jc w:val="right"/>
    </w:pPr>
    <w:r>
      <w:rPr>
        <w:noProof/>
      </w:rPr>
      <mc:AlternateContent>
        <mc:Choice Requires="wps">
          <w:drawing>
            <wp:anchor distT="0" distB="0" distL="114300" distR="114300" simplePos="0" relativeHeight="251658241" behindDoc="0" locked="0" layoutInCell="1" allowOverlap="1" wp14:anchorId="7E007AC3" wp14:editId="7E007AC4">
              <wp:simplePos x="0" y="0"/>
              <wp:positionH relativeFrom="column">
                <wp:posOffset>-135255</wp:posOffset>
              </wp:positionH>
              <wp:positionV relativeFrom="paragraph">
                <wp:posOffset>-3175</wp:posOffset>
              </wp:positionV>
              <wp:extent cx="2621915" cy="1033145"/>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03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89CE" w14:textId="77777777" w:rsidR="00996787" w:rsidRDefault="00B42972">
                          <w:r>
                            <w:rPr>
                              <w:noProof/>
                            </w:rPr>
                            <w:drawing>
                              <wp:inline distT="0" distB="0" distL="0" distR="0" wp14:anchorId="7E007ACA" wp14:editId="7E007ACB">
                                <wp:extent cx="2529840" cy="871728"/>
                                <wp:effectExtent l="0" t="0" r="381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SAdmi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9840" cy="871728"/>
                                        </a:xfrm>
                                        <a:prstGeom prst="rect">
                                          <a:avLst/>
                                        </a:prstGeom>
                                      </pic:spPr>
                                    </pic:pic>
                                  </a:graphicData>
                                </a:graphic>
                              </wp:inline>
                            </w:drawing>
                          </w:r>
                        </w:p>
                        <w:p w14:paraId="30636374" w14:textId="77777777" w:rsidR="00996787" w:rsidRDefault="0099678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007AC3" id="_x0000_t202" coordsize="21600,21600" o:spt="202" path="m,l,21600r21600,l21600,xe">
              <v:stroke joinstyle="miter"/>
              <v:path gradientshapeok="t" o:connecttype="rect"/>
            </v:shapetype>
            <v:shape id="Text Box 15" o:spid="_x0000_s1026" type="#_x0000_t202" style="position:absolute;left:0;text-align:left;margin-left:-10.65pt;margin-top:-.25pt;width:206.45pt;height:81.3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" filled="f" stroked="f">
              <v:textbox style="mso-fit-shape-to-text:t">
                <w:txbxContent>
                  <w:p w14:paraId="187089CE" w14:textId="77777777" w:rsidR="00996787" w:rsidRDefault="00B42972">
                    <w:r>
                      <w:rPr>
                        <w:noProof/>
                      </w:rPr>
                      <w:drawing>
                        <wp:inline distT="0" distB="0" distL="0" distR="0" wp14:anchorId="7E007ACA" wp14:editId="7E007ACB">
                          <wp:extent cx="2529840" cy="871728"/>
                          <wp:effectExtent l="0" t="0" r="381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SAdmin.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9840" cy="871728"/>
                                  </a:xfrm>
                                  <a:prstGeom prst="rect">
                                    <a:avLst/>
                                  </a:prstGeom>
                                </pic:spPr>
                              </pic:pic>
                            </a:graphicData>
                          </a:graphic>
                        </wp:inline>
                      </w:drawing>
                    </w:r>
                  </w:p>
                  <w:p w14:paraId="30636374" w14:textId="77777777" w:rsidR="00996787" w:rsidRDefault="00996787"/>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E007AC5" wp14:editId="7E007AC6">
              <wp:simplePos x="0" y="0"/>
              <wp:positionH relativeFrom="column">
                <wp:posOffset>3756660</wp:posOffset>
              </wp:positionH>
              <wp:positionV relativeFrom="paragraph">
                <wp:posOffset>10160</wp:posOffset>
              </wp:positionV>
              <wp:extent cx="2135505" cy="49657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3116" w14:textId="77777777" w:rsidR="0062364B" w:rsidRDefault="00996787" w:rsidP="00702A3A">
                          <w:pPr>
                            <w:jc w:val="right"/>
                          </w:pPr>
                          <w:r>
                            <w:rPr>
                              <w:noProof/>
                            </w:rPr>
                            <w:drawing>
                              <wp:inline distT="0" distB="0" distL="0" distR="0" wp14:anchorId="7E007ACC" wp14:editId="7E007ACD">
                                <wp:extent cx="1952625" cy="409575"/>
                                <wp:effectExtent l="0" t="0" r="9525" b="9525"/>
                                <wp:docPr id="45" name="Picture 2" descr="ML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K-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2625" cy="4095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007AC5" id="Text Box 14" o:spid="_x0000_s1027" type="#_x0000_t202" style="position:absolute;left:0;text-align:left;margin-left:295.8pt;margin-top:.8pt;width:168.15pt;height:3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" filled="f" stroked="f">
              <v:textbox style="mso-fit-shape-to-text:t">
                <w:txbxContent>
                  <w:p w14:paraId="318F3116" w14:textId="77777777" w:rsidR="0062364B" w:rsidRDefault="00996787" w:rsidP="00702A3A">
                    <w:pPr>
                      <w:jc w:val="right"/>
                    </w:pPr>
                    <w:r>
                      <w:rPr>
                        <w:noProof/>
                      </w:rPr>
                      <w:drawing>
                        <wp:inline distT="0" distB="0" distL="0" distR="0" wp14:anchorId="7E007ACC" wp14:editId="7E007ACD">
                          <wp:extent cx="1952625" cy="409575"/>
                          <wp:effectExtent l="0" t="0" r="9525" b="9525"/>
                          <wp:docPr id="45" name="Picture 2" descr="ML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K-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2625" cy="409575"/>
                                  </a:xfrm>
                                  <a:prstGeom prst="rect">
                                    <a:avLst/>
                                  </a:prstGeom>
                                  <a:noFill/>
                                  <a:ln>
                                    <a:noFill/>
                                  </a:ln>
                                </pic:spPr>
                              </pic:pic>
                            </a:graphicData>
                          </a:graphic>
                        </wp:inline>
                      </w:drawing>
                    </w:r>
                  </w:p>
                </w:txbxContent>
              </v:textbox>
            </v:shape>
          </w:pict>
        </mc:Fallback>
      </mc:AlternateContent>
    </w:r>
  </w:p>
  <w:p w14:paraId="5D5AF0A8" w14:textId="77777777" w:rsidR="0062364B" w:rsidRDefault="0062364B" w:rsidP="000227D8">
    <w:pPr>
      <w:pStyle w:val="Header"/>
    </w:pPr>
  </w:p>
  <w:p w14:paraId="04CF4ACE" w14:textId="77777777" w:rsidR="0062364B" w:rsidRDefault="0062364B">
    <w:pPr>
      <w:pStyle w:val="Header"/>
      <w:jc w:val="righ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Calibri" w:hAnsiTheme="minorHAnsi" w:cstheme="minorHAnsi"/>
        <w:sz w:val="22"/>
        <w:szCs w:val="22"/>
      </w:rPr>
      <w:id w:val="145869428"/>
      <w:docPartObj>
        <w:docPartGallery w:val="Page Numbers (Top of Page)"/>
        <w:docPartUnique/>
      </w:docPartObj>
    </w:sdtPr>
    <w:sdtEndPr>
      <w:rPr>
        <w:rFonts w:ascii="Times New Roman" w:hAnsi="Times New Roman" w:cs="Times New Roman"/>
        <w:sz w:val="24"/>
        <w:szCs w:val="24"/>
      </w:rPr>
    </w:sdtEndPr>
    <w:sdtContent>
      <w:p w14:paraId="198C3FB1" w14:textId="77777777" w:rsidR="00296ACF" w:rsidRPr="00296ACF" w:rsidRDefault="00296ACF" w:rsidP="00296ACF">
        <w:pPr>
          <w:tabs>
            <w:tab w:val="center" w:pos="4680"/>
            <w:tab w:val="right" w:pos="9360"/>
          </w:tabs>
          <w:jc w:val="right"/>
          <w:rPr>
            <w:rFonts w:asciiTheme="minorHAnsi" w:eastAsia="Calibri" w:hAnsiTheme="minorHAnsi" w:cstheme="minorHAnsi"/>
            <w:sz w:val="22"/>
            <w:szCs w:val="22"/>
          </w:rPr>
        </w:pPr>
        <w:r>
          <w:rPr>
            <w:rFonts w:asciiTheme="minorHAnsi" w:eastAsia="Calibri" w:hAnsiTheme="minorHAnsi" w:cstheme="minorHAnsi"/>
            <w:sz w:val="22"/>
            <w:szCs w:val="22"/>
          </w:rPr>
          <w:t>Kimberly Grieves</w:t>
        </w:r>
      </w:p>
      <w:p w14:paraId="34741D9A" w14:textId="77777777" w:rsidR="00296ACF" w:rsidRPr="00296ACF" w:rsidRDefault="00296ACF" w:rsidP="00296ACF">
        <w:pPr>
          <w:tabs>
            <w:tab w:val="center" w:pos="4680"/>
            <w:tab w:val="right" w:pos="9360"/>
          </w:tabs>
          <w:jc w:val="right"/>
          <w:rPr>
            <w:rFonts w:asciiTheme="minorHAnsi" w:eastAsia="Calibri" w:hAnsiTheme="minorHAnsi" w:cstheme="minorHAnsi"/>
            <w:sz w:val="22"/>
            <w:szCs w:val="22"/>
          </w:rPr>
        </w:pPr>
        <w:r>
          <w:rPr>
            <w:rFonts w:asciiTheme="minorHAnsi" w:eastAsia="Calibri" w:hAnsiTheme="minorHAnsi" w:cstheme="minorHAnsi"/>
            <w:sz w:val="22"/>
            <w:szCs w:val="22"/>
          </w:rPr>
          <w:t>Washington State Department of Ecology</w:t>
        </w:r>
        <w:r w:rsidRPr="00296ACF">
          <w:rPr>
            <w:rFonts w:asciiTheme="minorHAnsi" w:eastAsia="Calibri" w:hAnsiTheme="minorHAnsi" w:cstheme="minorHAnsi"/>
            <w:sz w:val="22"/>
            <w:szCs w:val="22"/>
          </w:rPr>
          <w:br/>
        </w:r>
        <w:r>
          <w:rPr>
            <w:rFonts w:asciiTheme="minorHAnsi" w:eastAsia="Calibri" w:hAnsiTheme="minorHAnsi" w:cstheme="minorHAnsi"/>
            <w:sz w:val="22"/>
            <w:szCs w:val="22"/>
          </w:rPr>
          <w:t>August 24, 2022</w:t>
        </w:r>
      </w:p>
      <w:p w14:paraId="65A06E8A" w14:textId="77777777" w:rsidR="00296ACF" w:rsidRPr="008D23CA" w:rsidRDefault="00296ACF" w:rsidP="00296ACF">
        <w:pPr>
          <w:tabs>
            <w:tab w:val="center" w:pos="4680"/>
            <w:tab w:val="right" w:pos="9360"/>
          </w:tabs>
          <w:jc w:val="right"/>
          <w:rPr>
            <w:rFonts w:eastAsia="Calibri"/>
            <w:sz w:val="24"/>
            <w:szCs w:val="24"/>
          </w:rPr>
        </w:pPr>
        <w:r w:rsidRPr="00296ACF">
          <w:rPr>
            <w:rFonts w:asciiTheme="minorHAnsi" w:eastAsia="Calibri" w:hAnsiTheme="minorHAnsi" w:cstheme="minorHAnsi"/>
            <w:sz w:val="22"/>
            <w:szCs w:val="22"/>
          </w:rPr>
          <w:t xml:space="preserve">Page </w:t>
        </w:r>
        <w:r w:rsidRPr="00296ACF">
          <w:rPr>
            <w:rFonts w:asciiTheme="minorHAnsi" w:eastAsia="Calibri" w:hAnsiTheme="minorHAnsi" w:cstheme="minorHAnsi"/>
            <w:sz w:val="22"/>
            <w:szCs w:val="22"/>
          </w:rPr>
          <w:fldChar w:fldCharType="begin"/>
        </w:r>
        <w:r w:rsidRPr="00296ACF">
          <w:rPr>
            <w:rFonts w:asciiTheme="minorHAnsi" w:eastAsia="Calibri" w:hAnsiTheme="minorHAnsi" w:cstheme="minorHAnsi"/>
            <w:sz w:val="22"/>
            <w:szCs w:val="22"/>
          </w:rPr>
          <w:instrText xml:space="preserve"> PAGE </w:instrText>
        </w:r>
        <w:r w:rsidRPr="00296ACF">
          <w:rPr>
            <w:rFonts w:asciiTheme="minorHAnsi" w:eastAsia="Calibri" w:hAnsiTheme="minorHAnsi" w:cstheme="minorHAnsi"/>
            <w:sz w:val="22"/>
            <w:szCs w:val="22"/>
          </w:rPr>
          <w:fldChar w:fldCharType="separate"/>
        </w:r>
        <w:r>
          <w:rPr>
            <w:rFonts w:eastAsia="Calibri" w:cstheme="minorHAnsi"/>
          </w:rPr>
          <w:t>2</w:t>
        </w:r>
        <w:r w:rsidRPr="00296ACF">
          <w:rPr>
            <w:rFonts w:asciiTheme="minorHAnsi" w:eastAsia="Calibri" w:hAnsiTheme="minorHAnsi" w:cstheme="minorHAnsi"/>
            <w:sz w:val="22"/>
            <w:szCs w:val="22"/>
          </w:rPr>
          <w:fldChar w:fldCharType="end"/>
        </w:r>
        <w:r w:rsidRPr="00296ACF">
          <w:rPr>
            <w:rFonts w:asciiTheme="minorHAnsi" w:eastAsia="Calibri" w:hAnsiTheme="minorHAnsi" w:cstheme="minorHAnsi"/>
            <w:sz w:val="22"/>
            <w:szCs w:val="22"/>
          </w:rPr>
          <w:t xml:space="preserve"> of </w:t>
        </w:r>
        <w:r w:rsidRPr="00296ACF">
          <w:rPr>
            <w:rFonts w:asciiTheme="minorHAnsi" w:eastAsia="Calibri" w:hAnsiTheme="minorHAnsi" w:cstheme="minorHAnsi"/>
            <w:sz w:val="22"/>
            <w:szCs w:val="22"/>
          </w:rPr>
          <w:fldChar w:fldCharType="begin"/>
        </w:r>
        <w:r w:rsidRPr="00296ACF">
          <w:rPr>
            <w:rFonts w:asciiTheme="minorHAnsi" w:eastAsia="Calibri" w:hAnsiTheme="minorHAnsi" w:cstheme="minorHAnsi"/>
            <w:sz w:val="22"/>
            <w:szCs w:val="22"/>
          </w:rPr>
          <w:instrText>NUMPAGES</w:instrText>
        </w:r>
        <w:r w:rsidRPr="00296ACF">
          <w:rPr>
            <w:rFonts w:asciiTheme="minorHAnsi" w:eastAsia="Calibri" w:hAnsiTheme="minorHAnsi" w:cstheme="minorHAnsi"/>
            <w:sz w:val="22"/>
            <w:szCs w:val="22"/>
          </w:rPr>
          <w:fldChar w:fldCharType="separate"/>
        </w:r>
        <w:r>
          <w:rPr>
            <w:rFonts w:eastAsia="Calibri" w:cstheme="minorHAnsi"/>
          </w:rPr>
          <w:t>3</w:t>
        </w:r>
        <w:r w:rsidRPr="00296ACF">
          <w:rPr>
            <w:rFonts w:asciiTheme="minorHAnsi" w:eastAsia="Calibri" w:hAnsiTheme="minorHAnsi" w:cstheme="minorHAnsi"/>
            <w:sz w:val="22"/>
            <w:szCs w:val="22"/>
          </w:rPr>
          <w:fldChar w:fldCharType="end"/>
        </w:r>
      </w:p>
    </w:sdtContent>
  </w:sdt>
  <w:p w14:paraId="07E8AD9C" w14:textId="432007F2" w:rsidR="00296ACF" w:rsidRDefault="00296A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Calibri" w:hAnsiTheme="minorHAnsi" w:cstheme="minorHAnsi"/>
        <w:sz w:val="22"/>
        <w:szCs w:val="22"/>
      </w:rPr>
      <w:id w:val="98381352"/>
      <w:docPartObj>
        <w:docPartGallery w:val="Page Numbers (Top of Page)"/>
        <w:docPartUnique/>
      </w:docPartObj>
    </w:sdtPr>
    <w:sdtEndPr>
      <w:rPr>
        <w:rFonts w:ascii="Times New Roman" w:hAnsi="Times New Roman" w:cs="Times New Roman"/>
        <w:sz w:val="24"/>
        <w:szCs w:val="24"/>
      </w:rPr>
    </w:sdtEndPr>
    <w:sdtContent>
      <w:p w14:paraId="061FB52D" w14:textId="2F0B568B" w:rsidR="008D23CA" w:rsidRPr="00296ACF" w:rsidRDefault="00296ACF" w:rsidP="008D23CA">
        <w:pPr>
          <w:tabs>
            <w:tab w:val="center" w:pos="4680"/>
            <w:tab w:val="right" w:pos="9360"/>
          </w:tabs>
          <w:jc w:val="right"/>
          <w:rPr>
            <w:rFonts w:asciiTheme="minorHAnsi" w:eastAsia="Calibri" w:hAnsiTheme="minorHAnsi" w:cstheme="minorHAnsi"/>
            <w:sz w:val="22"/>
            <w:szCs w:val="22"/>
          </w:rPr>
        </w:pPr>
        <w:r>
          <w:rPr>
            <w:rFonts w:asciiTheme="minorHAnsi" w:eastAsia="Calibri" w:hAnsiTheme="minorHAnsi" w:cstheme="minorHAnsi"/>
            <w:sz w:val="22"/>
            <w:szCs w:val="22"/>
          </w:rPr>
          <w:t>Kimberly Grieves</w:t>
        </w:r>
      </w:p>
      <w:p w14:paraId="097630A7" w14:textId="7E6B287A" w:rsidR="008D23CA" w:rsidRPr="00296ACF" w:rsidRDefault="00296ACF" w:rsidP="008D23CA">
        <w:pPr>
          <w:tabs>
            <w:tab w:val="center" w:pos="4680"/>
            <w:tab w:val="right" w:pos="9360"/>
          </w:tabs>
          <w:jc w:val="right"/>
          <w:rPr>
            <w:rFonts w:asciiTheme="minorHAnsi" w:eastAsia="Calibri" w:hAnsiTheme="minorHAnsi" w:cstheme="minorHAnsi"/>
            <w:sz w:val="22"/>
            <w:szCs w:val="22"/>
          </w:rPr>
        </w:pPr>
        <w:r>
          <w:rPr>
            <w:rFonts w:asciiTheme="minorHAnsi" w:eastAsia="Calibri" w:hAnsiTheme="minorHAnsi" w:cstheme="minorHAnsi"/>
            <w:sz w:val="22"/>
            <w:szCs w:val="22"/>
          </w:rPr>
          <w:t>Washington State Department of Ecology</w:t>
        </w:r>
        <w:r w:rsidR="008D23CA" w:rsidRPr="00296ACF">
          <w:rPr>
            <w:rFonts w:asciiTheme="minorHAnsi" w:eastAsia="Calibri" w:hAnsiTheme="minorHAnsi" w:cstheme="minorHAnsi"/>
            <w:sz w:val="22"/>
            <w:szCs w:val="22"/>
          </w:rPr>
          <w:br/>
        </w:r>
        <w:r>
          <w:rPr>
            <w:rFonts w:asciiTheme="minorHAnsi" w:eastAsia="Calibri" w:hAnsiTheme="minorHAnsi" w:cstheme="minorHAnsi"/>
            <w:sz w:val="22"/>
            <w:szCs w:val="22"/>
          </w:rPr>
          <w:t>August 24, 2022</w:t>
        </w:r>
      </w:p>
      <w:p w14:paraId="59F19A88" w14:textId="3BEEAA5F" w:rsidR="00B52303" w:rsidRPr="008D23CA" w:rsidRDefault="008D23CA" w:rsidP="008D23CA">
        <w:pPr>
          <w:tabs>
            <w:tab w:val="center" w:pos="4680"/>
            <w:tab w:val="right" w:pos="9360"/>
          </w:tabs>
          <w:jc w:val="right"/>
          <w:rPr>
            <w:rFonts w:eastAsia="Calibri"/>
            <w:sz w:val="24"/>
            <w:szCs w:val="24"/>
          </w:rPr>
        </w:pPr>
        <w:r w:rsidRPr="00296ACF">
          <w:rPr>
            <w:rFonts w:asciiTheme="minorHAnsi" w:eastAsia="Calibri" w:hAnsiTheme="minorHAnsi" w:cstheme="minorHAnsi"/>
            <w:sz w:val="22"/>
            <w:szCs w:val="22"/>
          </w:rPr>
          <w:t xml:space="preserve">Page </w:t>
        </w:r>
        <w:r w:rsidRPr="00296ACF">
          <w:rPr>
            <w:rFonts w:asciiTheme="minorHAnsi" w:eastAsia="Calibri" w:hAnsiTheme="minorHAnsi" w:cstheme="minorHAnsi"/>
            <w:sz w:val="22"/>
            <w:szCs w:val="22"/>
          </w:rPr>
          <w:fldChar w:fldCharType="begin"/>
        </w:r>
        <w:r w:rsidRPr="00296ACF">
          <w:rPr>
            <w:rFonts w:asciiTheme="minorHAnsi" w:eastAsia="Calibri" w:hAnsiTheme="minorHAnsi" w:cstheme="minorHAnsi"/>
            <w:sz w:val="22"/>
            <w:szCs w:val="22"/>
          </w:rPr>
          <w:instrText xml:space="preserve"> PAGE </w:instrText>
        </w:r>
        <w:r w:rsidRPr="00296ACF">
          <w:rPr>
            <w:rFonts w:asciiTheme="minorHAnsi" w:eastAsia="Calibri" w:hAnsiTheme="minorHAnsi" w:cstheme="minorHAnsi"/>
            <w:sz w:val="22"/>
            <w:szCs w:val="22"/>
          </w:rPr>
          <w:fldChar w:fldCharType="separate"/>
        </w:r>
        <w:r w:rsidRPr="00296ACF">
          <w:rPr>
            <w:rFonts w:asciiTheme="minorHAnsi" w:eastAsia="Calibri" w:hAnsiTheme="minorHAnsi" w:cstheme="minorHAnsi"/>
            <w:sz w:val="22"/>
            <w:szCs w:val="22"/>
          </w:rPr>
          <w:t>2</w:t>
        </w:r>
        <w:r w:rsidRPr="00296ACF">
          <w:rPr>
            <w:rFonts w:asciiTheme="minorHAnsi" w:eastAsia="Calibri" w:hAnsiTheme="minorHAnsi" w:cstheme="minorHAnsi"/>
            <w:sz w:val="22"/>
            <w:szCs w:val="22"/>
          </w:rPr>
          <w:fldChar w:fldCharType="end"/>
        </w:r>
        <w:r w:rsidRPr="00296ACF">
          <w:rPr>
            <w:rFonts w:asciiTheme="minorHAnsi" w:eastAsia="Calibri" w:hAnsiTheme="minorHAnsi" w:cstheme="minorHAnsi"/>
            <w:sz w:val="22"/>
            <w:szCs w:val="22"/>
          </w:rPr>
          <w:t xml:space="preserve"> of </w:t>
        </w:r>
        <w:r w:rsidRPr="00296ACF">
          <w:rPr>
            <w:rFonts w:asciiTheme="minorHAnsi" w:eastAsia="Calibri" w:hAnsiTheme="minorHAnsi" w:cstheme="minorHAnsi"/>
            <w:sz w:val="22"/>
            <w:szCs w:val="22"/>
          </w:rPr>
          <w:fldChar w:fldCharType="begin"/>
        </w:r>
        <w:r w:rsidRPr="00296ACF">
          <w:rPr>
            <w:rFonts w:asciiTheme="minorHAnsi" w:eastAsia="Calibri" w:hAnsiTheme="minorHAnsi" w:cstheme="minorHAnsi"/>
            <w:sz w:val="22"/>
            <w:szCs w:val="22"/>
          </w:rPr>
          <w:instrText>NUMPAGES</w:instrText>
        </w:r>
        <w:r w:rsidRPr="00296ACF">
          <w:rPr>
            <w:rFonts w:asciiTheme="minorHAnsi" w:eastAsia="Calibri" w:hAnsiTheme="minorHAnsi" w:cstheme="minorHAnsi"/>
            <w:sz w:val="22"/>
            <w:szCs w:val="22"/>
          </w:rPr>
          <w:fldChar w:fldCharType="separate"/>
        </w:r>
        <w:r w:rsidRPr="00296ACF">
          <w:rPr>
            <w:rFonts w:asciiTheme="minorHAnsi" w:eastAsia="Calibri" w:hAnsiTheme="minorHAnsi" w:cstheme="minorHAnsi"/>
            <w:sz w:val="22"/>
            <w:szCs w:val="22"/>
          </w:rPr>
          <w:t>2</w:t>
        </w:r>
        <w:r w:rsidRPr="00296ACF">
          <w:rPr>
            <w:rFonts w:asciiTheme="minorHAnsi" w:eastAsia="Calibri" w:hAnsiTheme="minorHAnsi" w:cstheme="minorHAnsi"/>
            <w:sz w:val="22"/>
            <w:szCs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242A2"/>
    <w:multiLevelType w:val="hybridMultilevel"/>
    <w:tmpl w:val="27F2F740"/>
    <w:lvl w:ilvl="0" w:tplc="04090001">
      <w:start w:val="1"/>
      <w:numFmt w:val="bullet"/>
      <w:lvlText w:val=""/>
      <w:lvlJc w:val="left"/>
      <w:pPr>
        <w:ind w:left="9270" w:hanging="360"/>
      </w:pPr>
      <w:rPr>
        <w:rFonts w:ascii="Symbol" w:hAnsi="Symbol" w:hint="default"/>
      </w:rPr>
    </w:lvl>
    <w:lvl w:ilvl="1" w:tplc="04090003">
      <w:start w:val="1"/>
      <w:numFmt w:val="bullet"/>
      <w:lvlText w:val="o"/>
      <w:lvlJc w:val="left"/>
      <w:pPr>
        <w:ind w:left="9990" w:hanging="360"/>
      </w:pPr>
      <w:rPr>
        <w:rFonts w:ascii="Courier New" w:hAnsi="Courier New" w:cs="Courier New" w:hint="default"/>
      </w:rPr>
    </w:lvl>
    <w:lvl w:ilvl="2" w:tplc="04090005" w:tentative="1">
      <w:start w:val="1"/>
      <w:numFmt w:val="bullet"/>
      <w:lvlText w:val=""/>
      <w:lvlJc w:val="left"/>
      <w:pPr>
        <w:ind w:left="10710" w:hanging="360"/>
      </w:pPr>
      <w:rPr>
        <w:rFonts w:ascii="Wingdings" w:hAnsi="Wingdings" w:hint="default"/>
      </w:rPr>
    </w:lvl>
    <w:lvl w:ilvl="3" w:tplc="04090001" w:tentative="1">
      <w:start w:val="1"/>
      <w:numFmt w:val="bullet"/>
      <w:lvlText w:val=""/>
      <w:lvlJc w:val="left"/>
      <w:pPr>
        <w:ind w:left="11430" w:hanging="360"/>
      </w:pPr>
      <w:rPr>
        <w:rFonts w:ascii="Symbol" w:hAnsi="Symbol" w:hint="default"/>
      </w:rPr>
    </w:lvl>
    <w:lvl w:ilvl="4" w:tplc="04090003" w:tentative="1">
      <w:start w:val="1"/>
      <w:numFmt w:val="bullet"/>
      <w:lvlText w:val="o"/>
      <w:lvlJc w:val="left"/>
      <w:pPr>
        <w:ind w:left="12150" w:hanging="360"/>
      </w:pPr>
      <w:rPr>
        <w:rFonts w:ascii="Courier New" w:hAnsi="Courier New" w:cs="Courier New" w:hint="default"/>
      </w:rPr>
    </w:lvl>
    <w:lvl w:ilvl="5" w:tplc="04090005" w:tentative="1">
      <w:start w:val="1"/>
      <w:numFmt w:val="bullet"/>
      <w:lvlText w:val=""/>
      <w:lvlJc w:val="left"/>
      <w:pPr>
        <w:ind w:left="12870" w:hanging="360"/>
      </w:pPr>
      <w:rPr>
        <w:rFonts w:ascii="Wingdings" w:hAnsi="Wingdings" w:hint="default"/>
      </w:rPr>
    </w:lvl>
    <w:lvl w:ilvl="6" w:tplc="04090001" w:tentative="1">
      <w:start w:val="1"/>
      <w:numFmt w:val="bullet"/>
      <w:lvlText w:val=""/>
      <w:lvlJc w:val="left"/>
      <w:pPr>
        <w:ind w:left="13590" w:hanging="360"/>
      </w:pPr>
      <w:rPr>
        <w:rFonts w:ascii="Symbol" w:hAnsi="Symbol" w:hint="default"/>
      </w:rPr>
    </w:lvl>
    <w:lvl w:ilvl="7" w:tplc="04090003" w:tentative="1">
      <w:start w:val="1"/>
      <w:numFmt w:val="bullet"/>
      <w:lvlText w:val="o"/>
      <w:lvlJc w:val="left"/>
      <w:pPr>
        <w:ind w:left="14310" w:hanging="360"/>
      </w:pPr>
      <w:rPr>
        <w:rFonts w:ascii="Courier New" w:hAnsi="Courier New" w:cs="Courier New" w:hint="default"/>
      </w:rPr>
    </w:lvl>
    <w:lvl w:ilvl="8" w:tplc="04090005" w:tentative="1">
      <w:start w:val="1"/>
      <w:numFmt w:val="bullet"/>
      <w:lvlText w:val=""/>
      <w:lvlJc w:val="left"/>
      <w:pPr>
        <w:ind w:left="15030" w:hanging="360"/>
      </w:pPr>
      <w:rPr>
        <w:rFonts w:ascii="Wingdings" w:hAnsi="Wingdings" w:hint="default"/>
      </w:rPr>
    </w:lvl>
  </w:abstractNum>
  <w:abstractNum w:abstractNumId="1" w15:restartNumberingAfterBreak="0">
    <w:nsid w:val="28712D9D"/>
    <w:multiLevelType w:val="multilevel"/>
    <w:tmpl w:val="42A40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912CCE"/>
    <w:multiLevelType w:val="hybridMultilevel"/>
    <w:tmpl w:val="C074BC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107F97"/>
    <w:multiLevelType w:val="multilevel"/>
    <w:tmpl w:val="18BC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332E70"/>
    <w:multiLevelType w:val="hybridMultilevel"/>
    <w:tmpl w:val="DB141334"/>
    <w:lvl w:ilvl="0" w:tplc="15D60A6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7042825"/>
    <w:multiLevelType w:val="hybridMultilevel"/>
    <w:tmpl w:val="AB4C126A"/>
    <w:lvl w:ilvl="0" w:tplc="9DC62A64">
      <w:start w:val="1"/>
      <w:numFmt w:val="bullet"/>
      <w:lvlText w:val=""/>
      <w:lvlJc w:val="left"/>
      <w:pPr>
        <w:tabs>
          <w:tab w:val="num" w:pos="720"/>
        </w:tabs>
        <w:ind w:left="720" w:hanging="360"/>
      </w:pPr>
      <w:rPr>
        <w:rFonts w:ascii="Symbol" w:hAnsi="Symbol" w:hint="default"/>
        <w:sz w:val="20"/>
      </w:rPr>
    </w:lvl>
    <w:lvl w:ilvl="1" w:tplc="9E860E4A">
      <w:start w:val="1"/>
      <w:numFmt w:val="bullet"/>
      <w:lvlText w:val="o"/>
      <w:lvlJc w:val="left"/>
      <w:pPr>
        <w:tabs>
          <w:tab w:val="num" w:pos="1440"/>
        </w:tabs>
        <w:ind w:left="1440" w:hanging="360"/>
      </w:pPr>
      <w:rPr>
        <w:rFonts w:ascii="Courier New" w:hAnsi="Courier New" w:hint="default"/>
        <w:sz w:val="20"/>
      </w:rPr>
    </w:lvl>
    <w:lvl w:ilvl="2" w:tplc="7D92B5FA" w:tentative="1">
      <w:start w:val="1"/>
      <w:numFmt w:val="bullet"/>
      <w:lvlText w:val=""/>
      <w:lvlJc w:val="left"/>
      <w:pPr>
        <w:tabs>
          <w:tab w:val="num" w:pos="2160"/>
        </w:tabs>
        <w:ind w:left="2160" w:hanging="360"/>
      </w:pPr>
      <w:rPr>
        <w:rFonts w:ascii="Wingdings" w:hAnsi="Wingdings" w:hint="default"/>
        <w:sz w:val="20"/>
      </w:rPr>
    </w:lvl>
    <w:lvl w:ilvl="3" w:tplc="C1845666" w:tentative="1">
      <w:start w:val="1"/>
      <w:numFmt w:val="bullet"/>
      <w:lvlText w:val=""/>
      <w:lvlJc w:val="left"/>
      <w:pPr>
        <w:tabs>
          <w:tab w:val="num" w:pos="2880"/>
        </w:tabs>
        <w:ind w:left="2880" w:hanging="360"/>
      </w:pPr>
      <w:rPr>
        <w:rFonts w:ascii="Wingdings" w:hAnsi="Wingdings" w:hint="default"/>
        <w:sz w:val="20"/>
      </w:rPr>
    </w:lvl>
    <w:lvl w:ilvl="4" w:tplc="13B0AD6E" w:tentative="1">
      <w:start w:val="1"/>
      <w:numFmt w:val="bullet"/>
      <w:lvlText w:val=""/>
      <w:lvlJc w:val="left"/>
      <w:pPr>
        <w:tabs>
          <w:tab w:val="num" w:pos="3600"/>
        </w:tabs>
        <w:ind w:left="3600" w:hanging="360"/>
      </w:pPr>
      <w:rPr>
        <w:rFonts w:ascii="Wingdings" w:hAnsi="Wingdings" w:hint="default"/>
        <w:sz w:val="20"/>
      </w:rPr>
    </w:lvl>
    <w:lvl w:ilvl="5" w:tplc="E34A1F22" w:tentative="1">
      <w:start w:val="1"/>
      <w:numFmt w:val="bullet"/>
      <w:lvlText w:val=""/>
      <w:lvlJc w:val="left"/>
      <w:pPr>
        <w:tabs>
          <w:tab w:val="num" w:pos="4320"/>
        </w:tabs>
        <w:ind w:left="4320" w:hanging="360"/>
      </w:pPr>
      <w:rPr>
        <w:rFonts w:ascii="Wingdings" w:hAnsi="Wingdings" w:hint="default"/>
        <w:sz w:val="20"/>
      </w:rPr>
    </w:lvl>
    <w:lvl w:ilvl="6" w:tplc="AFEEB5F4" w:tentative="1">
      <w:start w:val="1"/>
      <w:numFmt w:val="bullet"/>
      <w:lvlText w:val=""/>
      <w:lvlJc w:val="left"/>
      <w:pPr>
        <w:tabs>
          <w:tab w:val="num" w:pos="5040"/>
        </w:tabs>
        <w:ind w:left="5040" w:hanging="360"/>
      </w:pPr>
      <w:rPr>
        <w:rFonts w:ascii="Wingdings" w:hAnsi="Wingdings" w:hint="default"/>
        <w:sz w:val="20"/>
      </w:rPr>
    </w:lvl>
    <w:lvl w:ilvl="7" w:tplc="D558128E" w:tentative="1">
      <w:start w:val="1"/>
      <w:numFmt w:val="bullet"/>
      <w:lvlText w:val=""/>
      <w:lvlJc w:val="left"/>
      <w:pPr>
        <w:tabs>
          <w:tab w:val="num" w:pos="5760"/>
        </w:tabs>
        <w:ind w:left="5760" w:hanging="360"/>
      </w:pPr>
      <w:rPr>
        <w:rFonts w:ascii="Wingdings" w:hAnsi="Wingdings" w:hint="default"/>
        <w:sz w:val="20"/>
      </w:rPr>
    </w:lvl>
    <w:lvl w:ilvl="8" w:tplc="22CA13BC"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754"/>
    <w:rsid w:val="000007A5"/>
    <w:rsid w:val="00002A0A"/>
    <w:rsid w:val="000058FF"/>
    <w:rsid w:val="00006AF3"/>
    <w:rsid w:val="000109DF"/>
    <w:rsid w:val="00010A04"/>
    <w:rsid w:val="00010E46"/>
    <w:rsid w:val="00011D75"/>
    <w:rsid w:val="00014C54"/>
    <w:rsid w:val="00014FF9"/>
    <w:rsid w:val="000217B7"/>
    <w:rsid w:val="000227D8"/>
    <w:rsid w:val="00023335"/>
    <w:rsid w:val="00027C4E"/>
    <w:rsid w:val="00027ED8"/>
    <w:rsid w:val="00032079"/>
    <w:rsid w:val="00033A58"/>
    <w:rsid w:val="00036C7E"/>
    <w:rsid w:val="000373FF"/>
    <w:rsid w:val="000434EC"/>
    <w:rsid w:val="00051663"/>
    <w:rsid w:val="00052671"/>
    <w:rsid w:val="0005557E"/>
    <w:rsid w:val="00057427"/>
    <w:rsid w:val="0006352D"/>
    <w:rsid w:val="00063DBF"/>
    <w:rsid w:val="00064B61"/>
    <w:rsid w:val="00064EC6"/>
    <w:rsid w:val="00065947"/>
    <w:rsid w:val="000666F1"/>
    <w:rsid w:val="0007097C"/>
    <w:rsid w:val="0007301B"/>
    <w:rsid w:val="000731CA"/>
    <w:rsid w:val="00077837"/>
    <w:rsid w:val="00077CB5"/>
    <w:rsid w:val="00080DA9"/>
    <w:rsid w:val="0008113C"/>
    <w:rsid w:val="00081307"/>
    <w:rsid w:val="00082DEE"/>
    <w:rsid w:val="0008716A"/>
    <w:rsid w:val="00096C87"/>
    <w:rsid w:val="00096E95"/>
    <w:rsid w:val="00097336"/>
    <w:rsid w:val="000977FA"/>
    <w:rsid w:val="000A02A8"/>
    <w:rsid w:val="000A08C7"/>
    <w:rsid w:val="000A1381"/>
    <w:rsid w:val="000A5591"/>
    <w:rsid w:val="000A679A"/>
    <w:rsid w:val="000A6824"/>
    <w:rsid w:val="000B04A3"/>
    <w:rsid w:val="000B26FF"/>
    <w:rsid w:val="000B3217"/>
    <w:rsid w:val="000B41C3"/>
    <w:rsid w:val="000B56B5"/>
    <w:rsid w:val="000C584E"/>
    <w:rsid w:val="000C71EE"/>
    <w:rsid w:val="000C7765"/>
    <w:rsid w:val="000D0679"/>
    <w:rsid w:val="000D16F6"/>
    <w:rsid w:val="000D1EC2"/>
    <w:rsid w:val="000D3C6F"/>
    <w:rsid w:val="000E1FFA"/>
    <w:rsid w:val="000F404A"/>
    <w:rsid w:val="000F42A0"/>
    <w:rsid w:val="000F5F09"/>
    <w:rsid w:val="000F7233"/>
    <w:rsid w:val="00100E06"/>
    <w:rsid w:val="00102425"/>
    <w:rsid w:val="0010541E"/>
    <w:rsid w:val="00106AA5"/>
    <w:rsid w:val="001070CC"/>
    <w:rsid w:val="001120A8"/>
    <w:rsid w:val="001128E6"/>
    <w:rsid w:val="00113B99"/>
    <w:rsid w:val="00114939"/>
    <w:rsid w:val="00115CB5"/>
    <w:rsid w:val="00120B6E"/>
    <w:rsid w:val="00122E17"/>
    <w:rsid w:val="0012352B"/>
    <w:rsid w:val="001254E3"/>
    <w:rsid w:val="00133761"/>
    <w:rsid w:val="00136935"/>
    <w:rsid w:val="00136F97"/>
    <w:rsid w:val="001445BB"/>
    <w:rsid w:val="00145427"/>
    <w:rsid w:val="001457AB"/>
    <w:rsid w:val="001515C9"/>
    <w:rsid w:val="001524FE"/>
    <w:rsid w:val="001549E5"/>
    <w:rsid w:val="0015555B"/>
    <w:rsid w:val="00161311"/>
    <w:rsid w:val="00161A33"/>
    <w:rsid w:val="00162F48"/>
    <w:rsid w:val="00163159"/>
    <w:rsid w:val="0016327D"/>
    <w:rsid w:val="00167D32"/>
    <w:rsid w:val="00172FD7"/>
    <w:rsid w:val="00176369"/>
    <w:rsid w:val="00180D8B"/>
    <w:rsid w:val="00181069"/>
    <w:rsid w:val="001857C5"/>
    <w:rsid w:val="00185FEB"/>
    <w:rsid w:val="0019175D"/>
    <w:rsid w:val="00195397"/>
    <w:rsid w:val="001A6B10"/>
    <w:rsid w:val="001B5B46"/>
    <w:rsid w:val="001B5C53"/>
    <w:rsid w:val="001C0D22"/>
    <w:rsid w:val="001C228D"/>
    <w:rsid w:val="001C5539"/>
    <w:rsid w:val="001C5B88"/>
    <w:rsid w:val="001C64A4"/>
    <w:rsid w:val="001C70DB"/>
    <w:rsid w:val="001D011F"/>
    <w:rsid w:val="001D2E3F"/>
    <w:rsid w:val="001D3E0C"/>
    <w:rsid w:val="001D4690"/>
    <w:rsid w:val="001D4BAA"/>
    <w:rsid w:val="001D5182"/>
    <w:rsid w:val="001D5B93"/>
    <w:rsid w:val="001D5E5C"/>
    <w:rsid w:val="001D5FA4"/>
    <w:rsid w:val="001D60BF"/>
    <w:rsid w:val="001D7A2E"/>
    <w:rsid w:val="001D7B48"/>
    <w:rsid w:val="001E4775"/>
    <w:rsid w:val="001F1BB5"/>
    <w:rsid w:val="001F28F9"/>
    <w:rsid w:val="001F2998"/>
    <w:rsid w:val="001F4C9D"/>
    <w:rsid w:val="001F5B49"/>
    <w:rsid w:val="001F73E6"/>
    <w:rsid w:val="001F7BB6"/>
    <w:rsid w:val="00200FF5"/>
    <w:rsid w:val="0020166F"/>
    <w:rsid w:val="002128BD"/>
    <w:rsid w:val="00213492"/>
    <w:rsid w:val="00214367"/>
    <w:rsid w:val="0021657D"/>
    <w:rsid w:val="002355B9"/>
    <w:rsid w:val="002421B7"/>
    <w:rsid w:val="002454D9"/>
    <w:rsid w:val="00246935"/>
    <w:rsid w:val="002474E1"/>
    <w:rsid w:val="00251BEB"/>
    <w:rsid w:val="002521D3"/>
    <w:rsid w:val="00256C2D"/>
    <w:rsid w:val="00256D89"/>
    <w:rsid w:val="00256E95"/>
    <w:rsid w:val="0026098A"/>
    <w:rsid w:val="00262C04"/>
    <w:rsid w:val="00263919"/>
    <w:rsid w:val="00264B3A"/>
    <w:rsid w:val="002678D9"/>
    <w:rsid w:val="00270C42"/>
    <w:rsid w:val="002736B5"/>
    <w:rsid w:val="002743AA"/>
    <w:rsid w:val="002757E5"/>
    <w:rsid w:val="002764D0"/>
    <w:rsid w:val="002803DC"/>
    <w:rsid w:val="00280CE3"/>
    <w:rsid w:val="00283E08"/>
    <w:rsid w:val="0028457C"/>
    <w:rsid w:val="0029437D"/>
    <w:rsid w:val="00296812"/>
    <w:rsid w:val="00296ACF"/>
    <w:rsid w:val="002B1109"/>
    <w:rsid w:val="002B432A"/>
    <w:rsid w:val="002C257C"/>
    <w:rsid w:val="002C2B93"/>
    <w:rsid w:val="002C5B73"/>
    <w:rsid w:val="002C5E26"/>
    <w:rsid w:val="002D231E"/>
    <w:rsid w:val="002D375D"/>
    <w:rsid w:val="002D4AAF"/>
    <w:rsid w:val="002D6FBD"/>
    <w:rsid w:val="002E76AC"/>
    <w:rsid w:val="00302B96"/>
    <w:rsid w:val="0030546F"/>
    <w:rsid w:val="003115C2"/>
    <w:rsid w:val="003124B7"/>
    <w:rsid w:val="00315EB1"/>
    <w:rsid w:val="00323777"/>
    <w:rsid w:val="003264B9"/>
    <w:rsid w:val="00327A45"/>
    <w:rsid w:val="00331B6D"/>
    <w:rsid w:val="00333ECA"/>
    <w:rsid w:val="00337657"/>
    <w:rsid w:val="00337A3D"/>
    <w:rsid w:val="003401D6"/>
    <w:rsid w:val="00340643"/>
    <w:rsid w:val="00341326"/>
    <w:rsid w:val="0034665A"/>
    <w:rsid w:val="00347045"/>
    <w:rsid w:val="003528EC"/>
    <w:rsid w:val="003600FE"/>
    <w:rsid w:val="00361DDB"/>
    <w:rsid w:val="0036414A"/>
    <w:rsid w:val="0036564C"/>
    <w:rsid w:val="003664C6"/>
    <w:rsid w:val="003701B6"/>
    <w:rsid w:val="003744AC"/>
    <w:rsid w:val="00374A33"/>
    <w:rsid w:val="003756D7"/>
    <w:rsid w:val="00384DAA"/>
    <w:rsid w:val="00385102"/>
    <w:rsid w:val="003867B4"/>
    <w:rsid w:val="00386D6A"/>
    <w:rsid w:val="00390F4F"/>
    <w:rsid w:val="003931A5"/>
    <w:rsid w:val="00393BBD"/>
    <w:rsid w:val="00396728"/>
    <w:rsid w:val="00396A9A"/>
    <w:rsid w:val="00396CF9"/>
    <w:rsid w:val="00397257"/>
    <w:rsid w:val="003A217A"/>
    <w:rsid w:val="003A2843"/>
    <w:rsid w:val="003B4AA4"/>
    <w:rsid w:val="003B74AD"/>
    <w:rsid w:val="003C2DBA"/>
    <w:rsid w:val="003C4677"/>
    <w:rsid w:val="003C6F9E"/>
    <w:rsid w:val="003D3313"/>
    <w:rsid w:val="003D6977"/>
    <w:rsid w:val="003D6CC2"/>
    <w:rsid w:val="003E0DAE"/>
    <w:rsid w:val="003E2DBA"/>
    <w:rsid w:val="003E3303"/>
    <w:rsid w:val="003F1887"/>
    <w:rsid w:val="003F56D4"/>
    <w:rsid w:val="003F5A2C"/>
    <w:rsid w:val="003F70FA"/>
    <w:rsid w:val="0040273E"/>
    <w:rsid w:val="0040797F"/>
    <w:rsid w:val="00410904"/>
    <w:rsid w:val="00412062"/>
    <w:rsid w:val="00413C74"/>
    <w:rsid w:val="00413CC7"/>
    <w:rsid w:val="00415178"/>
    <w:rsid w:val="0041623C"/>
    <w:rsid w:val="00420BDD"/>
    <w:rsid w:val="00423C60"/>
    <w:rsid w:val="0042452E"/>
    <w:rsid w:val="00424CEF"/>
    <w:rsid w:val="00426D0C"/>
    <w:rsid w:val="00427948"/>
    <w:rsid w:val="00431917"/>
    <w:rsid w:val="00431DDA"/>
    <w:rsid w:val="00433889"/>
    <w:rsid w:val="0043441D"/>
    <w:rsid w:val="00437A5D"/>
    <w:rsid w:val="00437AA5"/>
    <w:rsid w:val="00441EC0"/>
    <w:rsid w:val="00443112"/>
    <w:rsid w:val="00446844"/>
    <w:rsid w:val="00454B7C"/>
    <w:rsid w:val="00455D8D"/>
    <w:rsid w:val="00462E6E"/>
    <w:rsid w:val="00463A88"/>
    <w:rsid w:val="00463C9C"/>
    <w:rsid w:val="004672A3"/>
    <w:rsid w:val="00467B8C"/>
    <w:rsid w:val="00467EB1"/>
    <w:rsid w:val="004740FE"/>
    <w:rsid w:val="0047471A"/>
    <w:rsid w:val="004837BC"/>
    <w:rsid w:val="0048490F"/>
    <w:rsid w:val="004856F4"/>
    <w:rsid w:val="00486055"/>
    <w:rsid w:val="00491651"/>
    <w:rsid w:val="00492863"/>
    <w:rsid w:val="00494E3A"/>
    <w:rsid w:val="004A0BFB"/>
    <w:rsid w:val="004A33A3"/>
    <w:rsid w:val="004A5DA2"/>
    <w:rsid w:val="004B39DF"/>
    <w:rsid w:val="004B44B9"/>
    <w:rsid w:val="004B672D"/>
    <w:rsid w:val="004B7673"/>
    <w:rsid w:val="004C0077"/>
    <w:rsid w:val="004C10CC"/>
    <w:rsid w:val="004C258C"/>
    <w:rsid w:val="004C34C3"/>
    <w:rsid w:val="004C52B4"/>
    <w:rsid w:val="004C59EA"/>
    <w:rsid w:val="004C6E95"/>
    <w:rsid w:val="004C75A3"/>
    <w:rsid w:val="004D2253"/>
    <w:rsid w:val="004D3A5D"/>
    <w:rsid w:val="004D75A3"/>
    <w:rsid w:val="004E6D6F"/>
    <w:rsid w:val="004E6E1C"/>
    <w:rsid w:val="004F0D9D"/>
    <w:rsid w:val="004F3377"/>
    <w:rsid w:val="00505CA4"/>
    <w:rsid w:val="0050744C"/>
    <w:rsid w:val="00507DBA"/>
    <w:rsid w:val="0051074D"/>
    <w:rsid w:val="0051110E"/>
    <w:rsid w:val="0051160C"/>
    <w:rsid w:val="005133BA"/>
    <w:rsid w:val="0052154C"/>
    <w:rsid w:val="0052388E"/>
    <w:rsid w:val="00524F35"/>
    <w:rsid w:val="00530C64"/>
    <w:rsid w:val="005353D5"/>
    <w:rsid w:val="00536BE6"/>
    <w:rsid w:val="005426BB"/>
    <w:rsid w:val="00542C88"/>
    <w:rsid w:val="00543428"/>
    <w:rsid w:val="00546C39"/>
    <w:rsid w:val="00553462"/>
    <w:rsid w:val="00555EE8"/>
    <w:rsid w:val="00556297"/>
    <w:rsid w:val="00565AD6"/>
    <w:rsid w:val="0056769E"/>
    <w:rsid w:val="005704D2"/>
    <w:rsid w:val="00571DFB"/>
    <w:rsid w:val="00574A2D"/>
    <w:rsid w:val="00574FCD"/>
    <w:rsid w:val="0057758B"/>
    <w:rsid w:val="00584E13"/>
    <w:rsid w:val="00585B80"/>
    <w:rsid w:val="00587E3E"/>
    <w:rsid w:val="00592604"/>
    <w:rsid w:val="00593A1C"/>
    <w:rsid w:val="00596398"/>
    <w:rsid w:val="005A2CC4"/>
    <w:rsid w:val="005A2DF9"/>
    <w:rsid w:val="005A3531"/>
    <w:rsid w:val="005A4C80"/>
    <w:rsid w:val="005A6034"/>
    <w:rsid w:val="005A7C3F"/>
    <w:rsid w:val="005A7DB4"/>
    <w:rsid w:val="005B0DDC"/>
    <w:rsid w:val="005B271F"/>
    <w:rsid w:val="005B5515"/>
    <w:rsid w:val="005B7829"/>
    <w:rsid w:val="005B7A2B"/>
    <w:rsid w:val="005C1941"/>
    <w:rsid w:val="005C5F27"/>
    <w:rsid w:val="005C6C8B"/>
    <w:rsid w:val="005C6F26"/>
    <w:rsid w:val="005D025A"/>
    <w:rsid w:val="005D1B4F"/>
    <w:rsid w:val="005D45FA"/>
    <w:rsid w:val="005D6067"/>
    <w:rsid w:val="005E01DF"/>
    <w:rsid w:val="005E0428"/>
    <w:rsid w:val="005E0F3F"/>
    <w:rsid w:val="005E34DE"/>
    <w:rsid w:val="005E47C3"/>
    <w:rsid w:val="005E5CE7"/>
    <w:rsid w:val="005E6893"/>
    <w:rsid w:val="005F06A9"/>
    <w:rsid w:val="005F1621"/>
    <w:rsid w:val="005F335A"/>
    <w:rsid w:val="005F3EA2"/>
    <w:rsid w:val="00602183"/>
    <w:rsid w:val="006032C4"/>
    <w:rsid w:val="0061007D"/>
    <w:rsid w:val="006148C9"/>
    <w:rsid w:val="00615A6B"/>
    <w:rsid w:val="006179CC"/>
    <w:rsid w:val="006219BE"/>
    <w:rsid w:val="0062364B"/>
    <w:rsid w:val="00624973"/>
    <w:rsid w:val="00627221"/>
    <w:rsid w:val="00630583"/>
    <w:rsid w:val="00631CAE"/>
    <w:rsid w:val="006335F6"/>
    <w:rsid w:val="00634C69"/>
    <w:rsid w:val="00637526"/>
    <w:rsid w:val="006427F5"/>
    <w:rsid w:val="0065187A"/>
    <w:rsid w:val="00652CEC"/>
    <w:rsid w:val="00656A17"/>
    <w:rsid w:val="00656DA1"/>
    <w:rsid w:val="00664390"/>
    <w:rsid w:val="0066503D"/>
    <w:rsid w:val="00665EBC"/>
    <w:rsid w:val="00670546"/>
    <w:rsid w:val="00670D09"/>
    <w:rsid w:val="00671D3F"/>
    <w:rsid w:val="00673561"/>
    <w:rsid w:val="006753A7"/>
    <w:rsid w:val="00677E01"/>
    <w:rsid w:val="00677FBB"/>
    <w:rsid w:val="006810CC"/>
    <w:rsid w:val="00686568"/>
    <w:rsid w:val="00686814"/>
    <w:rsid w:val="006879AD"/>
    <w:rsid w:val="006A0BA5"/>
    <w:rsid w:val="006A142B"/>
    <w:rsid w:val="006A49E1"/>
    <w:rsid w:val="006A4FF5"/>
    <w:rsid w:val="006A5540"/>
    <w:rsid w:val="006A59B1"/>
    <w:rsid w:val="006A6AF6"/>
    <w:rsid w:val="006A79C7"/>
    <w:rsid w:val="006B045B"/>
    <w:rsid w:val="006B06A5"/>
    <w:rsid w:val="006B0839"/>
    <w:rsid w:val="006B124C"/>
    <w:rsid w:val="006B2F02"/>
    <w:rsid w:val="006B3F44"/>
    <w:rsid w:val="006B5A64"/>
    <w:rsid w:val="006B5FAC"/>
    <w:rsid w:val="006C1756"/>
    <w:rsid w:val="006C1E58"/>
    <w:rsid w:val="006C4285"/>
    <w:rsid w:val="006C582F"/>
    <w:rsid w:val="006C5964"/>
    <w:rsid w:val="006D222A"/>
    <w:rsid w:val="006D3086"/>
    <w:rsid w:val="006D454A"/>
    <w:rsid w:val="006E6D0A"/>
    <w:rsid w:val="006E75FC"/>
    <w:rsid w:val="006E7FC7"/>
    <w:rsid w:val="006F087D"/>
    <w:rsid w:val="006F182A"/>
    <w:rsid w:val="006F2C5A"/>
    <w:rsid w:val="006F3AF5"/>
    <w:rsid w:val="006F4DDA"/>
    <w:rsid w:val="006F705F"/>
    <w:rsid w:val="00702A3A"/>
    <w:rsid w:val="007051A0"/>
    <w:rsid w:val="00711074"/>
    <w:rsid w:val="00717AD1"/>
    <w:rsid w:val="00720C16"/>
    <w:rsid w:val="007222B1"/>
    <w:rsid w:val="007255DC"/>
    <w:rsid w:val="00730ADD"/>
    <w:rsid w:val="007342F0"/>
    <w:rsid w:val="0073443A"/>
    <w:rsid w:val="00734B5A"/>
    <w:rsid w:val="007400B5"/>
    <w:rsid w:val="00744378"/>
    <w:rsid w:val="00745585"/>
    <w:rsid w:val="00747D60"/>
    <w:rsid w:val="00752A94"/>
    <w:rsid w:val="00753081"/>
    <w:rsid w:val="0075787A"/>
    <w:rsid w:val="00773B82"/>
    <w:rsid w:val="0077682F"/>
    <w:rsid w:val="00777405"/>
    <w:rsid w:val="00780F8B"/>
    <w:rsid w:val="00781789"/>
    <w:rsid w:val="0078431D"/>
    <w:rsid w:val="00785E83"/>
    <w:rsid w:val="007868C4"/>
    <w:rsid w:val="007910C1"/>
    <w:rsid w:val="0079131E"/>
    <w:rsid w:val="00794CB7"/>
    <w:rsid w:val="00794FBA"/>
    <w:rsid w:val="00797FD5"/>
    <w:rsid w:val="007A2477"/>
    <w:rsid w:val="007A36BC"/>
    <w:rsid w:val="007A3D11"/>
    <w:rsid w:val="007A4CCE"/>
    <w:rsid w:val="007B007C"/>
    <w:rsid w:val="007B0D0F"/>
    <w:rsid w:val="007B15C0"/>
    <w:rsid w:val="007B407D"/>
    <w:rsid w:val="007B77C4"/>
    <w:rsid w:val="007C6EA0"/>
    <w:rsid w:val="007D0551"/>
    <w:rsid w:val="007D0A2E"/>
    <w:rsid w:val="007D17BB"/>
    <w:rsid w:val="007E26F0"/>
    <w:rsid w:val="007E4962"/>
    <w:rsid w:val="007E58AC"/>
    <w:rsid w:val="007E6DE3"/>
    <w:rsid w:val="007F0E34"/>
    <w:rsid w:val="007F1B11"/>
    <w:rsid w:val="007F3A6E"/>
    <w:rsid w:val="00805A08"/>
    <w:rsid w:val="00805B1E"/>
    <w:rsid w:val="00805C05"/>
    <w:rsid w:val="0080663C"/>
    <w:rsid w:val="00806C4B"/>
    <w:rsid w:val="00811F4C"/>
    <w:rsid w:val="00814A4C"/>
    <w:rsid w:val="00814AD3"/>
    <w:rsid w:val="00814D63"/>
    <w:rsid w:val="00816C9D"/>
    <w:rsid w:val="00820AF0"/>
    <w:rsid w:val="00823238"/>
    <w:rsid w:val="00826C8B"/>
    <w:rsid w:val="00826F74"/>
    <w:rsid w:val="008305B0"/>
    <w:rsid w:val="008312C9"/>
    <w:rsid w:val="0083267D"/>
    <w:rsid w:val="00834E59"/>
    <w:rsid w:val="00835A06"/>
    <w:rsid w:val="00835F08"/>
    <w:rsid w:val="008369F3"/>
    <w:rsid w:val="00836BE9"/>
    <w:rsid w:val="00843DC3"/>
    <w:rsid w:val="00846696"/>
    <w:rsid w:val="00852219"/>
    <w:rsid w:val="0085410B"/>
    <w:rsid w:val="0086074A"/>
    <w:rsid w:val="00860AC1"/>
    <w:rsid w:val="00861CAA"/>
    <w:rsid w:val="00867EA4"/>
    <w:rsid w:val="00872B65"/>
    <w:rsid w:val="00875778"/>
    <w:rsid w:val="008847D3"/>
    <w:rsid w:val="00890A8D"/>
    <w:rsid w:val="00892278"/>
    <w:rsid w:val="008930A5"/>
    <w:rsid w:val="008936CF"/>
    <w:rsid w:val="0089461C"/>
    <w:rsid w:val="00895924"/>
    <w:rsid w:val="008965C4"/>
    <w:rsid w:val="00896B79"/>
    <w:rsid w:val="008A304C"/>
    <w:rsid w:val="008A39B5"/>
    <w:rsid w:val="008A458A"/>
    <w:rsid w:val="008A71A4"/>
    <w:rsid w:val="008B1F8C"/>
    <w:rsid w:val="008B237A"/>
    <w:rsid w:val="008B60BE"/>
    <w:rsid w:val="008B7A61"/>
    <w:rsid w:val="008C044A"/>
    <w:rsid w:val="008C0F99"/>
    <w:rsid w:val="008C1231"/>
    <w:rsid w:val="008C1BE9"/>
    <w:rsid w:val="008C31A2"/>
    <w:rsid w:val="008C35C3"/>
    <w:rsid w:val="008C581A"/>
    <w:rsid w:val="008C6605"/>
    <w:rsid w:val="008C6C62"/>
    <w:rsid w:val="008D16E6"/>
    <w:rsid w:val="008D23CA"/>
    <w:rsid w:val="008D336B"/>
    <w:rsid w:val="008E10D3"/>
    <w:rsid w:val="008E28E7"/>
    <w:rsid w:val="008E2E3D"/>
    <w:rsid w:val="008E5E5B"/>
    <w:rsid w:val="008F0131"/>
    <w:rsid w:val="008F07C6"/>
    <w:rsid w:val="008F3492"/>
    <w:rsid w:val="009019EA"/>
    <w:rsid w:val="00902964"/>
    <w:rsid w:val="009109A5"/>
    <w:rsid w:val="00912114"/>
    <w:rsid w:val="0091357D"/>
    <w:rsid w:val="00913B6D"/>
    <w:rsid w:val="00913FA4"/>
    <w:rsid w:val="00916F40"/>
    <w:rsid w:val="00926224"/>
    <w:rsid w:val="0093511A"/>
    <w:rsid w:val="009366C9"/>
    <w:rsid w:val="00946DB7"/>
    <w:rsid w:val="00947EB9"/>
    <w:rsid w:val="00951BE9"/>
    <w:rsid w:val="00957CA8"/>
    <w:rsid w:val="009655EA"/>
    <w:rsid w:val="00966656"/>
    <w:rsid w:val="009712CD"/>
    <w:rsid w:val="00971E4A"/>
    <w:rsid w:val="0097264D"/>
    <w:rsid w:val="00972DB2"/>
    <w:rsid w:val="009731DE"/>
    <w:rsid w:val="00976D9C"/>
    <w:rsid w:val="0097718B"/>
    <w:rsid w:val="0097773A"/>
    <w:rsid w:val="009815B2"/>
    <w:rsid w:val="00981F6D"/>
    <w:rsid w:val="00982796"/>
    <w:rsid w:val="0098701C"/>
    <w:rsid w:val="009919B5"/>
    <w:rsid w:val="00992DC6"/>
    <w:rsid w:val="00995D15"/>
    <w:rsid w:val="00995EBE"/>
    <w:rsid w:val="00996787"/>
    <w:rsid w:val="009B5AF4"/>
    <w:rsid w:val="009B670A"/>
    <w:rsid w:val="009B7239"/>
    <w:rsid w:val="009B7CC5"/>
    <w:rsid w:val="009C02C9"/>
    <w:rsid w:val="009C1F61"/>
    <w:rsid w:val="009C49A5"/>
    <w:rsid w:val="009D00D8"/>
    <w:rsid w:val="009D144D"/>
    <w:rsid w:val="009E02A8"/>
    <w:rsid w:val="009E0AD2"/>
    <w:rsid w:val="009E188B"/>
    <w:rsid w:val="009E1B1D"/>
    <w:rsid w:val="009E1D93"/>
    <w:rsid w:val="009E1D9F"/>
    <w:rsid w:val="009E4DB9"/>
    <w:rsid w:val="009E523B"/>
    <w:rsid w:val="009E5BE9"/>
    <w:rsid w:val="009E607A"/>
    <w:rsid w:val="009F1656"/>
    <w:rsid w:val="009F57CA"/>
    <w:rsid w:val="009F640B"/>
    <w:rsid w:val="00A010D7"/>
    <w:rsid w:val="00A0244B"/>
    <w:rsid w:val="00A02ED0"/>
    <w:rsid w:val="00A05450"/>
    <w:rsid w:val="00A061AE"/>
    <w:rsid w:val="00A07CAE"/>
    <w:rsid w:val="00A07CD3"/>
    <w:rsid w:val="00A15DCB"/>
    <w:rsid w:val="00A22F37"/>
    <w:rsid w:val="00A236D2"/>
    <w:rsid w:val="00A23BFA"/>
    <w:rsid w:val="00A246E0"/>
    <w:rsid w:val="00A2675B"/>
    <w:rsid w:val="00A32612"/>
    <w:rsid w:val="00A32D95"/>
    <w:rsid w:val="00A3513D"/>
    <w:rsid w:val="00A35317"/>
    <w:rsid w:val="00A35926"/>
    <w:rsid w:val="00A40CA3"/>
    <w:rsid w:val="00A42131"/>
    <w:rsid w:val="00A44293"/>
    <w:rsid w:val="00A444D4"/>
    <w:rsid w:val="00A47307"/>
    <w:rsid w:val="00A506E1"/>
    <w:rsid w:val="00A50F5F"/>
    <w:rsid w:val="00A5682F"/>
    <w:rsid w:val="00A56C41"/>
    <w:rsid w:val="00A57490"/>
    <w:rsid w:val="00A61095"/>
    <w:rsid w:val="00A658C3"/>
    <w:rsid w:val="00A65F05"/>
    <w:rsid w:val="00A66C97"/>
    <w:rsid w:val="00A7185C"/>
    <w:rsid w:val="00A80945"/>
    <w:rsid w:val="00A83AB3"/>
    <w:rsid w:val="00A85532"/>
    <w:rsid w:val="00A87125"/>
    <w:rsid w:val="00A873BC"/>
    <w:rsid w:val="00A87773"/>
    <w:rsid w:val="00A93018"/>
    <w:rsid w:val="00A93058"/>
    <w:rsid w:val="00A944BF"/>
    <w:rsid w:val="00A95832"/>
    <w:rsid w:val="00A96C0E"/>
    <w:rsid w:val="00AA0D04"/>
    <w:rsid w:val="00AA11A1"/>
    <w:rsid w:val="00AA20E6"/>
    <w:rsid w:val="00AA265D"/>
    <w:rsid w:val="00AA2A5B"/>
    <w:rsid w:val="00AA2CE7"/>
    <w:rsid w:val="00AA51A2"/>
    <w:rsid w:val="00AA673A"/>
    <w:rsid w:val="00AB1FB9"/>
    <w:rsid w:val="00AB4C40"/>
    <w:rsid w:val="00AC2C8F"/>
    <w:rsid w:val="00AC3123"/>
    <w:rsid w:val="00AC4894"/>
    <w:rsid w:val="00AC4CA5"/>
    <w:rsid w:val="00AC5688"/>
    <w:rsid w:val="00AD33DB"/>
    <w:rsid w:val="00AD3A2A"/>
    <w:rsid w:val="00AE0BA2"/>
    <w:rsid w:val="00AE18F3"/>
    <w:rsid w:val="00AE3290"/>
    <w:rsid w:val="00AE53F4"/>
    <w:rsid w:val="00AE6DD3"/>
    <w:rsid w:val="00AE76CA"/>
    <w:rsid w:val="00AE7CEE"/>
    <w:rsid w:val="00AF2B68"/>
    <w:rsid w:val="00AF2F8A"/>
    <w:rsid w:val="00B00A2D"/>
    <w:rsid w:val="00B05585"/>
    <w:rsid w:val="00B07753"/>
    <w:rsid w:val="00B07F03"/>
    <w:rsid w:val="00B10B43"/>
    <w:rsid w:val="00B12291"/>
    <w:rsid w:val="00B132BB"/>
    <w:rsid w:val="00B13767"/>
    <w:rsid w:val="00B13832"/>
    <w:rsid w:val="00B15C0F"/>
    <w:rsid w:val="00B16027"/>
    <w:rsid w:val="00B162FC"/>
    <w:rsid w:val="00B20ABD"/>
    <w:rsid w:val="00B21DF4"/>
    <w:rsid w:val="00B23031"/>
    <w:rsid w:val="00B23A35"/>
    <w:rsid w:val="00B24F6A"/>
    <w:rsid w:val="00B2611C"/>
    <w:rsid w:val="00B267B2"/>
    <w:rsid w:val="00B27841"/>
    <w:rsid w:val="00B31564"/>
    <w:rsid w:val="00B33024"/>
    <w:rsid w:val="00B33631"/>
    <w:rsid w:val="00B33CAC"/>
    <w:rsid w:val="00B3582B"/>
    <w:rsid w:val="00B3745F"/>
    <w:rsid w:val="00B37863"/>
    <w:rsid w:val="00B42972"/>
    <w:rsid w:val="00B43ED1"/>
    <w:rsid w:val="00B5061C"/>
    <w:rsid w:val="00B50AA4"/>
    <w:rsid w:val="00B512BB"/>
    <w:rsid w:val="00B52231"/>
    <w:rsid w:val="00B52303"/>
    <w:rsid w:val="00B53FAC"/>
    <w:rsid w:val="00B54A94"/>
    <w:rsid w:val="00B6224F"/>
    <w:rsid w:val="00B64280"/>
    <w:rsid w:val="00B65214"/>
    <w:rsid w:val="00B65FA8"/>
    <w:rsid w:val="00B74660"/>
    <w:rsid w:val="00B75B5B"/>
    <w:rsid w:val="00B803A6"/>
    <w:rsid w:val="00B941A6"/>
    <w:rsid w:val="00B954A6"/>
    <w:rsid w:val="00B96BAB"/>
    <w:rsid w:val="00B96F28"/>
    <w:rsid w:val="00BA0022"/>
    <w:rsid w:val="00BA03E4"/>
    <w:rsid w:val="00BA3795"/>
    <w:rsid w:val="00BA7193"/>
    <w:rsid w:val="00BA7928"/>
    <w:rsid w:val="00BB0FE5"/>
    <w:rsid w:val="00BB2754"/>
    <w:rsid w:val="00BB3529"/>
    <w:rsid w:val="00BB3E90"/>
    <w:rsid w:val="00BB44F9"/>
    <w:rsid w:val="00BB48E7"/>
    <w:rsid w:val="00BB51B6"/>
    <w:rsid w:val="00BB59BB"/>
    <w:rsid w:val="00BB5DC2"/>
    <w:rsid w:val="00BC67E6"/>
    <w:rsid w:val="00BD07A7"/>
    <w:rsid w:val="00BD1B3E"/>
    <w:rsid w:val="00BE69F2"/>
    <w:rsid w:val="00BE6B28"/>
    <w:rsid w:val="00BE707D"/>
    <w:rsid w:val="00BF197E"/>
    <w:rsid w:val="00BF4622"/>
    <w:rsid w:val="00BF5C83"/>
    <w:rsid w:val="00BF6D91"/>
    <w:rsid w:val="00BF72BA"/>
    <w:rsid w:val="00C11CAF"/>
    <w:rsid w:val="00C16C86"/>
    <w:rsid w:val="00C2138D"/>
    <w:rsid w:val="00C22FBA"/>
    <w:rsid w:val="00C23D1C"/>
    <w:rsid w:val="00C243B8"/>
    <w:rsid w:val="00C26F11"/>
    <w:rsid w:val="00C276E7"/>
    <w:rsid w:val="00C3213B"/>
    <w:rsid w:val="00C32E41"/>
    <w:rsid w:val="00C331F0"/>
    <w:rsid w:val="00C34C17"/>
    <w:rsid w:val="00C36421"/>
    <w:rsid w:val="00C41DA4"/>
    <w:rsid w:val="00C45723"/>
    <w:rsid w:val="00C4607B"/>
    <w:rsid w:val="00C522FA"/>
    <w:rsid w:val="00C57494"/>
    <w:rsid w:val="00C57995"/>
    <w:rsid w:val="00C626B0"/>
    <w:rsid w:val="00C63BC7"/>
    <w:rsid w:val="00C658D3"/>
    <w:rsid w:val="00C67907"/>
    <w:rsid w:val="00C6795D"/>
    <w:rsid w:val="00C7281B"/>
    <w:rsid w:val="00C82928"/>
    <w:rsid w:val="00C87DA7"/>
    <w:rsid w:val="00C92C39"/>
    <w:rsid w:val="00C94C92"/>
    <w:rsid w:val="00C953E1"/>
    <w:rsid w:val="00C95E58"/>
    <w:rsid w:val="00CA06B1"/>
    <w:rsid w:val="00CA387D"/>
    <w:rsid w:val="00CA4E8D"/>
    <w:rsid w:val="00CA508E"/>
    <w:rsid w:val="00CA5F23"/>
    <w:rsid w:val="00CA67DB"/>
    <w:rsid w:val="00CB2139"/>
    <w:rsid w:val="00CB23CC"/>
    <w:rsid w:val="00CB44AD"/>
    <w:rsid w:val="00CB5ECF"/>
    <w:rsid w:val="00CB7FB0"/>
    <w:rsid w:val="00CC55CA"/>
    <w:rsid w:val="00CC6372"/>
    <w:rsid w:val="00CC6816"/>
    <w:rsid w:val="00CD00AC"/>
    <w:rsid w:val="00CD349B"/>
    <w:rsid w:val="00CD4EC3"/>
    <w:rsid w:val="00CE56E7"/>
    <w:rsid w:val="00CF03F7"/>
    <w:rsid w:val="00CF1479"/>
    <w:rsid w:val="00CF2D02"/>
    <w:rsid w:val="00CF342D"/>
    <w:rsid w:val="00CF5DF8"/>
    <w:rsid w:val="00CF7138"/>
    <w:rsid w:val="00CF7AE9"/>
    <w:rsid w:val="00D00243"/>
    <w:rsid w:val="00D069D9"/>
    <w:rsid w:val="00D10015"/>
    <w:rsid w:val="00D1169F"/>
    <w:rsid w:val="00D13345"/>
    <w:rsid w:val="00D20EE0"/>
    <w:rsid w:val="00D21BEF"/>
    <w:rsid w:val="00D24C3F"/>
    <w:rsid w:val="00D27DF9"/>
    <w:rsid w:val="00D30C59"/>
    <w:rsid w:val="00D33EB2"/>
    <w:rsid w:val="00D344CA"/>
    <w:rsid w:val="00D344D9"/>
    <w:rsid w:val="00D41277"/>
    <w:rsid w:val="00D427D0"/>
    <w:rsid w:val="00D42A6E"/>
    <w:rsid w:val="00D42EA0"/>
    <w:rsid w:val="00D4451F"/>
    <w:rsid w:val="00D45075"/>
    <w:rsid w:val="00D50517"/>
    <w:rsid w:val="00D514CB"/>
    <w:rsid w:val="00D52EAD"/>
    <w:rsid w:val="00D53243"/>
    <w:rsid w:val="00D57024"/>
    <w:rsid w:val="00D57725"/>
    <w:rsid w:val="00D61A09"/>
    <w:rsid w:val="00D64CF0"/>
    <w:rsid w:val="00D72873"/>
    <w:rsid w:val="00D738C5"/>
    <w:rsid w:val="00D740E7"/>
    <w:rsid w:val="00D77C39"/>
    <w:rsid w:val="00D80187"/>
    <w:rsid w:val="00D80EEB"/>
    <w:rsid w:val="00D81539"/>
    <w:rsid w:val="00D81858"/>
    <w:rsid w:val="00D8272D"/>
    <w:rsid w:val="00DA0CC2"/>
    <w:rsid w:val="00DA1346"/>
    <w:rsid w:val="00DA322B"/>
    <w:rsid w:val="00DA5D0F"/>
    <w:rsid w:val="00DA644E"/>
    <w:rsid w:val="00DA72CD"/>
    <w:rsid w:val="00DA7924"/>
    <w:rsid w:val="00DB0F6E"/>
    <w:rsid w:val="00DB1EE2"/>
    <w:rsid w:val="00DB3266"/>
    <w:rsid w:val="00DB6794"/>
    <w:rsid w:val="00DC1981"/>
    <w:rsid w:val="00DD22AA"/>
    <w:rsid w:val="00DD38E2"/>
    <w:rsid w:val="00DD6230"/>
    <w:rsid w:val="00DD73A1"/>
    <w:rsid w:val="00DE3B94"/>
    <w:rsid w:val="00DF2367"/>
    <w:rsid w:val="00DF2FB6"/>
    <w:rsid w:val="00DF5F40"/>
    <w:rsid w:val="00DF79CB"/>
    <w:rsid w:val="00E00312"/>
    <w:rsid w:val="00E00A24"/>
    <w:rsid w:val="00E01484"/>
    <w:rsid w:val="00E05BB9"/>
    <w:rsid w:val="00E05CE1"/>
    <w:rsid w:val="00E06079"/>
    <w:rsid w:val="00E16752"/>
    <w:rsid w:val="00E1711B"/>
    <w:rsid w:val="00E21167"/>
    <w:rsid w:val="00E251DE"/>
    <w:rsid w:val="00E306FC"/>
    <w:rsid w:val="00E3179F"/>
    <w:rsid w:val="00E327E2"/>
    <w:rsid w:val="00E32B81"/>
    <w:rsid w:val="00E33824"/>
    <w:rsid w:val="00E40585"/>
    <w:rsid w:val="00E42034"/>
    <w:rsid w:val="00E42064"/>
    <w:rsid w:val="00E435DF"/>
    <w:rsid w:val="00E43A91"/>
    <w:rsid w:val="00E45C0F"/>
    <w:rsid w:val="00E501FC"/>
    <w:rsid w:val="00E50F60"/>
    <w:rsid w:val="00E51DA0"/>
    <w:rsid w:val="00E532BA"/>
    <w:rsid w:val="00E54D38"/>
    <w:rsid w:val="00E552C3"/>
    <w:rsid w:val="00E5646B"/>
    <w:rsid w:val="00E57471"/>
    <w:rsid w:val="00E57B57"/>
    <w:rsid w:val="00E61771"/>
    <w:rsid w:val="00E62AA8"/>
    <w:rsid w:val="00E6333B"/>
    <w:rsid w:val="00E636AE"/>
    <w:rsid w:val="00E67785"/>
    <w:rsid w:val="00E67972"/>
    <w:rsid w:val="00E70CA2"/>
    <w:rsid w:val="00E721E6"/>
    <w:rsid w:val="00E746F6"/>
    <w:rsid w:val="00E74E3E"/>
    <w:rsid w:val="00E84C79"/>
    <w:rsid w:val="00E853DF"/>
    <w:rsid w:val="00E86EF0"/>
    <w:rsid w:val="00E91CA4"/>
    <w:rsid w:val="00E91F23"/>
    <w:rsid w:val="00E920D2"/>
    <w:rsid w:val="00E93A6D"/>
    <w:rsid w:val="00E96EE4"/>
    <w:rsid w:val="00EA17FF"/>
    <w:rsid w:val="00EA1F2D"/>
    <w:rsid w:val="00EA2776"/>
    <w:rsid w:val="00EA4B3E"/>
    <w:rsid w:val="00EA5690"/>
    <w:rsid w:val="00EA629E"/>
    <w:rsid w:val="00EB047E"/>
    <w:rsid w:val="00EB0DDC"/>
    <w:rsid w:val="00EC0641"/>
    <w:rsid w:val="00EC06C0"/>
    <w:rsid w:val="00EC3F17"/>
    <w:rsid w:val="00EC4ACE"/>
    <w:rsid w:val="00ED322D"/>
    <w:rsid w:val="00ED44B7"/>
    <w:rsid w:val="00EE0780"/>
    <w:rsid w:val="00EE2965"/>
    <w:rsid w:val="00EE4B37"/>
    <w:rsid w:val="00EE5BD8"/>
    <w:rsid w:val="00EE7146"/>
    <w:rsid w:val="00EF53AB"/>
    <w:rsid w:val="00EF5FA8"/>
    <w:rsid w:val="00EF6895"/>
    <w:rsid w:val="00EF73E0"/>
    <w:rsid w:val="00F02293"/>
    <w:rsid w:val="00F0347D"/>
    <w:rsid w:val="00F07023"/>
    <w:rsid w:val="00F1206A"/>
    <w:rsid w:val="00F1601D"/>
    <w:rsid w:val="00F1606A"/>
    <w:rsid w:val="00F17A98"/>
    <w:rsid w:val="00F17D34"/>
    <w:rsid w:val="00F223B0"/>
    <w:rsid w:val="00F23322"/>
    <w:rsid w:val="00F23496"/>
    <w:rsid w:val="00F25CB5"/>
    <w:rsid w:val="00F26568"/>
    <w:rsid w:val="00F31040"/>
    <w:rsid w:val="00F33197"/>
    <w:rsid w:val="00F333CA"/>
    <w:rsid w:val="00F35F5B"/>
    <w:rsid w:val="00F37145"/>
    <w:rsid w:val="00F404C9"/>
    <w:rsid w:val="00F406BE"/>
    <w:rsid w:val="00F406F8"/>
    <w:rsid w:val="00F42567"/>
    <w:rsid w:val="00F42DAB"/>
    <w:rsid w:val="00F44207"/>
    <w:rsid w:val="00F462F4"/>
    <w:rsid w:val="00F52627"/>
    <w:rsid w:val="00F56CA2"/>
    <w:rsid w:val="00F613C8"/>
    <w:rsid w:val="00F6254D"/>
    <w:rsid w:val="00F63F86"/>
    <w:rsid w:val="00F705B5"/>
    <w:rsid w:val="00F7293C"/>
    <w:rsid w:val="00F72D8C"/>
    <w:rsid w:val="00F7475C"/>
    <w:rsid w:val="00F75D14"/>
    <w:rsid w:val="00F80917"/>
    <w:rsid w:val="00F81E6A"/>
    <w:rsid w:val="00F833FA"/>
    <w:rsid w:val="00F83C9B"/>
    <w:rsid w:val="00F90337"/>
    <w:rsid w:val="00F93A51"/>
    <w:rsid w:val="00F96172"/>
    <w:rsid w:val="00FA2057"/>
    <w:rsid w:val="00FA3DC9"/>
    <w:rsid w:val="00FB178C"/>
    <w:rsid w:val="00FB2047"/>
    <w:rsid w:val="00FB4AA8"/>
    <w:rsid w:val="00FB545D"/>
    <w:rsid w:val="00FC5168"/>
    <w:rsid w:val="00FC7639"/>
    <w:rsid w:val="00FC7B7F"/>
    <w:rsid w:val="00FD2368"/>
    <w:rsid w:val="00FD2FEC"/>
    <w:rsid w:val="00FD3C71"/>
    <w:rsid w:val="00FD3D5B"/>
    <w:rsid w:val="00FD3D6C"/>
    <w:rsid w:val="00FD727E"/>
    <w:rsid w:val="00FD7732"/>
    <w:rsid w:val="00FE3A2D"/>
    <w:rsid w:val="00FE62E1"/>
    <w:rsid w:val="00FE7AA0"/>
    <w:rsid w:val="00FF35E3"/>
    <w:rsid w:val="00FF3E27"/>
    <w:rsid w:val="00FF46C5"/>
    <w:rsid w:val="00FF6597"/>
    <w:rsid w:val="02BB9A8E"/>
    <w:rsid w:val="064645E8"/>
    <w:rsid w:val="07575F1D"/>
    <w:rsid w:val="08CDEBB6"/>
    <w:rsid w:val="096F39E4"/>
    <w:rsid w:val="097DE6AA"/>
    <w:rsid w:val="0B19B70B"/>
    <w:rsid w:val="0CB5876C"/>
    <w:rsid w:val="0E72E47F"/>
    <w:rsid w:val="0F630605"/>
    <w:rsid w:val="114BF51A"/>
    <w:rsid w:val="1380109C"/>
    <w:rsid w:val="13F39B86"/>
    <w:rsid w:val="14A37468"/>
    <w:rsid w:val="1509FD47"/>
    <w:rsid w:val="157431A8"/>
    <w:rsid w:val="19005473"/>
    <w:rsid w:val="1E07640D"/>
    <w:rsid w:val="1E3A0DDB"/>
    <w:rsid w:val="215A4EBF"/>
    <w:rsid w:val="2366364F"/>
    <w:rsid w:val="238AD024"/>
    <w:rsid w:val="23F992CF"/>
    <w:rsid w:val="24D20256"/>
    <w:rsid w:val="2624ADE3"/>
    <w:rsid w:val="29E93B78"/>
    <w:rsid w:val="2D91E2B4"/>
    <w:rsid w:val="32EC7D4D"/>
    <w:rsid w:val="331C4DB5"/>
    <w:rsid w:val="3502D9A4"/>
    <w:rsid w:val="3534E534"/>
    <w:rsid w:val="3590E7FC"/>
    <w:rsid w:val="35F2F7AE"/>
    <w:rsid w:val="37001C64"/>
    <w:rsid w:val="37203789"/>
    <w:rsid w:val="3759CCA8"/>
    <w:rsid w:val="37B32F46"/>
    <w:rsid w:val="383386D7"/>
    <w:rsid w:val="3B5992B3"/>
    <w:rsid w:val="3BFABA1D"/>
    <w:rsid w:val="3E913375"/>
    <w:rsid w:val="3FD715DA"/>
    <w:rsid w:val="407698A9"/>
    <w:rsid w:val="41C8D437"/>
    <w:rsid w:val="4248EBDD"/>
    <w:rsid w:val="42B37BAF"/>
    <w:rsid w:val="444F4C10"/>
    <w:rsid w:val="486877D4"/>
    <w:rsid w:val="4A0E7609"/>
    <w:rsid w:val="4B939884"/>
    <w:rsid w:val="4BE7BE3E"/>
    <w:rsid w:val="4C56DDF0"/>
    <w:rsid w:val="4D331E39"/>
    <w:rsid w:val="4E02983D"/>
    <w:rsid w:val="4ECB3946"/>
    <w:rsid w:val="51E42132"/>
    <w:rsid w:val="521AC4FD"/>
    <w:rsid w:val="521FE449"/>
    <w:rsid w:val="568F5BFE"/>
    <w:rsid w:val="5A137B93"/>
    <w:rsid w:val="5D932A14"/>
    <w:rsid w:val="6059F527"/>
    <w:rsid w:val="6145C4DA"/>
    <w:rsid w:val="621C3933"/>
    <w:rsid w:val="6416D34B"/>
    <w:rsid w:val="658F098D"/>
    <w:rsid w:val="66AFBEA0"/>
    <w:rsid w:val="66E7B430"/>
    <w:rsid w:val="68137539"/>
    <w:rsid w:val="6DE07DF0"/>
    <w:rsid w:val="6E1A568E"/>
    <w:rsid w:val="6EB5789D"/>
    <w:rsid w:val="6F7C4E51"/>
    <w:rsid w:val="702A3ADC"/>
    <w:rsid w:val="716BAE3A"/>
    <w:rsid w:val="7291AE99"/>
    <w:rsid w:val="747D3B6C"/>
    <w:rsid w:val="774E127C"/>
    <w:rsid w:val="7B840001"/>
    <w:rsid w:val="7E5DE280"/>
    <w:rsid w:val="7FC60A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007ABA"/>
  <w15:docId w15:val="{ECAB5646-B703-484B-ADB9-2951AF249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jc w:val="both"/>
    </w:pPr>
    <w:rPr>
      <w:rFonts w:ascii="Arial" w:hAnsi="Arial"/>
      <w:sz w:val="24"/>
    </w:rPr>
  </w:style>
  <w:style w:type="character" w:styleId="Hyperlink">
    <w:name w:val="Hyperlink"/>
    <w:rPr>
      <w:color w:val="0000FF"/>
      <w:u w:val="single"/>
    </w:rPr>
  </w:style>
  <w:style w:type="paragraph" w:styleId="PlainText">
    <w:name w:val="Plain Text"/>
    <w:basedOn w:val="Normal"/>
    <w:rsid w:val="00846696"/>
    <w:rPr>
      <w:rFonts w:ascii="Verdana" w:hAnsi="Verdana"/>
    </w:rPr>
  </w:style>
  <w:style w:type="character" w:customStyle="1" w:styleId="EmailStyle20">
    <w:name w:val="EmailStyle20"/>
    <w:semiHidden/>
    <w:rsid w:val="00337657"/>
    <w:rPr>
      <w:rFonts w:ascii="Verdana" w:hAnsi="Verdana"/>
      <w:b w:val="0"/>
      <w:bCs w:val="0"/>
      <w:i w:val="0"/>
      <w:iCs w:val="0"/>
      <w:strike w:val="0"/>
      <w:color w:val="auto"/>
      <w:sz w:val="20"/>
      <w:szCs w:val="20"/>
      <w:u w:val="none"/>
    </w:rPr>
  </w:style>
  <w:style w:type="paragraph" w:styleId="NormalWeb">
    <w:name w:val="Normal (Web)"/>
    <w:basedOn w:val="Normal"/>
    <w:uiPriority w:val="99"/>
    <w:unhideWhenUsed/>
    <w:rsid w:val="00145427"/>
    <w:pPr>
      <w:spacing w:before="100" w:beforeAutospacing="1" w:after="100" w:afterAutospacing="1"/>
    </w:pPr>
    <w:rPr>
      <w:rFonts w:ascii="Arial" w:hAnsi="Arial" w:cs="Arial"/>
      <w:sz w:val="24"/>
      <w:szCs w:val="24"/>
    </w:rPr>
  </w:style>
  <w:style w:type="paragraph" w:styleId="BalloonText">
    <w:name w:val="Balloon Text"/>
    <w:basedOn w:val="Normal"/>
    <w:link w:val="BalloonTextChar"/>
    <w:rsid w:val="00B42972"/>
    <w:rPr>
      <w:rFonts w:ascii="Tahoma" w:hAnsi="Tahoma" w:cs="Tahoma"/>
      <w:sz w:val="16"/>
      <w:szCs w:val="16"/>
    </w:rPr>
  </w:style>
  <w:style w:type="character" w:customStyle="1" w:styleId="BalloonTextChar">
    <w:name w:val="Balloon Text Char"/>
    <w:basedOn w:val="DefaultParagraphFont"/>
    <w:link w:val="BalloonText"/>
    <w:rsid w:val="00B42972"/>
    <w:rPr>
      <w:rFonts w:ascii="Tahoma" w:hAnsi="Tahoma" w:cs="Tahoma"/>
      <w:sz w:val="16"/>
      <w:szCs w:val="16"/>
    </w:rPr>
  </w:style>
  <w:style w:type="paragraph" w:customStyle="1" w:styleId="paragraph">
    <w:name w:val="paragraph"/>
    <w:basedOn w:val="Normal"/>
    <w:rsid w:val="00A7185C"/>
    <w:pPr>
      <w:spacing w:before="100" w:beforeAutospacing="1" w:after="100" w:afterAutospacing="1"/>
    </w:pPr>
    <w:rPr>
      <w:sz w:val="24"/>
      <w:szCs w:val="24"/>
    </w:rPr>
  </w:style>
  <w:style w:type="character" w:customStyle="1" w:styleId="normaltextrun">
    <w:name w:val="normaltextrun"/>
    <w:basedOn w:val="DefaultParagraphFont"/>
    <w:rsid w:val="00A7185C"/>
  </w:style>
  <w:style w:type="character" w:customStyle="1" w:styleId="eop">
    <w:name w:val="eop"/>
    <w:basedOn w:val="DefaultParagraphFont"/>
    <w:rsid w:val="00A7185C"/>
  </w:style>
  <w:style w:type="character" w:styleId="CommentReference">
    <w:name w:val="annotation reference"/>
    <w:basedOn w:val="DefaultParagraphFont"/>
    <w:semiHidden/>
    <w:unhideWhenUsed/>
    <w:rsid w:val="00B07F03"/>
    <w:rPr>
      <w:sz w:val="16"/>
      <w:szCs w:val="16"/>
    </w:rPr>
  </w:style>
  <w:style w:type="paragraph" w:styleId="CommentText">
    <w:name w:val="annotation text"/>
    <w:basedOn w:val="Normal"/>
    <w:link w:val="CommentTextChar"/>
    <w:semiHidden/>
    <w:unhideWhenUsed/>
    <w:rsid w:val="00B07F03"/>
  </w:style>
  <w:style w:type="character" w:customStyle="1" w:styleId="CommentTextChar">
    <w:name w:val="Comment Text Char"/>
    <w:basedOn w:val="DefaultParagraphFont"/>
    <w:link w:val="CommentText"/>
    <w:semiHidden/>
    <w:rsid w:val="00B07F03"/>
  </w:style>
  <w:style w:type="paragraph" w:styleId="CommentSubject">
    <w:name w:val="annotation subject"/>
    <w:basedOn w:val="CommentText"/>
    <w:next w:val="CommentText"/>
    <w:link w:val="CommentSubjectChar"/>
    <w:semiHidden/>
    <w:unhideWhenUsed/>
    <w:rsid w:val="00B07F03"/>
    <w:rPr>
      <w:b/>
      <w:bCs/>
    </w:rPr>
  </w:style>
  <w:style w:type="character" w:customStyle="1" w:styleId="CommentSubjectChar">
    <w:name w:val="Comment Subject Char"/>
    <w:basedOn w:val="CommentTextChar"/>
    <w:link w:val="CommentSubject"/>
    <w:semiHidden/>
    <w:rsid w:val="00B07F03"/>
    <w:rPr>
      <w:b/>
      <w:bCs/>
    </w:rPr>
  </w:style>
  <w:style w:type="paragraph" w:customStyle="1" w:styleId="Default">
    <w:name w:val="Default"/>
    <w:rsid w:val="00EF53AB"/>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semiHidden/>
    <w:unhideWhenUsed/>
    <w:rsid w:val="00BF5C83"/>
  </w:style>
  <w:style w:type="character" w:customStyle="1" w:styleId="FootnoteTextChar">
    <w:name w:val="Footnote Text Char"/>
    <w:basedOn w:val="DefaultParagraphFont"/>
    <w:link w:val="FootnoteText"/>
    <w:semiHidden/>
    <w:rsid w:val="00BF5C83"/>
  </w:style>
  <w:style w:type="character" w:styleId="FootnoteReference">
    <w:name w:val="footnote reference"/>
    <w:basedOn w:val="DefaultParagraphFont"/>
    <w:semiHidden/>
    <w:unhideWhenUsed/>
    <w:rsid w:val="00BF5C83"/>
    <w:rPr>
      <w:vertAlign w:val="superscript"/>
    </w:rPr>
  </w:style>
  <w:style w:type="character" w:styleId="FollowedHyperlink">
    <w:name w:val="FollowedHyperlink"/>
    <w:basedOn w:val="DefaultParagraphFont"/>
    <w:semiHidden/>
    <w:unhideWhenUsed/>
    <w:rsid w:val="00C94C92"/>
    <w:rPr>
      <w:color w:val="800080" w:themeColor="followedHyperlink"/>
      <w:u w:val="single"/>
    </w:rPr>
  </w:style>
  <w:style w:type="character" w:styleId="UnresolvedMention">
    <w:name w:val="Unresolved Mention"/>
    <w:basedOn w:val="DefaultParagraphFont"/>
    <w:uiPriority w:val="99"/>
    <w:unhideWhenUsed/>
    <w:rsid w:val="001120A8"/>
    <w:rPr>
      <w:color w:val="605E5C"/>
      <w:shd w:val="clear" w:color="auto" w:fill="E1DFDD"/>
    </w:rPr>
  </w:style>
  <w:style w:type="character" w:styleId="Mention">
    <w:name w:val="Mention"/>
    <w:basedOn w:val="DefaultParagraphFont"/>
    <w:uiPriority w:val="99"/>
    <w:unhideWhenUsed/>
    <w:rsid w:val="00F1606A"/>
    <w:rPr>
      <w:color w:val="2B579A"/>
      <w:shd w:val="clear" w:color="auto" w:fill="E1DFDD"/>
    </w:rPr>
  </w:style>
  <w:style w:type="paragraph" w:styleId="ListParagraph">
    <w:name w:val="List Paragraph"/>
    <w:basedOn w:val="Normal"/>
    <w:uiPriority w:val="34"/>
    <w:qFormat/>
    <w:rsid w:val="00E5646B"/>
    <w:pPr>
      <w:spacing w:after="160" w:line="259"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860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11951">
      <w:bodyDiv w:val="1"/>
      <w:marLeft w:val="0"/>
      <w:marRight w:val="0"/>
      <w:marTop w:val="0"/>
      <w:marBottom w:val="0"/>
      <w:divBdr>
        <w:top w:val="none" w:sz="0" w:space="0" w:color="auto"/>
        <w:left w:val="none" w:sz="0" w:space="0" w:color="auto"/>
        <w:bottom w:val="none" w:sz="0" w:space="0" w:color="auto"/>
        <w:right w:val="none" w:sz="0" w:space="0" w:color="auto"/>
      </w:divBdr>
    </w:div>
    <w:div w:id="444420836">
      <w:bodyDiv w:val="1"/>
      <w:marLeft w:val="0"/>
      <w:marRight w:val="0"/>
      <w:marTop w:val="0"/>
      <w:marBottom w:val="0"/>
      <w:divBdr>
        <w:top w:val="none" w:sz="0" w:space="0" w:color="auto"/>
        <w:left w:val="none" w:sz="0" w:space="0" w:color="auto"/>
        <w:bottom w:val="none" w:sz="0" w:space="0" w:color="auto"/>
        <w:right w:val="none" w:sz="0" w:space="0" w:color="auto"/>
      </w:divBdr>
    </w:div>
    <w:div w:id="492068507">
      <w:bodyDiv w:val="1"/>
      <w:marLeft w:val="0"/>
      <w:marRight w:val="0"/>
      <w:marTop w:val="0"/>
      <w:marBottom w:val="0"/>
      <w:divBdr>
        <w:top w:val="none" w:sz="0" w:space="0" w:color="auto"/>
        <w:left w:val="none" w:sz="0" w:space="0" w:color="auto"/>
        <w:bottom w:val="none" w:sz="0" w:space="0" w:color="auto"/>
        <w:right w:val="none" w:sz="0" w:space="0" w:color="auto"/>
      </w:divBdr>
    </w:div>
    <w:div w:id="2027437553">
      <w:bodyDiv w:val="1"/>
      <w:marLeft w:val="0"/>
      <w:marRight w:val="0"/>
      <w:marTop w:val="0"/>
      <w:marBottom w:val="0"/>
      <w:divBdr>
        <w:top w:val="none" w:sz="0" w:space="0" w:color="auto"/>
        <w:left w:val="none" w:sz="0" w:space="0" w:color="auto"/>
        <w:bottom w:val="none" w:sz="0" w:space="0" w:color="auto"/>
        <w:right w:val="none" w:sz="0" w:space="0" w:color="auto"/>
      </w:divBdr>
    </w:div>
    <w:div w:id="210090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0046f44b-0d47-4ed2-acf7-f8ea778f2bc6"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5C0A99D51C9F4DB7A7E8F4BF30B5D8" ma:contentTypeVersion="5" ma:contentTypeDescription="Create a new document." ma:contentTypeScope="" ma:versionID="db9732a0d7302bcb9e00cfad5c098715">
  <xsd:schema xmlns:xsd="http://www.w3.org/2001/XMLSchema" xmlns:xs="http://www.w3.org/2001/XMLSchema" xmlns:p="http://schemas.microsoft.com/office/2006/metadata/properties" xmlns:ns1="http://schemas.microsoft.com/sharepoint/v3" xmlns:ns2="0046f44b-0d47-4ed2-acf7-f8ea778f2bc6" xmlns:ns3="af807789-e862-444f-8c0f-6bcb7a1a7985" targetNamespace="http://schemas.microsoft.com/office/2006/metadata/properties" ma:root="true" ma:fieldsID="0588142ce6cb19cb3865b4361af7e484" ns1:_="" ns2:_="" ns3:_="">
    <xsd:import namespace="http://schemas.microsoft.com/sharepoint/v3"/>
    <xsd:import namespace="0046f44b-0d47-4ed2-acf7-f8ea778f2bc6"/>
    <xsd:import namespace="af807789-e862-444f-8c0f-6bcb7a1a7985"/>
    <xsd:element name="properties">
      <xsd:complexType>
        <xsd:sequence>
          <xsd:element name="documentManagement">
            <xsd:complexType>
              <xsd:all>
                <xsd:element ref="ns1:PublishingStartDate" minOccurs="0"/>
                <xsd:element ref="ns1:PublishingExpirationDate" minOccurs="0"/>
                <xsd:element ref="ns2:MigrationSourceURL"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46f44b-0d47-4ed2-acf7-f8ea778f2bc6"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7789-e862-444f-8c0f-6bcb7a1a79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F8CF66-CE00-4266-81FE-51EEB8A4C88E}">
  <ds:schemaRefs>
    <ds:schemaRef ds:uri="http://schemas.microsoft.com/sharepoint/v3/contenttype/forms"/>
  </ds:schemaRefs>
</ds:datastoreItem>
</file>

<file path=customXml/itemProps2.xml><?xml version="1.0" encoding="utf-8"?>
<ds:datastoreItem xmlns:ds="http://schemas.openxmlformats.org/officeDocument/2006/customXml" ds:itemID="{ED580FE4-717E-48B8-9213-088F77A2AA1F}">
  <ds:schemaRefs>
    <ds:schemaRef ds:uri="http://purl.org/dc/elements/1.1/"/>
    <ds:schemaRef ds:uri="http://schemas.microsoft.com/sharepoint/v3"/>
    <ds:schemaRef ds:uri="af807789-e862-444f-8c0f-6bcb7a1a7985"/>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0046f44b-0d47-4ed2-acf7-f8ea778f2bc6"/>
    <ds:schemaRef ds:uri="http://purl.org/dc/dcmitype/"/>
    <ds:schemaRef ds:uri="http://purl.org/dc/terms/"/>
  </ds:schemaRefs>
</ds:datastoreItem>
</file>

<file path=customXml/itemProps3.xml><?xml version="1.0" encoding="utf-8"?>
<ds:datastoreItem xmlns:ds="http://schemas.openxmlformats.org/officeDocument/2006/customXml" ds:itemID="{F0D8CCDC-22B8-458F-BDFA-A2F35EABE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46f44b-0d47-4ed2-acf7-f8ea778f2bc6"/>
    <ds:schemaRef ds:uri="af807789-e862-444f-8c0f-6bcb7a1a7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1047</Words>
  <Characters>5787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Fax Coversheet (February 2004)</vt:lpstr>
    </vt:vector>
  </TitlesOfParts>
  <Company>Public Health - Seattle &amp; King County</Company>
  <LinksUpToDate>false</LinksUpToDate>
  <CharactersWithSpaces>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Coversheet (February 2004)</dc:title>
  <dc:subject/>
  <dc:creator>Kristi Korolak</dc:creator>
  <cp:keywords/>
  <cp:lastModifiedBy>Hoffarth, Alison</cp:lastModifiedBy>
  <cp:revision>3</cp:revision>
  <cp:lastPrinted>2012-06-20T16:39:00Z</cp:lastPrinted>
  <dcterms:created xsi:type="dcterms:W3CDTF">2022-08-24T16:42:00Z</dcterms:created>
  <dcterms:modified xsi:type="dcterms:W3CDTF">2022-08-24T16:43:00Z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0x010100A45C0A99D51C9F4DB7A7E8F4BF30B5D8</vt:lpwstr>
  </property>
</Properties>
</file>