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C4CD"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r w:rsidRPr="0080616C">
        <w:rPr>
          <w:rFonts w:ascii="Calibri" w:eastAsia="Times New Roman" w:hAnsi="Calibri" w:cs="Calibri"/>
          <w:b/>
          <w:bCs/>
          <w:color w:val="000000"/>
          <w:kern w:val="0"/>
          <w14:ligatures w14:val="none"/>
        </w:rPr>
        <w:t>Public Comment on Lead Tackle Regulation</w:t>
      </w:r>
    </w:p>
    <w:p w14:paraId="6DB2E122"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p>
    <w:p w14:paraId="0273CE71"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r w:rsidRPr="0080616C">
        <w:rPr>
          <w:rFonts w:ascii="Calibri" w:eastAsia="Times New Roman" w:hAnsi="Calibri" w:cs="Calibri"/>
          <w:color w:val="000000"/>
          <w:kern w:val="0"/>
          <w14:ligatures w14:val="none"/>
        </w:rPr>
        <w:t>To Safer Products for Washington members,</w:t>
      </w:r>
    </w:p>
    <w:p w14:paraId="2FC3668C"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p>
    <w:p w14:paraId="3C4D035E" w14:textId="75DD6C9E" w:rsidR="0080616C" w:rsidRDefault="0080616C" w:rsidP="0080616C">
      <w:pPr>
        <w:spacing w:after="0" w:line="240" w:lineRule="auto"/>
        <w:ind w:firstLine="720"/>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 xml:space="preserve">I, </w:t>
      </w:r>
      <w:r>
        <w:rPr>
          <w:rFonts w:ascii="Calibri" w:eastAsia="Times New Roman" w:hAnsi="Calibri" w:cs="Calibri"/>
          <w:color w:val="000000"/>
          <w:kern w:val="0"/>
          <w14:ligatures w14:val="none"/>
        </w:rPr>
        <w:t>Mark Pokras, DVM</w:t>
      </w:r>
      <w:r w:rsidRPr="0080616C">
        <w:rPr>
          <w:rFonts w:ascii="Calibri" w:eastAsia="Times New Roman" w:hAnsi="Calibri" w:cs="Calibri"/>
          <w:color w:val="000000"/>
          <w:kern w:val="0"/>
          <w14:ligatures w14:val="none"/>
        </w:rPr>
        <w:t xml:space="preserve">, am a member of the Loon/Diver Stewardship </w:t>
      </w:r>
      <w:r>
        <w:rPr>
          <w:rFonts w:ascii="Calibri" w:eastAsia="Times New Roman" w:hAnsi="Calibri" w:cs="Calibri"/>
          <w:color w:val="000000"/>
          <w:kern w:val="0"/>
          <w14:ligatures w14:val="none"/>
        </w:rPr>
        <w:t>&amp;</w:t>
      </w:r>
      <w:r w:rsidRPr="0080616C">
        <w:rPr>
          <w:rFonts w:ascii="Calibri" w:eastAsia="Times New Roman" w:hAnsi="Calibri" w:cs="Calibri"/>
          <w:color w:val="000000"/>
          <w:kern w:val="0"/>
          <w14:ligatures w14:val="none"/>
        </w:rPr>
        <w:t xml:space="preserve"> Loon Rescue/</w:t>
      </w:r>
      <w:r w:rsidR="00E26931" w:rsidRPr="0080616C">
        <w:rPr>
          <w:rFonts w:ascii="Calibri" w:eastAsia="Times New Roman" w:hAnsi="Calibri" w:cs="Calibri"/>
          <w:color w:val="000000"/>
          <w:kern w:val="0"/>
          <w14:ligatures w14:val="none"/>
        </w:rPr>
        <w:t>Rehab</w:t>
      </w:r>
      <w:r w:rsidR="00E26931">
        <w:rPr>
          <w:rFonts w:ascii="Calibri" w:eastAsia="Times New Roman" w:hAnsi="Calibri" w:cs="Calibri"/>
          <w:color w:val="000000"/>
          <w:kern w:val="0"/>
          <w14:ligatures w14:val="none"/>
        </w:rPr>
        <w:t>ilitation</w:t>
      </w:r>
      <w:r>
        <w:rPr>
          <w:rFonts w:ascii="Calibri" w:eastAsia="Times New Roman" w:hAnsi="Calibri" w:cs="Calibri"/>
          <w:color w:val="000000"/>
          <w:kern w:val="0"/>
          <w14:ligatures w14:val="none"/>
        </w:rPr>
        <w:t xml:space="preserve"> International</w:t>
      </w:r>
      <w:r w:rsidRPr="0080616C">
        <w:rPr>
          <w:rFonts w:ascii="Calibri" w:eastAsia="Times New Roman" w:hAnsi="Calibri" w:cs="Calibri"/>
          <w:color w:val="000000"/>
          <w:kern w:val="0"/>
          <w14:ligatures w14:val="none"/>
        </w:rPr>
        <w:t xml:space="preserve"> Working Group</w:t>
      </w:r>
      <w:r>
        <w:rPr>
          <w:rFonts w:ascii="Calibri" w:eastAsia="Times New Roman" w:hAnsi="Calibri" w:cs="Calibri"/>
          <w:color w:val="000000"/>
          <w:kern w:val="0"/>
          <w14:ligatures w14:val="none"/>
        </w:rPr>
        <w:t xml:space="preserve">s.  As a wildlife veterinarian, I have been studying wildlife health issues for nearly 50 </w:t>
      </w:r>
      <w:r w:rsidR="00E26931">
        <w:rPr>
          <w:rFonts w:ascii="Calibri" w:eastAsia="Times New Roman" w:hAnsi="Calibri" w:cs="Calibri"/>
          <w:color w:val="000000"/>
          <w:kern w:val="0"/>
          <w14:ligatures w14:val="none"/>
        </w:rPr>
        <w:t>years,</w:t>
      </w:r>
      <w:r>
        <w:rPr>
          <w:rFonts w:ascii="Calibri" w:eastAsia="Times New Roman" w:hAnsi="Calibri" w:cs="Calibri"/>
          <w:color w:val="000000"/>
          <w:kern w:val="0"/>
          <w14:ligatures w14:val="none"/>
        </w:rPr>
        <w:t xml:space="preserve"> and am often called on to consult on lead poisoning issues throughout the U.S. and internationally.</w:t>
      </w:r>
    </w:p>
    <w:p w14:paraId="7641C3C1" w14:textId="7C7B0220" w:rsidR="0080616C" w:rsidRPr="0080616C" w:rsidRDefault="0080616C" w:rsidP="0080616C">
      <w:pPr>
        <w:spacing w:after="0" w:line="240" w:lineRule="auto"/>
        <w:ind w:firstLine="720"/>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Today, I</w:t>
      </w:r>
      <w:r w:rsidRPr="0080616C">
        <w:rPr>
          <w:rFonts w:ascii="Calibri" w:eastAsia="Times New Roman" w:hAnsi="Calibri" w:cs="Calibri"/>
          <w:color w:val="000000"/>
          <w:kern w:val="0"/>
          <w14:ligatures w14:val="none"/>
        </w:rPr>
        <w:t xml:space="preserve"> am writing to express my concerns about the use of lead in fishing tackle</w:t>
      </w:r>
      <w:r>
        <w:rPr>
          <w:rFonts w:ascii="Calibri" w:eastAsia="Times New Roman" w:hAnsi="Calibri" w:cs="Calibri"/>
          <w:color w:val="000000"/>
          <w:kern w:val="0"/>
          <w14:ligatures w14:val="none"/>
        </w:rPr>
        <w:t>, ammunition</w:t>
      </w:r>
      <w:r w:rsidRPr="0080616C">
        <w:rPr>
          <w:rFonts w:ascii="Calibri" w:eastAsia="Times New Roman" w:hAnsi="Calibri" w:cs="Calibri"/>
          <w:color w:val="000000"/>
          <w:kern w:val="0"/>
          <w14:ligatures w14:val="none"/>
        </w:rPr>
        <w:t xml:space="preserve"> and </w:t>
      </w:r>
      <w:r>
        <w:rPr>
          <w:rFonts w:ascii="Calibri" w:eastAsia="Times New Roman" w:hAnsi="Calibri" w:cs="Calibri"/>
          <w:color w:val="000000"/>
          <w:kern w:val="0"/>
          <w14:ligatures w14:val="none"/>
        </w:rPr>
        <w:t xml:space="preserve">other </w:t>
      </w:r>
      <w:r w:rsidRPr="0080616C">
        <w:rPr>
          <w:rFonts w:ascii="Calibri" w:eastAsia="Times New Roman" w:hAnsi="Calibri" w:cs="Calibri"/>
          <w:color w:val="000000"/>
          <w:kern w:val="0"/>
          <w14:ligatures w14:val="none"/>
        </w:rPr>
        <w:t xml:space="preserve">sporting goods and </w:t>
      </w:r>
      <w:r>
        <w:rPr>
          <w:rFonts w:ascii="Calibri" w:eastAsia="Times New Roman" w:hAnsi="Calibri" w:cs="Calibri"/>
          <w:color w:val="000000"/>
          <w:kern w:val="0"/>
          <w14:ligatures w14:val="none"/>
        </w:rPr>
        <w:t>the</w:t>
      </w:r>
      <w:r w:rsidRPr="0080616C">
        <w:rPr>
          <w:rFonts w:ascii="Calibri" w:eastAsia="Times New Roman" w:hAnsi="Calibri" w:cs="Calibri"/>
          <w:color w:val="000000"/>
          <w:kern w:val="0"/>
          <w14:ligatures w14:val="none"/>
        </w:rPr>
        <w:t xml:space="preserve"> detrimental effects </w:t>
      </w:r>
      <w:r>
        <w:rPr>
          <w:rFonts w:ascii="Calibri" w:eastAsia="Times New Roman" w:hAnsi="Calibri" w:cs="Calibri"/>
          <w:color w:val="000000"/>
          <w:kern w:val="0"/>
          <w14:ligatures w14:val="none"/>
        </w:rPr>
        <w:t xml:space="preserve">of this toxic metal </w:t>
      </w:r>
      <w:r w:rsidRPr="0080616C">
        <w:rPr>
          <w:rFonts w:ascii="Calibri" w:eastAsia="Times New Roman" w:hAnsi="Calibri" w:cs="Calibri"/>
          <w:color w:val="000000"/>
          <w:kern w:val="0"/>
          <w14:ligatures w14:val="none"/>
        </w:rPr>
        <w:t>on both wildlife and human health. Lead poses significant risks to people, birds, and animals, and I strongly urge Washington to take action to protect both its wildlife and its communities by considering fishing tackle, ammunition, and other sporting goods a priority product for the regulation of lead and lead compounds. </w:t>
      </w:r>
    </w:p>
    <w:p w14:paraId="53FFAB1D"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r w:rsidRPr="0080616C">
        <w:rPr>
          <w:rFonts w:ascii="Times New Roman" w:eastAsia="Times New Roman" w:hAnsi="Times New Roman" w:cs="Times New Roman"/>
          <w:color w:val="000000"/>
          <w:kern w:val="0"/>
          <w14:ligatures w14:val="none"/>
        </w:rPr>
        <w:br/>
      </w:r>
    </w:p>
    <w:p w14:paraId="125455DF" w14:textId="77777777" w:rsidR="0080616C" w:rsidRPr="0080616C" w:rsidRDefault="0080616C" w:rsidP="0080616C">
      <w:pPr>
        <w:numPr>
          <w:ilvl w:val="0"/>
          <w:numId w:val="1"/>
        </w:numPr>
        <w:spacing w:after="0" w:line="240" w:lineRule="auto"/>
        <w:textAlignment w:val="baseline"/>
        <w:rPr>
          <w:rFonts w:ascii="Calibri" w:eastAsia="Times New Roman" w:hAnsi="Calibri" w:cs="Calibri"/>
          <w:color w:val="000000"/>
          <w:kern w:val="0"/>
          <w14:ligatures w14:val="none"/>
        </w:rPr>
      </w:pPr>
      <w:r w:rsidRPr="0080616C">
        <w:rPr>
          <w:rFonts w:ascii="Calibri" w:eastAsia="Times New Roman" w:hAnsi="Calibri" w:cs="Calibri"/>
          <w:b/>
          <w:bCs/>
          <w:color w:val="000000"/>
          <w:kern w:val="0"/>
          <w14:ligatures w14:val="none"/>
        </w:rPr>
        <w:t>Harm to Humans</w:t>
      </w:r>
      <w:r w:rsidRPr="0080616C">
        <w:rPr>
          <w:rFonts w:ascii="Calibri" w:eastAsia="Times New Roman" w:hAnsi="Calibri" w:cs="Calibri"/>
          <w:color w:val="000000"/>
          <w:kern w:val="0"/>
          <w14:ligatures w14:val="none"/>
        </w:rPr>
        <w:t>: In the process of making and using tackle or ammunition, people and the environment are exposed to lead in many ways through mining, smelting, manufacturing, and the use of lead products. Lead poisoning can accumulate over time, especially in children or high-risk individuals who consume contaminated fish or meat that contains small lead particles. The harmful effects of lead exposure are well-documented, ranging from developmental and cognitive impairments in children to increased risk of heart disease and kidney problems in adults. As people continue to engage in angling and hunting, reducing lead exposure in sportsmen and women is critical. </w:t>
      </w:r>
    </w:p>
    <w:p w14:paraId="486F19C9" w14:textId="77777777" w:rsidR="0080616C" w:rsidRPr="0080616C" w:rsidRDefault="0080616C" w:rsidP="0080616C">
      <w:pPr>
        <w:numPr>
          <w:ilvl w:val="0"/>
          <w:numId w:val="1"/>
        </w:numPr>
        <w:spacing w:after="0" w:line="240" w:lineRule="auto"/>
        <w:textAlignment w:val="baseline"/>
        <w:rPr>
          <w:rFonts w:ascii="Calibri" w:eastAsia="Times New Roman" w:hAnsi="Calibri" w:cs="Calibri"/>
          <w:color w:val="000000"/>
          <w:kern w:val="0"/>
          <w14:ligatures w14:val="none"/>
        </w:rPr>
      </w:pPr>
      <w:r w:rsidRPr="0080616C">
        <w:rPr>
          <w:rFonts w:ascii="Calibri" w:eastAsia="Times New Roman" w:hAnsi="Calibri" w:cs="Calibri"/>
          <w:b/>
          <w:bCs/>
          <w:color w:val="000000"/>
          <w:kern w:val="0"/>
          <w14:ligatures w14:val="none"/>
        </w:rPr>
        <w:t>Threat to Wildlife</w:t>
      </w:r>
      <w:r w:rsidRPr="0080616C">
        <w:rPr>
          <w:rFonts w:ascii="Calibri" w:eastAsia="Times New Roman" w:hAnsi="Calibri" w:cs="Calibri"/>
          <w:color w:val="000000"/>
          <w:kern w:val="0"/>
          <w14:ligatures w14:val="none"/>
        </w:rPr>
        <w:t>: Metallic lead in any form, like fishing tackle or gunshot, is toxic to birds and other animals when ingested. Many waterfowl and birds like the Common Loon (a species of Greatest Conservation Need under the Washington State Wildlife Action Plan), mistake lead sinkers and jigs for food or pebbles that help them digest their meals. An estimated 48 to 80 tons of fishing weights are lost annually in Washington (Washington State Department of Ecology &amp; Department of Health. Lead Chemical Action Plan. 2009. [No. 09-07-008]). Research on Common Loon mortalities in Washington state has shown that mortality due to lead toxicosis occurs across all habitat ranges and across the state’s water bodies. According to the Northwest Swan Conservation Association, swans can also mistakenly eat lead shot to aid in digestion with only 3 lead shot pellets able to kill a 30 pound Trumpeter Swan (a Priority Species for conservation in Washington). Once ingested, lead poisoning often results in paralysis and death. The poisoning also affects their ability to feed, migrate, and reproduce. Given the significant bird populations in Washington, particularly along its coastal and freshwater ecosystems, this poses a serious ecological risk</w:t>
      </w:r>
      <w:r w:rsidRPr="0080616C">
        <w:rPr>
          <w:rFonts w:ascii="Calibri" w:eastAsia="Times New Roman" w:hAnsi="Calibri" w:cs="Calibri"/>
          <w:b/>
          <w:bCs/>
          <w:color w:val="000000"/>
          <w:kern w:val="0"/>
          <w14:ligatures w14:val="none"/>
        </w:rPr>
        <w:t>.</w:t>
      </w:r>
    </w:p>
    <w:p w14:paraId="693D22B0" w14:textId="2DF9DD5E" w:rsidR="0080616C" w:rsidRPr="0080616C" w:rsidRDefault="0080616C" w:rsidP="0080616C">
      <w:pPr>
        <w:numPr>
          <w:ilvl w:val="0"/>
          <w:numId w:val="1"/>
        </w:numPr>
        <w:spacing w:after="0" w:line="240" w:lineRule="auto"/>
        <w:textAlignment w:val="baseline"/>
        <w:rPr>
          <w:rFonts w:ascii="Calibri" w:eastAsia="Times New Roman" w:hAnsi="Calibri" w:cs="Calibri"/>
          <w:b/>
          <w:bCs/>
          <w:color w:val="000000"/>
          <w:kern w:val="0"/>
          <w14:ligatures w14:val="none"/>
        </w:rPr>
      </w:pPr>
      <w:r w:rsidRPr="0080616C">
        <w:rPr>
          <w:rFonts w:ascii="Calibri" w:eastAsia="Times New Roman" w:hAnsi="Calibri" w:cs="Calibri"/>
          <w:b/>
          <w:bCs/>
          <w:color w:val="000000"/>
          <w:kern w:val="0"/>
          <w14:ligatures w14:val="none"/>
        </w:rPr>
        <w:t>Non-Toxic Alternatives</w:t>
      </w:r>
      <w:r w:rsidRPr="0080616C">
        <w:rPr>
          <w:rFonts w:ascii="Calibri" w:eastAsia="Times New Roman" w:hAnsi="Calibri" w:cs="Calibri"/>
          <w:color w:val="000000"/>
          <w:kern w:val="0"/>
          <w14:ligatures w14:val="none"/>
        </w:rPr>
        <w:t xml:space="preserve">: Fortunately, non-toxic alternatives to lead tackle </w:t>
      </w:r>
      <w:r>
        <w:rPr>
          <w:rFonts w:ascii="Calibri" w:eastAsia="Times New Roman" w:hAnsi="Calibri" w:cs="Calibri"/>
          <w:color w:val="000000"/>
          <w:kern w:val="0"/>
          <w14:ligatures w14:val="none"/>
        </w:rPr>
        <w:t xml:space="preserve">and ammunition </w:t>
      </w:r>
      <w:r w:rsidRPr="0080616C">
        <w:rPr>
          <w:rFonts w:ascii="Calibri" w:eastAsia="Times New Roman" w:hAnsi="Calibri" w:cs="Calibri"/>
          <w:color w:val="000000"/>
          <w:kern w:val="0"/>
          <w14:ligatures w14:val="none"/>
        </w:rPr>
        <w:t xml:space="preserve">are available and </w:t>
      </w:r>
      <w:r>
        <w:rPr>
          <w:rFonts w:ascii="Calibri" w:eastAsia="Times New Roman" w:hAnsi="Calibri" w:cs="Calibri"/>
          <w:color w:val="000000"/>
          <w:kern w:val="0"/>
          <w14:ligatures w14:val="none"/>
        </w:rPr>
        <w:t>become more and more widely used</w:t>
      </w:r>
      <w:r w:rsidRPr="0080616C">
        <w:rPr>
          <w:rFonts w:ascii="Calibri" w:eastAsia="Times New Roman" w:hAnsi="Calibri" w:cs="Calibri"/>
          <w:color w:val="000000"/>
          <w:kern w:val="0"/>
          <w14:ligatures w14:val="none"/>
        </w:rPr>
        <w:t xml:space="preserve">. Materials like tungsten, tin, steel, and bismuth are safer options that do not pose the same ecological or health risks. It’s also important to note that coatings such as paint on lead fishing gear </w:t>
      </w:r>
      <w:r w:rsidRPr="0080616C">
        <w:rPr>
          <w:rFonts w:ascii="Calibri" w:eastAsia="Times New Roman" w:hAnsi="Calibri" w:cs="Calibri"/>
          <w:color w:val="000000"/>
          <w:kern w:val="0"/>
          <w14:ligatures w14:val="none"/>
        </w:rPr>
        <w:lastRenderedPageBreak/>
        <w:t>have uniformly been found not to work to prevent mobilization and absorption of the toxic metal. Such coatings do not protect wildlife from lead poisoning. </w:t>
      </w:r>
    </w:p>
    <w:p w14:paraId="69689EA4"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p>
    <w:p w14:paraId="6D9AD836" w14:textId="64E7FF2A"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ab/>
      </w:r>
      <w:r w:rsidRPr="0080616C">
        <w:rPr>
          <w:rFonts w:ascii="Calibri" w:eastAsia="Times New Roman" w:hAnsi="Calibri" w:cs="Calibri"/>
          <w:color w:val="000000"/>
          <w:kern w:val="0"/>
          <w14:ligatures w14:val="none"/>
        </w:rPr>
        <w:t>By adopting uniform regulations to phase out lead in the manufacturing of fishing tackle and ammunition, Washington can protect its wildlife and create safer environments for residents and visitors. I strongly encourage the state to include fishing tackle, ammunition, and other sporting goods as priority consumer products to safeguard our wildlife, protect public health, and ensure a cleaner, safer environment for all.</w:t>
      </w:r>
    </w:p>
    <w:p w14:paraId="68657944"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p>
    <w:p w14:paraId="17EA040A" w14:textId="5B162883" w:rsidR="0080616C" w:rsidRPr="0080616C" w:rsidRDefault="00E26931" w:rsidP="0080616C">
      <w:pPr>
        <w:spacing w:after="0" w:line="240" w:lineRule="auto"/>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 xml:space="preserve">Many thanks for your attention and </w:t>
      </w:r>
      <w:r w:rsidR="0080616C" w:rsidRPr="0080616C">
        <w:rPr>
          <w:rFonts w:ascii="Calibri" w:eastAsia="Times New Roman" w:hAnsi="Calibri" w:cs="Calibri"/>
          <w:color w:val="000000"/>
          <w:kern w:val="0"/>
          <w14:ligatures w14:val="none"/>
        </w:rPr>
        <w:t>for considering this important issue.</w:t>
      </w:r>
    </w:p>
    <w:p w14:paraId="07A9C16A"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p>
    <w:p w14:paraId="166DA174" w14:textId="77777777" w:rsidR="0080616C" w:rsidRPr="0080616C" w:rsidRDefault="0080616C" w:rsidP="0080616C">
      <w:pPr>
        <w:spacing w:after="0" w:line="240" w:lineRule="auto"/>
        <w:rPr>
          <w:rFonts w:ascii="Times New Roman" w:eastAsia="Times New Roman" w:hAnsi="Times New Roman" w:cs="Times New Roman"/>
          <w:color w:val="000000"/>
          <w:kern w:val="0"/>
          <w14:ligatures w14:val="none"/>
        </w:rPr>
      </w:pPr>
      <w:r w:rsidRPr="0080616C">
        <w:rPr>
          <w:rFonts w:ascii="Calibri" w:eastAsia="Times New Roman" w:hAnsi="Calibri" w:cs="Calibri"/>
          <w:color w:val="000000"/>
          <w:kern w:val="0"/>
          <w14:ligatures w14:val="none"/>
        </w:rPr>
        <w:t>Sincerely,</w:t>
      </w:r>
    </w:p>
    <w:p w14:paraId="166FD3F1"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Mark A. Pokras, DVM</w:t>
      </w:r>
    </w:p>
    <w:p w14:paraId="5B227A59" w14:textId="10641C58"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Emeritus Assoc</w:t>
      </w:r>
      <w:r w:rsidR="00562C1D">
        <w:rPr>
          <w:rFonts w:ascii="Calibri" w:eastAsia="Times New Roman" w:hAnsi="Calibri" w:cs="Calibri"/>
          <w:color w:val="000000"/>
          <w:kern w:val="0"/>
          <w14:ligatures w14:val="none"/>
        </w:rPr>
        <w:t>iate</w:t>
      </w:r>
      <w:r w:rsidRPr="0080616C">
        <w:rPr>
          <w:rFonts w:ascii="Calibri" w:eastAsia="Times New Roman" w:hAnsi="Calibri" w:cs="Calibri"/>
          <w:color w:val="000000"/>
          <w:kern w:val="0"/>
          <w14:ligatures w14:val="none"/>
        </w:rPr>
        <w:t xml:space="preserve"> Prof</w:t>
      </w:r>
      <w:r w:rsidR="00562C1D">
        <w:rPr>
          <w:rFonts w:ascii="Calibri" w:eastAsia="Times New Roman" w:hAnsi="Calibri" w:cs="Calibri"/>
          <w:color w:val="000000"/>
          <w:kern w:val="0"/>
          <w14:ligatures w14:val="none"/>
        </w:rPr>
        <w:t>essor</w:t>
      </w:r>
    </w:p>
    <w:p w14:paraId="54BC9234"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Wildlife Clinic &amp; Center for Conservation Medicine</w:t>
      </w:r>
    </w:p>
    <w:p w14:paraId="6141C7FB"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Tufts University, Cummings School of Veterinary Medicine</w:t>
      </w:r>
    </w:p>
    <w:p w14:paraId="5F9D31DA"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N. Grafton, MA  01536  U.S.A.</w:t>
      </w:r>
    </w:p>
    <w:p w14:paraId="6ADCB5B7"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email:  mark.pokras@tufts.edu</w:t>
      </w:r>
    </w:p>
    <w:p w14:paraId="30341F99" w14:textId="77777777" w:rsidR="0080616C" w:rsidRPr="0080616C" w:rsidRDefault="0080616C" w:rsidP="0080616C">
      <w:pPr>
        <w:spacing w:after="0" w:line="240" w:lineRule="auto"/>
        <w:rPr>
          <w:rFonts w:ascii="Calibri" w:eastAsia="Times New Roman" w:hAnsi="Calibri" w:cs="Calibri"/>
          <w:color w:val="000000"/>
          <w:kern w:val="0"/>
          <w14:ligatures w14:val="none"/>
        </w:rPr>
      </w:pPr>
    </w:p>
    <w:p w14:paraId="5AACFCA2"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home:</w:t>
      </w:r>
    </w:p>
    <w:p w14:paraId="685B5BC9" w14:textId="77777777" w:rsidR="0080616C" w:rsidRPr="0080616C" w:rsidRDefault="0080616C" w:rsidP="0080616C">
      <w:pPr>
        <w:spacing w:after="0" w:line="240" w:lineRule="auto"/>
        <w:rPr>
          <w:rFonts w:ascii="Calibri" w:eastAsia="Times New Roman" w:hAnsi="Calibri" w:cs="Calibri"/>
          <w:color w:val="000000"/>
          <w:kern w:val="0"/>
          <w14:ligatures w14:val="none"/>
        </w:rPr>
      </w:pPr>
      <w:r w:rsidRPr="0080616C">
        <w:rPr>
          <w:rFonts w:ascii="Calibri" w:eastAsia="Times New Roman" w:hAnsi="Calibri" w:cs="Calibri"/>
          <w:color w:val="000000"/>
          <w:kern w:val="0"/>
          <w14:ligatures w14:val="none"/>
        </w:rPr>
        <w:t>15 Piper Road, apt. J210</w:t>
      </w:r>
    </w:p>
    <w:p w14:paraId="262A9032" w14:textId="13DD2A67" w:rsidR="0080616C" w:rsidRPr="0080616C" w:rsidRDefault="0080616C" w:rsidP="0080616C">
      <w:pPr>
        <w:spacing w:after="0" w:line="240" w:lineRule="auto"/>
        <w:rPr>
          <w:rFonts w:ascii="Times New Roman" w:eastAsia="Times New Roman" w:hAnsi="Times New Roman" w:cs="Times New Roman"/>
          <w:kern w:val="0"/>
          <w14:ligatures w14:val="none"/>
        </w:rPr>
      </w:pPr>
      <w:r w:rsidRPr="0080616C">
        <w:rPr>
          <w:rFonts w:ascii="Calibri" w:eastAsia="Times New Roman" w:hAnsi="Calibri" w:cs="Calibri"/>
          <w:color w:val="000000"/>
          <w:kern w:val="0"/>
          <w14:ligatures w14:val="none"/>
        </w:rPr>
        <w:t>Scarborough, ME  04074</w:t>
      </w:r>
    </w:p>
    <w:p w14:paraId="49EA9EB6" w14:textId="77777777" w:rsidR="0080616C" w:rsidRDefault="0080616C"/>
    <w:sectPr w:rsidR="0080616C" w:rsidSect="008061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D41F9"/>
    <w:multiLevelType w:val="multilevel"/>
    <w:tmpl w:val="7028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39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6C"/>
    <w:rsid w:val="002A1B20"/>
    <w:rsid w:val="00562C1D"/>
    <w:rsid w:val="006378EA"/>
    <w:rsid w:val="0080616C"/>
    <w:rsid w:val="00E2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F834"/>
  <w15:chartTrackingRefBased/>
  <w15:docId w15:val="{B4CDB597-07DD-F24D-8513-573DA9FD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6C"/>
    <w:rPr>
      <w:rFonts w:eastAsiaTheme="majorEastAsia" w:cstheme="majorBidi"/>
      <w:color w:val="272727" w:themeColor="text1" w:themeTint="D8"/>
    </w:rPr>
  </w:style>
  <w:style w:type="paragraph" w:styleId="Title">
    <w:name w:val="Title"/>
    <w:basedOn w:val="Normal"/>
    <w:next w:val="Normal"/>
    <w:link w:val="TitleChar"/>
    <w:uiPriority w:val="10"/>
    <w:qFormat/>
    <w:rsid w:val="00806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6C"/>
    <w:pPr>
      <w:spacing w:before="160"/>
      <w:jc w:val="center"/>
    </w:pPr>
    <w:rPr>
      <w:i/>
      <w:iCs/>
      <w:color w:val="404040" w:themeColor="text1" w:themeTint="BF"/>
    </w:rPr>
  </w:style>
  <w:style w:type="character" w:customStyle="1" w:styleId="QuoteChar">
    <w:name w:val="Quote Char"/>
    <w:basedOn w:val="DefaultParagraphFont"/>
    <w:link w:val="Quote"/>
    <w:uiPriority w:val="29"/>
    <w:rsid w:val="0080616C"/>
    <w:rPr>
      <w:i/>
      <w:iCs/>
      <w:color w:val="404040" w:themeColor="text1" w:themeTint="BF"/>
    </w:rPr>
  </w:style>
  <w:style w:type="paragraph" w:styleId="ListParagraph">
    <w:name w:val="List Paragraph"/>
    <w:basedOn w:val="Normal"/>
    <w:uiPriority w:val="34"/>
    <w:qFormat/>
    <w:rsid w:val="0080616C"/>
    <w:pPr>
      <w:ind w:left="720"/>
      <w:contextualSpacing/>
    </w:pPr>
  </w:style>
  <w:style w:type="character" w:styleId="IntenseEmphasis">
    <w:name w:val="Intense Emphasis"/>
    <w:basedOn w:val="DefaultParagraphFont"/>
    <w:uiPriority w:val="21"/>
    <w:qFormat/>
    <w:rsid w:val="0080616C"/>
    <w:rPr>
      <w:i/>
      <w:iCs/>
      <w:color w:val="0F4761" w:themeColor="accent1" w:themeShade="BF"/>
    </w:rPr>
  </w:style>
  <w:style w:type="paragraph" w:styleId="IntenseQuote">
    <w:name w:val="Intense Quote"/>
    <w:basedOn w:val="Normal"/>
    <w:next w:val="Normal"/>
    <w:link w:val="IntenseQuoteChar"/>
    <w:uiPriority w:val="30"/>
    <w:qFormat/>
    <w:rsid w:val="00806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16C"/>
    <w:rPr>
      <w:i/>
      <w:iCs/>
      <w:color w:val="0F4761" w:themeColor="accent1" w:themeShade="BF"/>
    </w:rPr>
  </w:style>
  <w:style w:type="character" w:styleId="IntenseReference">
    <w:name w:val="Intense Reference"/>
    <w:basedOn w:val="DefaultParagraphFont"/>
    <w:uiPriority w:val="32"/>
    <w:qFormat/>
    <w:rsid w:val="0080616C"/>
    <w:rPr>
      <w:b/>
      <w:bCs/>
      <w:smallCaps/>
      <w:color w:val="0F4761" w:themeColor="accent1" w:themeShade="BF"/>
      <w:spacing w:val="5"/>
    </w:rPr>
  </w:style>
  <w:style w:type="paragraph" w:styleId="NormalWeb">
    <w:name w:val="Normal (Web)"/>
    <w:basedOn w:val="Normal"/>
    <w:uiPriority w:val="99"/>
    <w:semiHidden/>
    <w:unhideWhenUsed/>
    <w:rsid w:val="0080616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8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Pokras, Mark</dc:creator>
  <cp:keywords/>
  <dc:description/>
  <cp:lastModifiedBy>Pokras, Mark</cp:lastModifiedBy>
  <cp:revision>4</cp:revision>
  <dcterms:created xsi:type="dcterms:W3CDTF">2024-12-25T18:00:00Z</dcterms:created>
  <dcterms:modified xsi:type="dcterms:W3CDTF">2024-12-25T18:11:00Z</dcterms:modified>
</cp:coreProperties>
</file>