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0096" w:rsidR="00324C9C" w:rsidP="00100096" w:rsidRDefault="00324C9C" w14:paraId="5E0719C2" w14:textId="77777777">
      <w:pPr>
        <w:tabs>
          <w:tab w:val="left" w:pos="4680"/>
        </w:tabs>
        <w:rPr>
          <w:rFonts w:ascii="Arial" w:hAnsi="Arial" w:cs="Arial"/>
          <w:sz w:val="22"/>
          <w:szCs w:val="22"/>
        </w:rPr>
      </w:pPr>
    </w:p>
    <w:p w:rsidRPr="00F26E1C" w:rsidR="003F58FD" w:rsidRDefault="00DE2507" w14:paraId="51740A9C" w14:textId="7F5329FB">
      <w:pPr>
        <w:rPr>
          <w:rFonts w:ascii="Calibri" w:hAnsi="Calibri" w:cs="Calibri"/>
          <w:sz w:val="22"/>
          <w:szCs w:val="22"/>
        </w:rPr>
      </w:pPr>
      <w:r w:rsidRPr="04DC302B" w:rsidR="04DC302B">
        <w:rPr>
          <w:rFonts w:ascii="Calibri" w:hAnsi="Calibri" w:cs="Calibri"/>
          <w:sz w:val="22"/>
          <w:szCs w:val="22"/>
        </w:rPr>
        <w:t>July 9, 2024</w:t>
      </w:r>
    </w:p>
    <w:p w:rsidRPr="00F26E1C" w:rsidR="00DE2507" w:rsidRDefault="00DE2507" w14:paraId="6BC7D910" w14:textId="77777777">
      <w:pPr>
        <w:rPr>
          <w:rFonts w:ascii="Calibri" w:hAnsi="Calibri" w:cs="Calibri"/>
          <w:sz w:val="22"/>
          <w:szCs w:val="22"/>
        </w:rPr>
      </w:pPr>
    </w:p>
    <w:p w:rsidRPr="00F26E1C" w:rsidR="00DE2507" w:rsidP="04DC302B" w:rsidRDefault="00DE2507" w14:paraId="41518381" w14:textId="317A33DE">
      <w:pPr>
        <w:rPr>
          <w:rFonts w:ascii="Calibri" w:hAnsi="Calibri" w:cs="Calibri"/>
          <w:sz w:val="22"/>
          <w:szCs w:val="22"/>
          <w:u w:val="single"/>
        </w:rPr>
      </w:pPr>
      <w:r w:rsidRPr="04DC302B" w:rsidR="04DC302B">
        <w:rPr>
          <w:rFonts w:ascii="Calibri" w:hAnsi="Calibri" w:cs="Calibri"/>
          <w:sz w:val="22"/>
          <w:szCs w:val="22"/>
          <w:u w:val="single"/>
        </w:rPr>
        <w:t>Submitted via on-line comments</w:t>
      </w:r>
    </w:p>
    <w:p w:rsidRPr="00F26E1C" w:rsidR="00DE2507" w:rsidRDefault="00DE2507" w14:paraId="619D78E8" w14:textId="1F06423B">
      <w:pPr>
        <w:rPr>
          <w:rFonts w:ascii="Calibri" w:hAnsi="Calibri" w:cs="Calibri"/>
          <w:sz w:val="22"/>
          <w:szCs w:val="22"/>
        </w:rPr>
      </w:pPr>
      <w:r w:rsidRPr="04DC302B" w:rsidR="04DC302B">
        <w:rPr>
          <w:rFonts w:ascii="Calibri" w:hAnsi="Calibri" w:cs="Calibri"/>
          <w:sz w:val="22"/>
          <w:szCs w:val="22"/>
        </w:rPr>
        <w:t>Washington Department of Ecology</w:t>
      </w:r>
      <w:r>
        <w:br/>
      </w:r>
    </w:p>
    <w:p w:rsidRPr="00F26E1C" w:rsidR="00DE2507" w:rsidRDefault="00DE2507" w14:paraId="7134378B" w14:textId="5E25B803">
      <w:pPr>
        <w:rPr>
          <w:rFonts w:ascii="Calibri" w:hAnsi="Calibri" w:cs="Calibri"/>
          <w:sz w:val="22"/>
          <w:szCs w:val="22"/>
        </w:rPr>
      </w:pPr>
      <w:r w:rsidRPr="04DC302B" w:rsidR="04DC302B">
        <w:rPr>
          <w:rFonts w:ascii="Calibri" w:hAnsi="Calibri" w:cs="Calibri"/>
          <w:sz w:val="22"/>
          <w:szCs w:val="22"/>
        </w:rPr>
        <w:t>Re: Grays Harbor Paper Administrative Order and Public Participation</w:t>
      </w:r>
    </w:p>
    <w:p w:rsidRPr="00F26E1C" w:rsidR="00DE2507" w:rsidRDefault="00DE2507" w14:paraId="7B43B279" w14:textId="77777777">
      <w:pPr>
        <w:rPr>
          <w:rFonts w:ascii="Calibri" w:hAnsi="Calibri" w:cs="Calibri"/>
          <w:sz w:val="22"/>
          <w:szCs w:val="22"/>
        </w:rPr>
      </w:pPr>
    </w:p>
    <w:p w:rsidRPr="00F26E1C" w:rsidR="00DE2507" w:rsidP="00DE2507" w:rsidRDefault="00DE2507" w14:paraId="6F22CA35" w14:textId="1B9B0C45">
      <w:pPr>
        <w:spacing w:after="240"/>
        <w:rPr>
          <w:rFonts w:ascii="Calibri" w:hAnsi="Calibri" w:cs="Calibri"/>
          <w:sz w:val="22"/>
          <w:szCs w:val="22"/>
        </w:rPr>
      </w:pPr>
      <w:r w:rsidRPr="04DC302B" w:rsidR="04DC302B">
        <w:rPr>
          <w:rFonts w:ascii="Calibri" w:hAnsi="Calibri" w:cs="Calibri"/>
          <w:sz w:val="22"/>
          <w:szCs w:val="22"/>
        </w:rPr>
        <w:t>Dear Department of Ecology Staff,</w:t>
      </w:r>
    </w:p>
    <w:p w:rsidRPr="00F26E1C" w:rsidR="00DE2507" w:rsidP="04DC302B" w:rsidRDefault="00DE2507" w14:paraId="2827B7A0" w14:textId="3A7729F3">
      <w:pPr>
        <w:spacing w:after="240"/>
        <w:rPr>
          <w:rFonts w:ascii="Calibri" w:hAnsi="Calibri" w:cs="Calibri"/>
          <w:sz w:val="22"/>
          <w:szCs w:val="22"/>
        </w:rPr>
      </w:pPr>
      <w:r w:rsidRPr="04DC302B" w:rsidR="04DC302B">
        <w:rPr>
          <w:rFonts w:ascii="Calibri" w:hAnsi="Calibri" w:cs="Calibri"/>
          <w:sz w:val="22"/>
          <w:szCs w:val="22"/>
        </w:rPr>
        <w:t>I write to you on behalf of the North Olympic Peninsula Broadband (“NOP BB”), a chapter of the Great Old Broads for Wilderness, a national conservation organization with over 8,500 members nation-wide</w:t>
      </w:r>
      <w:r w:rsidRPr="04DC302B" w:rsidR="04DC302B">
        <w:rPr>
          <w:rFonts w:ascii="Calibri" w:hAnsi="Calibri" w:cs="Calibri"/>
          <w:sz w:val="22"/>
          <w:szCs w:val="22"/>
        </w:rPr>
        <w:t xml:space="preserve">.  </w:t>
      </w:r>
      <w:r w:rsidRPr="04DC302B" w:rsidR="04DC302B">
        <w:rPr>
          <w:rFonts w:ascii="Calibri" w:hAnsi="Calibri" w:cs="Calibri"/>
          <w:sz w:val="22"/>
          <w:szCs w:val="22"/>
        </w:rPr>
        <w:t xml:space="preserve"> NOP BB currently has 34 members, who engage in activities such as hiking, bird-watching and paddling kayaks and canoes around the Olympic Peninsula and Washington coast, including the Grays Harbor area. Our organization is vitally concerned with restoring contaminated sites for the benefit of the public and </w:t>
      </w:r>
      <w:r w:rsidRPr="04DC302B" w:rsidR="04DC302B">
        <w:rPr>
          <w:rFonts w:ascii="Calibri" w:hAnsi="Calibri" w:cs="Calibri"/>
          <w:sz w:val="22"/>
          <w:szCs w:val="22"/>
        </w:rPr>
        <w:t>wildlife, and</w:t>
      </w:r>
      <w:r w:rsidRPr="04DC302B" w:rsidR="04DC302B">
        <w:rPr>
          <w:rFonts w:ascii="Calibri" w:hAnsi="Calibri" w:cs="Calibri"/>
          <w:sz w:val="22"/>
          <w:szCs w:val="22"/>
        </w:rPr>
        <w:t xml:space="preserve"> enhancing recreational opportunities.   I am providing the following issues for consideration.</w:t>
      </w:r>
      <w:r>
        <w:br/>
      </w:r>
      <w:r>
        <w:br/>
      </w:r>
      <w:r w:rsidRPr="04DC302B" w:rsidR="04DC302B">
        <w:rPr>
          <w:rFonts w:ascii="Calibri" w:hAnsi="Calibri" w:cs="Calibri"/>
          <w:sz w:val="22"/>
          <w:szCs w:val="22"/>
        </w:rPr>
        <w:t>Currently, this site is valuable waterfront property with no public access and no economic future without a thorough and effective cleanup.</w:t>
      </w:r>
    </w:p>
    <w:p w:rsidRPr="00F26E1C" w:rsidR="00DE2507" w:rsidP="04DC302B" w:rsidRDefault="00DE2507" w14:paraId="51279F75" w14:textId="5AE440EE">
      <w:pPr>
        <w:pStyle w:val="Normal"/>
        <w:spacing w:after="240"/>
      </w:pPr>
      <w:r w:rsidRPr="04DC302B" w:rsidR="04DC302B">
        <w:rPr>
          <w:rFonts w:ascii="Calibri" w:hAnsi="Calibri" w:cs="Calibri"/>
          <w:sz w:val="22"/>
          <w:szCs w:val="22"/>
        </w:rPr>
        <w:t xml:space="preserve">This site is harmful to people, pets, </w:t>
      </w:r>
      <w:r w:rsidRPr="04DC302B" w:rsidR="04DC302B">
        <w:rPr>
          <w:rFonts w:ascii="Calibri" w:hAnsi="Calibri" w:cs="Calibri"/>
          <w:sz w:val="22"/>
          <w:szCs w:val="22"/>
        </w:rPr>
        <w:t>wildlife</w:t>
      </w:r>
      <w:r w:rsidRPr="04DC302B" w:rsidR="04DC302B">
        <w:rPr>
          <w:rFonts w:ascii="Calibri" w:hAnsi="Calibri" w:cs="Calibri"/>
          <w:sz w:val="22"/>
          <w:szCs w:val="22"/>
        </w:rPr>
        <w:t xml:space="preserve"> and the environment as a whole</w:t>
      </w:r>
      <w:r w:rsidRPr="04DC302B" w:rsidR="04DC302B">
        <w:rPr>
          <w:rFonts w:ascii="Calibri" w:hAnsi="Calibri" w:cs="Calibri"/>
          <w:sz w:val="22"/>
          <w:szCs w:val="22"/>
        </w:rPr>
        <w:t xml:space="preserve">.  </w:t>
      </w:r>
      <w:r w:rsidRPr="04DC302B" w:rsidR="04DC302B">
        <w:rPr>
          <w:rFonts w:ascii="Calibri" w:hAnsi="Calibri" w:cs="Calibri"/>
          <w:sz w:val="22"/>
          <w:szCs w:val="22"/>
        </w:rPr>
        <w:t>It</w:t>
      </w:r>
      <w:r w:rsidRPr="04DC302B" w:rsidR="04DC302B">
        <w:rPr>
          <w:rFonts w:ascii="Calibri" w:hAnsi="Calibri" w:cs="Calibri"/>
          <w:sz w:val="22"/>
          <w:szCs w:val="22"/>
        </w:rPr>
        <w:t xml:space="preserve"> needs to be </w:t>
      </w:r>
      <w:r w:rsidRPr="04DC302B" w:rsidR="04DC302B">
        <w:rPr>
          <w:rFonts w:ascii="Calibri" w:hAnsi="Calibri" w:cs="Calibri"/>
          <w:sz w:val="22"/>
          <w:szCs w:val="22"/>
        </w:rPr>
        <w:t>cleaned-up</w:t>
      </w:r>
      <w:r w:rsidRPr="04DC302B" w:rsidR="04DC302B">
        <w:rPr>
          <w:rFonts w:ascii="Calibri" w:hAnsi="Calibri" w:cs="Calibri"/>
          <w:sz w:val="22"/>
          <w:szCs w:val="22"/>
        </w:rPr>
        <w:t xml:space="preserve"> up quickly and thoroughly to allow for future community and public uses.</w:t>
      </w:r>
    </w:p>
    <w:p w:rsidRPr="00F26E1C" w:rsidR="00DE2507" w:rsidP="04DC302B" w:rsidRDefault="00DE2507" w14:paraId="11219FEB" w14:textId="387C0875">
      <w:pPr>
        <w:pStyle w:val="Normal"/>
        <w:spacing w:after="240"/>
      </w:pPr>
      <w:r w:rsidRPr="04DC302B" w:rsidR="04DC302B">
        <w:rPr>
          <w:rFonts w:ascii="Calibri" w:hAnsi="Calibri" w:cs="Calibri"/>
          <w:sz w:val="22"/>
          <w:szCs w:val="22"/>
        </w:rPr>
        <w:t>The community needs a public hearing to learn more about the site and the cleanup process.</w:t>
      </w:r>
    </w:p>
    <w:p w:rsidRPr="00F26E1C" w:rsidR="00DE2507" w:rsidP="04DC302B" w:rsidRDefault="00DE2507" w14:paraId="24B45601" w14:textId="5EDE2813">
      <w:pPr>
        <w:pStyle w:val="Normal"/>
        <w:spacing w:after="240"/>
      </w:pPr>
      <w:r w:rsidRPr="04DC302B" w:rsidR="04DC302B">
        <w:rPr>
          <w:rFonts w:ascii="Calibri" w:hAnsi="Calibri" w:cs="Calibri"/>
          <w:sz w:val="22"/>
          <w:szCs w:val="22"/>
        </w:rPr>
        <w:t>Ecology should provide Spanish translation and outreach to advertise the hearing and public comment period.</w:t>
      </w:r>
    </w:p>
    <w:p w:rsidR="04DC302B" w:rsidP="04DC302B" w:rsidRDefault="04DC302B" w14:paraId="0365B018" w14:textId="0CDBD095">
      <w:pPr>
        <w:pStyle w:val="Normal"/>
        <w:spacing w:after="240"/>
        <w:rPr>
          <w:rFonts w:ascii="Calibri" w:hAnsi="Calibri" w:cs="Calibri"/>
          <w:sz w:val="22"/>
          <w:szCs w:val="22"/>
        </w:rPr>
      </w:pPr>
      <w:r w:rsidRPr="04DC302B" w:rsidR="04DC302B">
        <w:rPr>
          <w:rFonts w:ascii="Calibri" w:hAnsi="Calibri" w:cs="Calibri"/>
          <w:sz w:val="22"/>
          <w:szCs w:val="22"/>
        </w:rPr>
        <w:t xml:space="preserve">Ecology must consult with the interested Tribes with traditional territories in this </w:t>
      </w:r>
      <w:r w:rsidRPr="04DC302B" w:rsidR="04DC302B">
        <w:rPr>
          <w:rFonts w:ascii="Calibri" w:hAnsi="Calibri" w:cs="Calibri"/>
          <w:sz w:val="22"/>
          <w:szCs w:val="22"/>
        </w:rPr>
        <w:t>area, and</w:t>
      </w:r>
      <w:r w:rsidRPr="04DC302B" w:rsidR="04DC302B">
        <w:rPr>
          <w:rFonts w:ascii="Calibri" w:hAnsi="Calibri" w:cs="Calibri"/>
          <w:sz w:val="22"/>
          <w:szCs w:val="22"/>
        </w:rPr>
        <w:t xml:space="preserve"> include them in decision-making in a meaningful way during the clean-up and future uses and management.</w:t>
      </w:r>
    </w:p>
    <w:p w:rsidR="04DC302B" w:rsidP="04DC302B" w:rsidRDefault="04DC302B" w14:paraId="6FA3574B" w14:textId="06AF2556">
      <w:pPr>
        <w:pStyle w:val="Normal"/>
        <w:spacing w:after="240"/>
        <w:rPr>
          <w:rFonts w:ascii="Calibri" w:hAnsi="Calibri" w:cs="Calibri"/>
          <w:sz w:val="22"/>
          <w:szCs w:val="22"/>
        </w:rPr>
      </w:pPr>
      <w:r w:rsidRPr="04DC302B" w:rsidR="04DC302B">
        <w:rPr>
          <w:rFonts w:ascii="Calibri" w:hAnsi="Calibri" w:cs="Calibri"/>
          <w:sz w:val="22"/>
          <w:szCs w:val="22"/>
        </w:rPr>
        <w:t>Please ensure that I am placed on your list to receive notices of actions and future comment periods.</w:t>
      </w:r>
    </w:p>
    <w:p w:rsidRPr="00F26E1C" w:rsidR="00DE2507" w:rsidP="00DE2507" w:rsidRDefault="00DE2507" w14:paraId="2AE96F0B" w14:textId="77777777">
      <w:pPr>
        <w:rPr>
          <w:rFonts w:ascii="Calibri" w:hAnsi="Calibri" w:cs="Calibri"/>
          <w:sz w:val="22"/>
          <w:szCs w:val="22"/>
        </w:rPr>
      </w:pPr>
      <w:r w:rsidRPr="04DC302B" w:rsidR="04DC302B">
        <w:rPr>
          <w:rFonts w:ascii="Calibri" w:hAnsi="Calibri" w:cs="Calibri"/>
          <w:sz w:val="22"/>
          <w:szCs w:val="22"/>
        </w:rPr>
        <w:t>Broad Regards,</w:t>
      </w:r>
    </w:p>
    <w:p w:rsidR="04DC302B" w:rsidP="04DC302B" w:rsidRDefault="04DC302B" w14:paraId="47768050" w14:textId="040E1EDE">
      <w:pPr>
        <w:rPr>
          <w:rFonts w:ascii="Calibri" w:hAnsi="Calibri" w:cs="Calibri"/>
          <w:sz w:val="22"/>
          <w:szCs w:val="22"/>
        </w:rPr>
      </w:pPr>
    </w:p>
    <w:p w:rsidRPr="00F26E1C" w:rsidR="00DE2507" w:rsidP="00DE2507" w:rsidRDefault="00DE2507" w14:paraId="707228BE" w14:textId="08F554F7">
      <w:pPr>
        <w:rPr>
          <w:rFonts w:ascii="Calibri" w:hAnsi="Calibri" w:cs="Calibri"/>
          <w:sz w:val="22"/>
          <w:szCs w:val="22"/>
        </w:rPr>
      </w:pPr>
      <w:r w:rsidRPr="04DC302B" w:rsidR="04DC302B">
        <w:rPr>
          <w:rFonts w:ascii="Calibri" w:hAnsi="Calibri" w:cs="Calibri"/>
          <w:sz w:val="22"/>
          <w:szCs w:val="22"/>
        </w:rPr>
        <w:t>Debra Ellers, Leader</w:t>
      </w:r>
    </w:p>
    <w:p w:rsidRPr="00100096" w:rsidR="003F58FD" w:rsidP="04DC302B" w:rsidRDefault="003F58FD" w14:paraId="72DA14EB" w14:textId="58543D7B">
      <w:pPr>
        <w:rPr>
          <w:rFonts w:ascii="Calibri" w:hAnsi="Calibri" w:cs="Calibri"/>
          <w:sz w:val="22"/>
          <w:szCs w:val="22"/>
        </w:rPr>
      </w:pPr>
      <w:r w:rsidRPr="04DC302B" w:rsidR="04DC302B">
        <w:rPr>
          <w:rFonts w:ascii="Calibri" w:hAnsi="Calibri" w:cs="Calibri"/>
          <w:sz w:val="22"/>
          <w:szCs w:val="22"/>
        </w:rPr>
        <w:t>North Olympic Peninsula Broadband</w:t>
      </w:r>
    </w:p>
    <w:p w:rsidRPr="00100096" w:rsidR="003F58FD" w:rsidP="04DC302B" w:rsidRDefault="003F58FD" w14:paraId="65182659" w14:textId="2D63222C">
      <w:pPr>
        <w:rPr>
          <w:rFonts w:ascii="Calibri" w:hAnsi="Calibri" w:cs="Calibri"/>
          <w:sz w:val="22"/>
          <w:szCs w:val="22"/>
        </w:rPr>
      </w:pPr>
      <w:r w:rsidRPr="04DC302B" w:rsidR="04DC302B">
        <w:rPr>
          <w:rFonts w:ascii="Calibri" w:hAnsi="Calibri" w:cs="Calibri"/>
          <w:sz w:val="22"/>
          <w:szCs w:val="22"/>
        </w:rPr>
        <w:t>Debra4stuff@gmail.com</w:t>
      </w:r>
    </w:p>
    <w:sectPr w:rsidRPr="00100096" w:rsidR="003F58FD" w:rsidSect="007D5B28">
      <w:headerReference w:type="even" r:id="rId6"/>
      <w:headerReference w:type="default" r:id="rId7"/>
      <w:footerReference w:type="even" r:id="rId8"/>
      <w:footerReference w:type="default" r:id="rId9"/>
      <w:headerReference w:type="first" r:id="rId10"/>
      <w:footerReference w:type="first" r:id="rId11"/>
      <w:pgSz w:w="12240" w:h="15840" w:orient="portrait" w:code="1"/>
      <w:pgMar w:top="1440" w:right="1440" w:bottom="1440" w:left="1440" w:header="429" w:footer="6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92F" w:rsidRDefault="0051192F" w14:paraId="0DDCDF8B" w14:textId="77777777">
      <w:r>
        <w:separator/>
      </w:r>
    </w:p>
  </w:endnote>
  <w:endnote w:type="continuationSeparator" w:id="0">
    <w:p w:rsidR="0051192F" w:rsidRDefault="0051192F" w14:paraId="4413A8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492" w:rsidRDefault="00DF7492" w14:paraId="7C2923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4A3" w:rsidP="003B2038" w:rsidRDefault="003164A3" w14:paraId="52A33DD6" w14:textId="77777777">
    <w:pPr>
      <w:pStyle w:val="Footer"/>
      <w:jc w:val="center"/>
      <w:rPr>
        <w:rFonts w:ascii="Arial Narrow" w:hAnsi="Arial Narrow"/>
        <w:sz w:val="20"/>
        <w:szCs w:val="20"/>
      </w:rPr>
    </w:pPr>
    <w:r>
      <w:rPr>
        <w:rFonts w:ascii="Arial Narrow" w:hAnsi="Arial Narrow"/>
        <w:sz w:val="20"/>
        <w:szCs w:val="20"/>
      </w:rPr>
      <w:t>Great Old Broads for Wilderness</w:t>
    </w:r>
  </w:p>
  <w:p w:rsidRPr="003B2038" w:rsidR="003164A3" w:rsidP="003B2038" w:rsidRDefault="003164A3" w14:paraId="5B880B97" w14:textId="77777777">
    <w:pPr>
      <w:pStyle w:val="Footer"/>
      <w:jc w:val="center"/>
      <w:rPr>
        <w:rFonts w:ascii="Arial Narrow" w:hAnsi="Arial Narrow"/>
        <w:sz w:val="20"/>
        <w:szCs w:val="20"/>
      </w:rPr>
    </w:pPr>
    <w:r w:rsidRPr="003B2038">
      <w:rPr>
        <w:rFonts w:ascii="Arial Narrow" w:hAnsi="Arial Narrow"/>
        <w:sz w:val="20"/>
        <w:szCs w:val="20"/>
      </w:rPr>
      <w:t xml:space="preserve">Page </w:t>
    </w:r>
    <w:r w:rsidRPr="003B2038">
      <w:rPr>
        <w:rStyle w:val="PageNumber"/>
        <w:rFonts w:ascii="Arial Narrow" w:hAnsi="Arial Narrow"/>
        <w:sz w:val="20"/>
        <w:szCs w:val="20"/>
      </w:rPr>
      <w:fldChar w:fldCharType="begin"/>
    </w:r>
    <w:r w:rsidRPr="003B2038">
      <w:rPr>
        <w:rStyle w:val="PageNumber"/>
        <w:rFonts w:ascii="Arial Narrow" w:hAnsi="Arial Narrow"/>
        <w:sz w:val="20"/>
        <w:szCs w:val="20"/>
      </w:rPr>
      <w:instrText xml:space="preserve"> PAGE </w:instrText>
    </w:r>
    <w:r w:rsidRPr="003B2038">
      <w:rPr>
        <w:rStyle w:val="PageNumber"/>
        <w:rFonts w:ascii="Arial Narrow" w:hAnsi="Arial Narrow"/>
        <w:sz w:val="20"/>
        <w:szCs w:val="20"/>
      </w:rPr>
      <w:fldChar w:fldCharType="separate"/>
    </w:r>
    <w:r w:rsidR="000C0C87">
      <w:rPr>
        <w:rStyle w:val="PageNumber"/>
        <w:rFonts w:ascii="Arial Narrow" w:hAnsi="Arial Narrow"/>
        <w:noProof/>
        <w:sz w:val="20"/>
        <w:szCs w:val="20"/>
      </w:rPr>
      <w:t>2</w:t>
    </w:r>
    <w:r w:rsidRPr="003B2038">
      <w:rPr>
        <w:rStyle w:val="PageNumber"/>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6E1C" w:rsidR="003164A3" w:rsidP="003B2038" w:rsidRDefault="001D719D" w14:paraId="71AFC26A" w14:textId="36B52030">
    <w:pPr>
      <w:jc w:val="center"/>
      <w:rPr>
        <w:rFonts w:ascii="Calibri" w:hAnsi="Calibri" w:cs="Calibri"/>
        <w:color w:val="672D94"/>
        <w:sz w:val="21"/>
        <w:szCs w:val="21"/>
      </w:rPr>
    </w:pPr>
    <w:r w:rsidRPr="00F26E1C">
      <w:rPr>
        <w:rFonts w:ascii="Calibri" w:hAnsi="Calibri" w:cs="Calibri"/>
        <w:color w:val="672D94"/>
        <w:sz w:val="21"/>
        <w:szCs w:val="21"/>
      </w:rPr>
      <w:t xml:space="preserve">555 Rivergate Lane, B1-110 </w:t>
    </w:r>
    <w:r w:rsidRPr="00F26E1C" w:rsidR="00DF7492">
      <w:rPr>
        <w:rFonts w:ascii="Wingdings" w:hAnsi="Wingdings" w:eastAsia="Wingdings" w:cs="Wingdings"/>
        <w:color w:val="FFC000"/>
        <w:sz w:val="21"/>
        <w:szCs w:val="21"/>
      </w:rPr>
      <w:t>s</w:t>
    </w:r>
    <w:r w:rsidRPr="00F26E1C">
      <w:rPr>
        <w:rFonts w:ascii="Calibri" w:hAnsi="Calibri" w:cs="Calibri"/>
        <w:sz w:val="21"/>
        <w:szCs w:val="21"/>
      </w:rPr>
      <w:t xml:space="preserve"> </w:t>
    </w:r>
    <w:r w:rsidRPr="00F26E1C">
      <w:rPr>
        <w:rFonts w:ascii="Calibri" w:hAnsi="Calibri" w:cs="Calibri"/>
        <w:color w:val="672D94"/>
        <w:sz w:val="21"/>
        <w:szCs w:val="21"/>
      </w:rPr>
      <w:t>Durango CO</w:t>
    </w:r>
    <w:r w:rsidRPr="00F26E1C" w:rsidR="003164A3">
      <w:rPr>
        <w:rFonts w:ascii="Calibri" w:hAnsi="Calibri" w:cs="Calibri"/>
        <w:color w:val="672D94"/>
        <w:sz w:val="21"/>
        <w:szCs w:val="21"/>
      </w:rPr>
      <w:t xml:space="preserve"> </w:t>
    </w:r>
    <w:r w:rsidRPr="00F26E1C">
      <w:rPr>
        <w:rFonts w:ascii="Calibri" w:hAnsi="Calibri" w:cs="Calibri"/>
        <w:color w:val="672D94"/>
        <w:sz w:val="21"/>
        <w:szCs w:val="21"/>
      </w:rPr>
      <w:t>81301</w:t>
    </w:r>
    <w:r w:rsidRPr="00F26E1C">
      <w:rPr>
        <w:rFonts w:ascii="Calibri" w:hAnsi="Calibri" w:cs="Calibri"/>
        <w:color w:val="7030A0"/>
        <w:sz w:val="21"/>
        <w:szCs w:val="21"/>
      </w:rPr>
      <w:t xml:space="preserve"> </w:t>
    </w:r>
    <w:r w:rsidRPr="00F26E1C" w:rsidR="003164A3">
      <w:rPr>
        <w:rFonts w:ascii="Wingdings" w:hAnsi="Wingdings" w:eastAsia="Wingdings" w:cs="Wingdings"/>
        <w:color w:val="FFC000"/>
        <w:sz w:val="21"/>
        <w:szCs w:val="21"/>
      </w:rPr>
      <w:t>s</w:t>
    </w:r>
    <w:r w:rsidRPr="00F26E1C" w:rsidR="003164A3">
      <w:rPr>
        <w:rFonts w:ascii="Calibri" w:hAnsi="Calibri" w:cs="Calibri"/>
        <w:sz w:val="21"/>
        <w:szCs w:val="21"/>
      </w:rPr>
      <w:t xml:space="preserve"> </w:t>
    </w:r>
    <w:r w:rsidRPr="00F26E1C" w:rsidR="003164A3">
      <w:rPr>
        <w:rFonts w:ascii="Calibri" w:hAnsi="Calibri" w:cs="Calibri"/>
        <w:color w:val="672D94"/>
        <w:sz w:val="21"/>
        <w:szCs w:val="21"/>
      </w:rPr>
      <w:t>970-385-9577</w:t>
    </w:r>
    <w:r w:rsidR="00F26E1C">
      <w:rPr>
        <w:rFonts w:ascii="Calibri" w:hAnsi="Calibri" w:cs="Calibri"/>
        <w:color w:val="672D94"/>
        <w:sz w:val="21"/>
        <w:szCs w:val="21"/>
      </w:rPr>
      <w:t xml:space="preserve"> </w:t>
    </w:r>
    <w:r w:rsidRPr="00F26E1C" w:rsidR="003164A3">
      <w:rPr>
        <w:rFonts w:ascii="Wingdings" w:hAnsi="Wingdings" w:eastAsia="Wingdings" w:cs="Wingdings"/>
        <w:color w:val="FFC000"/>
        <w:sz w:val="21"/>
        <w:szCs w:val="21"/>
      </w:rPr>
      <w:t>s</w:t>
    </w:r>
    <w:r w:rsidRPr="00F26E1C" w:rsidR="003164A3">
      <w:rPr>
        <w:rFonts w:ascii="Calibri" w:hAnsi="Calibri" w:cs="Calibri"/>
        <w:sz w:val="21"/>
        <w:szCs w:val="21"/>
      </w:rPr>
      <w:t xml:space="preserve"> </w:t>
    </w:r>
    <w:r w:rsidRPr="00F26E1C" w:rsidR="003164A3">
      <w:rPr>
        <w:rFonts w:ascii="Calibri" w:hAnsi="Calibri" w:cs="Calibri"/>
        <w:color w:val="672D94"/>
        <w:sz w:val="21"/>
        <w:szCs w:val="21"/>
      </w:rPr>
      <w:t>greatoldbroads.org</w:t>
    </w:r>
  </w:p>
  <w:p w:rsidR="00DF7492" w:rsidRDefault="00DF7492" w14:paraId="0D803F6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92F" w:rsidRDefault="0051192F" w14:paraId="49C8B8F0" w14:textId="77777777">
      <w:r>
        <w:separator/>
      </w:r>
    </w:p>
  </w:footnote>
  <w:footnote w:type="continuationSeparator" w:id="0">
    <w:p w:rsidR="0051192F" w:rsidRDefault="0051192F" w14:paraId="221219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492" w:rsidRDefault="00DF7492" w14:paraId="2C4039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7492" w:rsidRDefault="00DF7492" w14:paraId="62CAC9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164A3" w:rsidP="007D5B28" w:rsidRDefault="005C5F68" w14:paraId="3E0813FC" w14:textId="3DC1E961">
    <w:pPr>
      <w:pStyle w:val="Header"/>
      <w:jc w:val="center"/>
    </w:pPr>
    <w:r>
      <w:rPr>
        <w:noProof/>
      </w:rPr>
      <w:drawing>
        <wp:inline distT="0" distB="0" distL="0" distR="0" wp14:anchorId="5323095A" wp14:editId="598026B0">
          <wp:extent cx="2176626" cy="13755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282517" cy="1442424"/>
                  </a:xfrm>
                  <a:prstGeom prst="rect">
                    <a:avLst/>
                  </a:prstGeom>
                </pic:spPr>
              </pic:pic>
            </a:graphicData>
          </a:graphic>
        </wp:inline>
      </w:drawing>
    </w:r>
  </w:p>
  <w:p w:rsidR="003164A3" w:rsidRDefault="003164A3" w14:paraId="17419644"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FD"/>
    <w:rsid w:val="000B6783"/>
    <w:rsid w:val="000C0C87"/>
    <w:rsid w:val="00100096"/>
    <w:rsid w:val="001B0219"/>
    <w:rsid w:val="001D719D"/>
    <w:rsid w:val="002E4A25"/>
    <w:rsid w:val="003164A3"/>
    <w:rsid w:val="00324C9C"/>
    <w:rsid w:val="00396EA4"/>
    <w:rsid w:val="003B2038"/>
    <w:rsid w:val="003F58FD"/>
    <w:rsid w:val="0051192F"/>
    <w:rsid w:val="00512655"/>
    <w:rsid w:val="00521061"/>
    <w:rsid w:val="005C5F68"/>
    <w:rsid w:val="006B545D"/>
    <w:rsid w:val="006C0D27"/>
    <w:rsid w:val="007D5B28"/>
    <w:rsid w:val="00A31304"/>
    <w:rsid w:val="00A71716"/>
    <w:rsid w:val="00D53666"/>
    <w:rsid w:val="00DB2654"/>
    <w:rsid w:val="00DE2507"/>
    <w:rsid w:val="00DF7492"/>
    <w:rsid w:val="00F26E1C"/>
    <w:rsid w:val="04DC3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AF256"/>
  <w15:docId w15:val="{38384139-7073-B74C-8D59-B32BDE4525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6B545D"/>
    <w:pPr>
      <w:tabs>
        <w:tab w:val="center" w:pos="4320"/>
        <w:tab w:val="right" w:pos="8640"/>
      </w:tabs>
    </w:pPr>
  </w:style>
  <w:style w:type="paragraph" w:styleId="Footer">
    <w:name w:val="footer"/>
    <w:basedOn w:val="Normal"/>
    <w:rsid w:val="006B545D"/>
    <w:pPr>
      <w:tabs>
        <w:tab w:val="center" w:pos="4320"/>
        <w:tab w:val="right" w:pos="8640"/>
      </w:tabs>
    </w:pPr>
  </w:style>
  <w:style w:type="character" w:styleId="Hyperlink">
    <w:name w:val="Hyperlink"/>
    <w:basedOn w:val="DefaultParagraphFont"/>
    <w:rsid w:val="003B2038"/>
    <w:rPr>
      <w:color w:val="0000FF"/>
      <w:u w:val="single"/>
    </w:rPr>
  </w:style>
  <w:style w:type="character" w:styleId="PageNumber">
    <w:name w:val="page number"/>
    <w:basedOn w:val="DefaultParagraphFont"/>
    <w:rsid w:val="003B2038"/>
  </w:style>
  <w:style w:type="paragraph" w:styleId="BalloonText">
    <w:name w:val="Balloon Text"/>
    <w:basedOn w:val="Normal"/>
    <w:link w:val="BalloonTextChar"/>
    <w:uiPriority w:val="99"/>
    <w:semiHidden/>
    <w:unhideWhenUsed/>
    <w:rsid w:val="000C0C8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0C0C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Great Old Broads for Wilderness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dc:creator>
  <lastModifiedBy>Debra Ellers</lastModifiedBy>
  <revision>3</revision>
  <dcterms:created xsi:type="dcterms:W3CDTF">2022-12-01T22:00:00.0000000Z</dcterms:created>
  <dcterms:modified xsi:type="dcterms:W3CDTF">2024-07-09T15:51:45.0266569Z</dcterms:modified>
</coreProperties>
</file>