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 xml:space="preserve">November </w:t>
      </w:r>
      <w:r w:rsidR="00CA0149" w:rsidRPr="0013776B">
        <w:rPr>
          <w:rFonts w:ascii="Times New Roman" w:hAnsi="Times New Roman" w:cs="Times New Roman"/>
          <w:sz w:val="24"/>
          <w:szCs w:val="24"/>
        </w:rPr>
        <w:t>2</w:t>
      </w:r>
      <w:r w:rsidRPr="0013776B">
        <w:rPr>
          <w:rFonts w:ascii="Times New Roman" w:hAnsi="Times New Roman" w:cs="Times New Roman"/>
          <w:sz w:val="24"/>
          <w:szCs w:val="24"/>
        </w:rPr>
        <w:t xml:space="preserve">019 </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rPr>
      </w:pPr>
      <w:r w:rsidRPr="0013776B">
        <w:rPr>
          <w:rFonts w:ascii="Times New Roman" w:hAnsi="Times New Roman" w:cs="Times New Roman"/>
        </w:rPr>
        <w:t>Lara Henderson, Water Quality</w:t>
      </w:r>
    </w:p>
    <w:p w:rsidR="00392917" w:rsidRPr="0013776B" w:rsidRDefault="00392917" w:rsidP="00392917">
      <w:pPr>
        <w:pStyle w:val="Body"/>
        <w:rPr>
          <w:rFonts w:ascii="Times New Roman" w:hAnsi="Times New Roman" w:cs="Times New Roman"/>
        </w:rPr>
      </w:pPr>
      <w:r w:rsidRPr="0013776B">
        <w:rPr>
          <w:rFonts w:ascii="Times New Roman" w:hAnsi="Times New Roman" w:cs="Times New Roman"/>
        </w:rPr>
        <w:t>TMDL Program Planner</w:t>
      </w:r>
    </w:p>
    <w:p w:rsidR="00392917" w:rsidRPr="0013776B" w:rsidRDefault="00392917" w:rsidP="00392917">
      <w:pPr>
        <w:pStyle w:val="Body"/>
        <w:rPr>
          <w:rFonts w:ascii="Times New Roman" w:hAnsi="Times New Roman" w:cs="Times New Roman"/>
        </w:rPr>
      </w:pPr>
      <w:r w:rsidRPr="0013776B">
        <w:rPr>
          <w:rFonts w:ascii="Times New Roman" w:hAnsi="Times New Roman" w:cs="Times New Roman"/>
        </w:rPr>
        <w:t>Department of Ecology, Headquarters</w:t>
      </w:r>
    </w:p>
    <w:p w:rsidR="00392917" w:rsidRPr="0013776B" w:rsidRDefault="00392917" w:rsidP="00392917">
      <w:pPr>
        <w:pStyle w:val="Body"/>
        <w:rPr>
          <w:rFonts w:ascii="Times New Roman" w:hAnsi="Times New Roman" w:cs="Times New Roman"/>
        </w:rPr>
      </w:pPr>
      <w:r w:rsidRPr="0013776B">
        <w:rPr>
          <w:rFonts w:ascii="Times New Roman" w:hAnsi="Times New Roman" w:cs="Times New Roman"/>
        </w:rPr>
        <w:t>(360) 407-7656</w:t>
      </w:r>
    </w:p>
    <w:p w:rsidR="00392917" w:rsidRPr="0013776B" w:rsidRDefault="0068065B" w:rsidP="00392917">
      <w:pPr>
        <w:pStyle w:val="Body"/>
        <w:rPr>
          <w:rFonts w:ascii="Times New Roman" w:hAnsi="Times New Roman" w:cs="Times New Roman"/>
        </w:rPr>
      </w:pPr>
      <w:hyperlink r:id="rId6" w:history="1">
        <w:r w:rsidR="00392917" w:rsidRPr="0013776B">
          <w:rPr>
            <w:rStyle w:val="Hyperlink"/>
            <w:rFonts w:ascii="Times New Roman" w:hAnsi="Times New Roman" w:cs="Times New Roman"/>
          </w:rPr>
          <w:t>lara.henderson@ecy.wa.gov</w:t>
        </w:r>
      </w:hyperlink>
    </w:p>
    <w:p w:rsidR="00392917" w:rsidRPr="0013776B" w:rsidRDefault="00392917" w:rsidP="00392917">
      <w:pPr>
        <w:pStyle w:val="Body"/>
        <w:rPr>
          <w:rFonts w:ascii="Times New Roman" w:hAnsi="Times New Roman" w:cs="Times New Roman"/>
        </w:rPr>
      </w:pP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Dear Lara,</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 xml:space="preserve">I write on behalf of the Friends of Vancouver Lake, a Clark County, Washington non-profit advocacy group to respectfully request that the Department of Ecology elevate Vancouver Lake and its tributaries to a high priority in the state’s current TMDL process. </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 xml:space="preserve">Despite its long status as a 303(d) Category 5 water body (since 2004), Vancouver Lake’s issues have not </w:t>
      </w:r>
      <w:r w:rsidR="006E652C">
        <w:rPr>
          <w:rFonts w:ascii="Times New Roman" w:hAnsi="Times New Roman" w:cs="Times New Roman"/>
          <w:sz w:val="24"/>
          <w:szCs w:val="24"/>
        </w:rPr>
        <w:t xml:space="preserve">yet </w:t>
      </w:r>
      <w:r w:rsidRPr="0013776B">
        <w:rPr>
          <w:rFonts w:ascii="Times New Roman" w:hAnsi="Times New Roman" w:cs="Times New Roman"/>
          <w:sz w:val="24"/>
          <w:szCs w:val="24"/>
        </w:rPr>
        <w:t xml:space="preserve">gained the notice they deserve. Unlike many watersheds in Washington, the Lake lacks a strong surrounding residential ownership to spearhead any call to action. It appears </w:t>
      </w:r>
      <w:r w:rsidR="006E652C">
        <w:rPr>
          <w:rFonts w:ascii="Times New Roman" w:hAnsi="Times New Roman" w:cs="Times New Roman"/>
          <w:sz w:val="24"/>
          <w:szCs w:val="24"/>
        </w:rPr>
        <w:t xml:space="preserve">to us </w:t>
      </w:r>
      <w:r w:rsidRPr="0013776B">
        <w:rPr>
          <w:rFonts w:ascii="Times New Roman" w:hAnsi="Times New Roman" w:cs="Times New Roman"/>
          <w:sz w:val="24"/>
          <w:szCs w:val="24"/>
        </w:rPr>
        <w:t xml:space="preserve">that the Lake has not been elevated for high priority in </w:t>
      </w:r>
      <w:r w:rsidR="006E652C">
        <w:rPr>
          <w:rFonts w:ascii="Times New Roman" w:hAnsi="Times New Roman" w:cs="Times New Roman"/>
          <w:sz w:val="24"/>
          <w:szCs w:val="24"/>
        </w:rPr>
        <w:t>s</w:t>
      </w:r>
      <w:r w:rsidRPr="0013776B">
        <w:rPr>
          <w:rFonts w:ascii="Times New Roman" w:hAnsi="Times New Roman" w:cs="Times New Roman"/>
          <w:sz w:val="24"/>
          <w:szCs w:val="24"/>
        </w:rPr>
        <w:t xml:space="preserve">tate funding due to multiple public entities with ownership interests in the Lake but </w:t>
      </w:r>
      <w:r w:rsidR="006E652C">
        <w:rPr>
          <w:rFonts w:ascii="Times New Roman" w:hAnsi="Times New Roman" w:cs="Times New Roman"/>
          <w:sz w:val="24"/>
          <w:szCs w:val="24"/>
        </w:rPr>
        <w:t xml:space="preserve">no single, </w:t>
      </w:r>
      <w:r w:rsidRPr="0013776B">
        <w:rPr>
          <w:rFonts w:ascii="Times New Roman" w:hAnsi="Times New Roman" w:cs="Times New Roman"/>
          <w:sz w:val="24"/>
          <w:szCs w:val="24"/>
        </w:rPr>
        <w:t>clear advocate.  Adding the Lake as a top priority for TMDL would provide a</w:t>
      </w:r>
      <w:r w:rsidR="00D00905">
        <w:rPr>
          <w:rFonts w:ascii="Times New Roman" w:hAnsi="Times New Roman" w:cs="Times New Roman"/>
          <w:sz w:val="24"/>
          <w:szCs w:val="24"/>
        </w:rPr>
        <w:t xml:space="preserve"> necessary </w:t>
      </w:r>
      <w:r w:rsidRPr="0013776B">
        <w:rPr>
          <w:rFonts w:ascii="Times New Roman" w:hAnsi="Times New Roman" w:cs="Times New Roman"/>
          <w:sz w:val="24"/>
          <w:szCs w:val="24"/>
        </w:rPr>
        <w:t>lever for holding stakeholders accountable.</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Therefore, Friends of Vancouver Lake are formally submitting to the Department of Ecology a request to have Vancouver Lake receive a written TMDL’s in this upcoming selection cycle.</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 xml:space="preserve">The </w:t>
      </w:r>
      <w:r w:rsidR="00AF5698" w:rsidRPr="0013776B">
        <w:rPr>
          <w:rFonts w:ascii="Times New Roman" w:hAnsi="Times New Roman" w:cs="Times New Roman"/>
          <w:sz w:val="24"/>
          <w:szCs w:val="24"/>
        </w:rPr>
        <w:t>Lake’s 2,300</w:t>
      </w:r>
      <w:r w:rsidRPr="0013776B">
        <w:rPr>
          <w:rFonts w:ascii="Times New Roman" w:hAnsi="Times New Roman" w:cs="Times New Roman"/>
          <w:sz w:val="24"/>
          <w:szCs w:val="24"/>
        </w:rPr>
        <w:t xml:space="preserve"> acre surface and groundwater resources are a critical component for the entire lower Columbia </w:t>
      </w:r>
      <w:r w:rsidR="00B76F7B">
        <w:rPr>
          <w:rFonts w:ascii="Times New Roman" w:hAnsi="Times New Roman" w:cs="Times New Roman"/>
          <w:sz w:val="24"/>
          <w:szCs w:val="24"/>
        </w:rPr>
        <w:t xml:space="preserve">River </w:t>
      </w:r>
      <w:r w:rsidRPr="0013776B">
        <w:rPr>
          <w:rFonts w:ascii="Times New Roman" w:hAnsi="Times New Roman" w:cs="Times New Roman"/>
          <w:sz w:val="24"/>
          <w:szCs w:val="24"/>
        </w:rPr>
        <w:t>region supporting over 200,000 migratory waterfowl and hosting a variety of salmonids, including lower Columbia chum, Chinook, and steelhead. In addition, members of the community enjoy numerous recreational opportunities at the lake: competitive rowing</w:t>
      </w:r>
      <w:r w:rsidR="00B76F7B">
        <w:rPr>
          <w:rFonts w:ascii="Times New Roman" w:hAnsi="Times New Roman" w:cs="Times New Roman"/>
          <w:sz w:val="24"/>
          <w:szCs w:val="24"/>
        </w:rPr>
        <w:t xml:space="preserve">, </w:t>
      </w:r>
      <w:r w:rsidRPr="0013776B">
        <w:rPr>
          <w:rFonts w:ascii="Times New Roman" w:hAnsi="Times New Roman" w:cs="Times New Roman"/>
          <w:sz w:val="24"/>
          <w:szCs w:val="24"/>
        </w:rPr>
        <w:t xml:space="preserve">sailing, </w:t>
      </w:r>
      <w:r w:rsidR="00B76F7B">
        <w:rPr>
          <w:rFonts w:ascii="Times New Roman" w:hAnsi="Times New Roman" w:cs="Times New Roman"/>
          <w:sz w:val="24"/>
          <w:szCs w:val="24"/>
        </w:rPr>
        <w:t xml:space="preserve">and </w:t>
      </w:r>
      <w:r w:rsidRPr="0013776B">
        <w:rPr>
          <w:rFonts w:ascii="Times New Roman" w:hAnsi="Times New Roman" w:cs="Times New Roman"/>
          <w:sz w:val="24"/>
          <w:szCs w:val="24"/>
        </w:rPr>
        <w:t xml:space="preserve">paddling, </w:t>
      </w:r>
      <w:r w:rsidR="00B76F7B">
        <w:rPr>
          <w:rFonts w:ascii="Times New Roman" w:hAnsi="Times New Roman" w:cs="Times New Roman"/>
          <w:sz w:val="24"/>
          <w:szCs w:val="24"/>
        </w:rPr>
        <w:t xml:space="preserve">as well as </w:t>
      </w:r>
      <w:r w:rsidRPr="0013776B">
        <w:rPr>
          <w:rFonts w:ascii="Times New Roman" w:hAnsi="Times New Roman" w:cs="Times New Roman"/>
          <w:sz w:val="24"/>
          <w:szCs w:val="24"/>
        </w:rPr>
        <w:t xml:space="preserve">swimming, hiking, fishing, and birdwatching. Vancouver Lake Regional Park is a 190-acre park that stretches along 2.5 miles of the west shore of the lake and includes a </w:t>
      </w:r>
      <w:r w:rsidR="00B76F7B">
        <w:rPr>
          <w:rFonts w:ascii="Times New Roman" w:hAnsi="Times New Roman" w:cs="Times New Roman"/>
          <w:sz w:val="24"/>
          <w:szCs w:val="24"/>
        </w:rPr>
        <w:t xml:space="preserve">popular </w:t>
      </w:r>
      <w:r w:rsidRPr="0013776B">
        <w:rPr>
          <w:rFonts w:ascii="Times New Roman" w:hAnsi="Times New Roman" w:cs="Times New Roman"/>
          <w:sz w:val="24"/>
          <w:szCs w:val="24"/>
        </w:rPr>
        <w:t>sandy beach. All of these activities are severely limited as a result of the Category 5 issues including intermittent closures due to toxic blue-green algae blooms.</w:t>
      </w:r>
    </w:p>
    <w:p w:rsidR="00392917" w:rsidRPr="0013776B" w:rsidRDefault="00392917" w:rsidP="00392917">
      <w:pPr>
        <w:pStyle w:val="Body"/>
        <w:rPr>
          <w:rFonts w:ascii="Times New Roman" w:hAnsi="Times New Roman" w:cs="Times New Roman"/>
          <w:sz w:val="24"/>
          <w:szCs w:val="24"/>
        </w:rPr>
      </w:pPr>
    </w:p>
    <w:p w:rsidR="00392917"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 xml:space="preserve">Friends of Vancouver Lake formed in late 2018 to address the alarming increase of Eurasian Milfoil Weed in the Lake and immediately set to work raising $200,000+ from the community, gaining the support of local citizens, city, county and Port elected officials and securing a permit from DOE to treat the milfoil. Although our efforts began with the mission to treat milfoil, we are committed to addressing issues with the Flushing Channel, and Lake River as these bodies of water are also impaired and are interconnected in the watershed.  </w:t>
      </w:r>
      <w:r w:rsidR="00C54000">
        <w:rPr>
          <w:rFonts w:ascii="Times New Roman" w:hAnsi="Times New Roman" w:cs="Times New Roman"/>
          <w:sz w:val="24"/>
          <w:szCs w:val="24"/>
        </w:rPr>
        <w:t xml:space="preserve">We are happy to report to you that our </w:t>
      </w:r>
      <w:r w:rsidRPr="0013776B">
        <w:rPr>
          <w:rFonts w:ascii="Times New Roman" w:hAnsi="Times New Roman" w:cs="Times New Roman"/>
          <w:sz w:val="24"/>
          <w:szCs w:val="24"/>
        </w:rPr>
        <w:t>community’s commitment to Vancouver Lake is stronger than ever.</w:t>
      </w:r>
    </w:p>
    <w:p w:rsidR="00C54000" w:rsidRDefault="00C54000" w:rsidP="00392917">
      <w:pPr>
        <w:pStyle w:val="Body"/>
        <w:rPr>
          <w:rFonts w:ascii="Times New Roman" w:hAnsi="Times New Roman" w:cs="Times New Roman"/>
          <w:sz w:val="24"/>
          <w:szCs w:val="24"/>
        </w:rPr>
      </w:pPr>
    </w:p>
    <w:p w:rsidR="00C54000" w:rsidRPr="0013776B" w:rsidRDefault="00C54000"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lastRenderedPageBreak/>
        <w:t>Here are FoVL’s responses to the specific Department of Ecology criteria for TMDL prioritization:</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numPr>
          <w:ilvl w:val="0"/>
          <w:numId w:val="1"/>
        </w:numPr>
        <w:rPr>
          <w:rFonts w:ascii="Times New Roman" w:hAnsi="Times New Roman" w:cs="Times New Roman"/>
          <w:sz w:val="24"/>
          <w:szCs w:val="24"/>
        </w:rPr>
      </w:pPr>
      <w:r w:rsidRPr="0013776B">
        <w:rPr>
          <w:rFonts w:ascii="Times New Roman" w:hAnsi="Times New Roman" w:cs="Times New Roman"/>
          <w:b/>
          <w:sz w:val="24"/>
          <w:szCs w:val="24"/>
        </w:rPr>
        <w:t>Severity of the pollution problem</w:t>
      </w:r>
      <w:r w:rsidRPr="0013776B">
        <w:rPr>
          <w:rFonts w:ascii="Times New Roman" w:hAnsi="Times New Roman" w:cs="Times New Roman"/>
          <w:sz w:val="24"/>
          <w:szCs w:val="24"/>
        </w:rPr>
        <w:t xml:space="preserve"> – the Lake falls into Category 5 on temperature, PCBs, turbidity, bacteria in the water, total phosphorous, Deldrin and other toxins. Conjoined water bodies such as Lake River, Burnt Bridge Creek and Salmon Creek add to the Lake’s woes with their own Category 5 issues. </w:t>
      </w:r>
      <w:r w:rsidRPr="00C31B7F">
        <w:rPr>
          <w:rFonts w:ascii="Times New Roman" w:hAnsi="Times New Roman" w:cs="Times New Roman"/>
          <w:i/>
          <w:sz w:val="24"/>
          <w:szCs w:val="24"/>
        </w:rPr>
        <w:t>(See Document 1, attached)</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numPr>
          <w:ilvl w:val="0"/>
          <w:numId w:val="1"/>
        </w:numPr>
        <w:rPr>
          <w:rFonts w:ascii="Times New Roman" w:hAnsi="Times New Roman" w:cs="Times New Roman"/>
          <w:sz w:val="24"/>
          <w:szCs w:val="24"/>
        </w:rPr>
      </w:pPr>
      <w:r w:rsidRPr="0013776B">
        <w:rPr>
          <w:rFonts w:ascii="Times New Roman" w:hAnsi="Times New Roman" w:cs="Times New Roman"/>
          <w:b/>
          <w:sz w:val="24"/>
          <w:szCs w:val="24"/>
        </w:rPr>
        <w:t>Risks to public health</w:t>
      </w:r>
      <w:r w:rsidRPr="0013776B">
        <w:rPr>
          <w:rFonts w:ascii="Times New Roman" w:hAnsi="Times New Roman" w:cs="Times New Roman"/>
          <w:sz w:val="24"/>
          <w:szCs w:val="24"/>
        </w:rPr>
        <w:t xml:space="preserve"> – each season the Lake and this community miss out on the opportunity to host thousands of competitive athletes and visitors to </w:t>
      </w:r>
      <w:r w:rsidR="00C54000">
        <w:rPr>
          <w:rFonts w:ascii="Times New Roman" w:hAnsi="Times New Roman" w:cs="Times New Roman"/>
          <w:sz w:val="24"/>
          <w:szCs w:val="24"/>
        </w:rPr>
        <w:t xml:space="preserve">our Lake - </w:t>
      </w:r>
      <w:r w:rsidRPr="0013776B">
        <w:rPr>
          <w:rFonts w:ascii="Times New Roman" w:hAnsi="Times New Roman" w:cs="Times New Roman"/>
          <w:sz w:val="24"/>
          <w:szCs w:val="24"/>
        </w:rPr>
        <w:t xml:space="preserve">the largest lake within a 50-mile radius of a major West Coast city and international airport (Portland) </w:t>
      </w:r>
      <w:r w:rsidR="00C54000">
        <w:rPr>
          <w:rFonts w:ascii="Times New Roman" w:hAnsi="Times New Roman" w:cs="Times New Roman"/>
          <w:sz w:val="24"/>
          <w:szCs w:val="24"/>
        </w:rPr>
        <w:t xml:space="preserve">– via </w:t>
      </w:r>
      <w:r w:rsidRPr="0013776B">
        <w:rPr>
          <w:rFonts w:ascii="Times New Roman" w:hAnsi="Times New Roman" w:cs="Times New Roman"/>
          <w:sz w:val="24"/>
          <w:szCs w:val="24"/>
        </w:rPr>
        <w:t>world, national, west coast, regional, and state competitive rowing competitions, dragon boating competitions</w:t>
      </w:r>
      <w:r w:rsidR="00C54000">
        <w:rPr>
          <w:rFonts w:ascii="Times New Roman" w:hAnsi="Times New Roman" w:cs="Times New Roman"/>
          <w:sz w:val="24"/>
          <w:szCs w:val="24"/>
        </w:rPr>
        <w:t>, sailing regattas</w:t>
      </w:r>
      <w:r w:rsidRPr="0013776B">
        <w:rPr>
          <w:rFonts w:ascii="Times New Roman" w:hAnsi="Times New Roman" w:cs="Times New Roman"/>
          <w:sz w:val="24"/>
          <w:szCs w:val="24"/>
        </w:rPr>
        <w:t xml:space="preserve"> and outrigger canoe events due to blue-green algae blooms and </w:t>
      </w:r>
      <w:r w:rsidR="00AF5698" w:rsidRPr="0013776B">
        <w:rPr>
          <w:rFonts w:ascii="Times New Roman" w:hAnsi="Times New Roman" w:cs="Times New Roman"/>
          <w:sz w:val="24"/>
          <w:szCs w:val="24"/>
        </w:rPr>
        <w:t>E.coli</w:t>
      </w:r>
      <w:r w:rsidRPr="0013776B">
        <w:rPr>
          <w:rFonts w:ascii="Times New Roman" w:hAnsi="Times New Roman" w:cs="Times New Roman"/>
          <w:sz w:val="24"/>
          <w:szCs w:val="24"/>
        </w:rPr>
        <w:t xml:space="preserve"> issues. The same conditions affect swim beaches and community recreational uses such as </w:t>
      </w:r>
      <w:r w:rsidR="00F07B34" w:rsidRPr="0013776B">
        <w:rPr>
          <w:rFonts w:ascii="Times New Roman" w:hAnsi="Times New Roman" w:cs="Times New Roman"/>
          <w:sz w:val="24"/>
          <w:szCs w:val="24"/>
        </w:rPr>
        <w:t xml:space="preserve">sailing, kayaking, </w:t>
      </w:r>
      <w:r w:rsidRPr="0013776B">
        <w:rPr>
          <w:rFonts w:ascii="Times New Roman" w:hAnsi="Times New Roman" w:cs="Times New Roman"/>
          <w:sz w:val="24"/>
          <w:szCs w:val="24"/>
        </w:rPr>
        <w:t>and paddle boarding. Risks to health from cyanobacteria are well established.</w:t>
      </w:r>
      <w:r w:rsidR="000279CB">
        <w:rPr>
          <w:rFonts w:ascii="Times New Roman" w:hAnsi="Times New Roman" w:cs="Times New Roman"/>
          <w:sz w:val="24"/>
          <w:szCs w:val="24"/>
        </w:rPr>
        <w:t xml:space="preserve"> We are working closely with Clark County Public Health to understand testing and noticing protocols while advocating for needed changes to support the lake’s year-round use.</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numPr>
          <w:ilvl w:val="0"/>
          <w:numId w:val="1"/>
        </w:numPr>
        <w:rPr>
          <w:rFonts w:ascii="Times New Roman" w:hAnsi="Times New Roman" w:cs="Times New Roman"/>
          <w:sz w:val="24"/>
          <w:szCs w:val="24"/>
        </w:rPr>
      </w:pPr>
      <w:r w:rsidRPr="0013776B">
        <w:rPr>
          <w:rFonts w:ascii="Times New Roman" w:hAnsi="Times New Roman" w:cs="Times New Roman"/>
          <w:b/>
          <w:sz w:val="24"/>
          <w:szCs w:val="24"/>
        </w:rPr>
        <w:t>Risks to threatened and endangered species</w:t>
      </w:r>
      <w:r w:rsidRPr="0013776B">
        <w:rPr>
          <w:rFonts w:ascii="Times New Roman" w:hAnsi="Times New Roman" w:cs="Times New Roman"/>
          <w:sz w:val="24"/>
          <w:szCs w:val="24"/>
        </w:rPr>
        <w:t xml:space="preserve"> – The Lake temperature, toxicity and shallow depth threaten salmonids, lower Columbia chum, Chinook and steelhead.</w:t>
      </w:r>
      <w:r w:rsidR="000279CB">
        <w:rPr>
          <w:rFonts w:ascii="Times New Roman" w:hAnsi="Times New Roman" w:cs="Times New Roman"/>
          <w:sz w:val="24"/>
          <w:szCs w:val="24"/>
        </w:rPr>
        <w:t xml:space="preserve"> We are working with the Washington Department of Fish &amp; Wildlife to understand opportunities and threats to the Lake’s inhabitants.</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numPr>
          <w:ilvl w:val="0"/>
          <w:numId w:val="1"/>
        </w:numPr>
        <w:rPr>
          <w:rFonts w:ascii="Times New Roman" w:hAnsi="Times New Roman" w:cs="Times New Roman"/>
          <w:sz w:val="24"/>
          <w:szCs w:val="24"/>
        </w:rPr>
      </w:pPr>
      <w:r w:rsidRPr="0013776B">
        <w:rPr>
          <w:rFonts w:ascii="Times New Roman" w:hAnsi="Times New Roman" w:cs="Times New Roman"/>
          <w:b/>
          <w:sz w:val="24"/>
          <w:szCs w:val="24"/>
        </w:rPr>
        <w:t>Vulnerability of water bodies to degradation</w:t>
      </w:r>
      <w:r w:rsidRPr="0013776B">
        <w:rPr>
          <w:rFonts w:ascii="Times New Roman" w:hAnsi="Times New Roman" w:cs="Times New Roman"/>
          <w:sz w:val="24"/>
          <w:szCs w:val="24"/>
        </w:rPr>
        <w:t xml:space="preserve"> – As temperature, toxicity, flow and dilution issues remain unaddressed</w:t>
      </w:r>
      <w:r w:rsidR="00AC6D9C">
        <w:rPr>
          <w:rFonts w:ascii="Times New Roman" w:hAnsi="Times New Roman" w:cs="Times New Roman"/>
          <w:sz w:val="24"/>
          <w:szCs w:val="24"/>
        </w:rPr>
        <w:t xml:space="preserve"> and have multiplied</w:t>
      </w:r>
      <w:r w:rsidRPr="0013776B">
        <w:rPr>
          <w:rFonts w:ascii="Times New Roman" w:hAnsi="Times New Roman" w:cs="Times New Roman"/>
          <w:sz w:val="24"/>
          <w:szCs w:val="24"/>
        </w:rPr>
        <w:t xml:space="preserve">, the Lake faces a new foe – Eurasian Milfoil Weed taking hold throughout the shallow waters threatening swimmers and recreation. Failure to address </w:t>
      </w:r>
      <w:r w:rsidR="00A00A9F">
        <w:rPr>
          <w:rFonts w:ascii="Times New Roman" w:hAnsi="Times New Roman" w:cs="Times New Roman"/>
          <w:sz w:val="24"/>
          <w:szCs w:val="24"/>
        </w:rPr>
        <w:t xml:space="preserve">the need for </w:t>
      </w:r>
      <w:r w:rsidRPr="0013776B">
        <w:rPr>
          <w:rFonts w:ascii="Times New Roman" w:hAnsi="Times New Roman" w:cs="Times New Roman"/>
          <w:sz w:val="24"/>
          <w:szCs w:val="24"/>
        </w:rPr>
        <w:t>increased flow of colder Columbia River water through the existing Flushing Channel – a waterway with only one Category 5 designation for temperature – warrants an updated hydrological study.</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numPr>
          <w:ilvl w:val="0"/>
          <w:numId w:val="1"/>
        </w:numPr>
        <w:rPr>
          <w:rFonts w:ascii="Times New Roman" w:hAnsi="Times New Roman" w:cs="Times New Roman"/>
          <w:sz w:val="24"/>
          <w:szCs w:val="24"/>
        </w:rPr>
      </w:pPr>
      <w:r w:rsidRPr="0013776B">
        <w:rPr>
          <w:rFonts w:ascii="Times New Roman" w:hAnsi="Times New Roman" w:cs="Times New Roman"/>
          <w:b/>
          <w:sz w:val="24"/>
          <w:szCs w:val="24"/>
        </w:rPr>
        <w:t xml:space="preserve">Local support and interest in a watershed </w:t>
      </w:r>
      <w:r w:rsidRPr="0013776B">
        <w:rPr>
          <w:rFonts w:ascii="Times New Roman" w:hAnsi="Times New Roman" w:cs="Times New Roman"/>
          <w:sz w:val="24"/>
          <w:szCs w:val="24"/>
        </w:rPr>
        <w:t>– For more than 40 years, the Vancouver and Clark County communities have understood the enormous possibilities that Vancouver Lake represents for outdoor recreation, economic development and the important personal well-being that results from time spent recreating with famil</w:t>
      </w:r>
      <w:r w:rsidR="00C55E8F" w:rsidRPr="0013776B">
        <w:rPr>
          <w:rFonts w:ascii="Times New Roman" w:hAnsi="Times New Roman" w:cs="Times New Roman"/>
          <w:sz w:val="24"/>
          <w:szCs w:val="24"/>
        </w:rPr>
        <w:t>y</w:t>
      </w:r>
      <w:r w:rsidRPr="0013776B">
        <w:rPr>
          <w:rFonts w:ascii="Times New Roman" w:hAnsi="Times New Roman" w:cs="Times New Roman"/>
          <w:sz w:val="24"/>
          <w:szCs w:val="24"/>
        </w:rPr>
        <w:t xml:space="preserve"> and friends in the beautiful outdoors. </w:t>
      </w:r>
    </w:p>
    <w:p w:rsidR="00392917" w:rsidRPr="0013776B" w:rsidRDefault="00392917" w:rsidP="00392917">
      <w:pPr>
        <w:pStyle w:val="ListParagraph"/>
      </w:pPr>
    </w:p>
    <w:p w:rsidR="00392917" w:rsidRPr="0013776B" w:rsidRDefault="00392917" w:rsidP="00392917">
      <w:pPr>
        <w:ind w:left="720"/>
        <w:rPr>
          <w:color w:val="000000"/>
          <w14:textOutline w14:w="0" w14:cap="flat" w14:cmpd="sng" w14:algn="ctr">
            <w14:noFill/>
            <w14:prstDash w14:val="solid"/>
            <w14:bevel/>
          </w14:textOutline>
        </w:rPr>
      </w:pPr>
      <w:r w:rsidRPr="0013776B">
        <w:t xml:space="preserve">Vancouver Lake Regional Park represents a major local </w:t>
      </w:r>
      <w:r w:rsidR="00A00A9F">
        <w:t>re</w:t>
      </w:r>
      <w:r w:rsidRPr="0013776B">
        <w:t xml:space="preserve">source for recreational shoreline opportunities that remains accessible to those with </w:t>
      </w:r>
      <w:r w:rsidRPr="0013776B">
        <w:rPr>
          <w:color w:val="000000"/>
          <w14:textOutline w14:w="0" w14:cap="flat" w14:cmpd="sng" w14:algn="ctr">
            <w14:noFill/>
            <w14:prstDash w14:val="solid"/>
            <w14:bevel/>
          </w14:textOutline>
        </w:rPr>
        <w:t>limited resources or using public transportation.</w:t>
      </w:r>
    </w:p>
    <w:p w:rsidR="00392917" w:rsidRPr="0013776B" w:rsidRDefault="00392917" w:rsidP="00392917">
      <w:pPr>
        <w:pStyle w:val="Body"/>
        <w:ind w:left="720"/>
        <w:rPr>
          <w:rFonts w:ascii="Times New Roman" w:hAnsi="Times New Roman" w:cs="Times New Roman"/>
          <w:sz w:val="24"/>
          <w:szCs w:val="24"/>
        </w:rPr>
      </w:pPr>
    </w:p>
    <w:p w:rsidR="00392917" w:rsidRPr="0013776B" w:rsidRDefault="00392917" w:rsidP="00392917">
      <w:pPr>
        <w:pStyle w:val="Body"/>
        <w:ind w:left="720"/>
        <w:rPr>
          <w:rFonts w:ascii="Times New Roman" w:hAnsi="Times New Roman" w:cs="Times New Roman"/>
          <w:sz w:val="24"/>
          <w:szCs w:val="24"/>
        </w:rPr>
      </w:pPr>
      <w:r w:rsidRPr="0013776B">
        <w:rPr>
          <w:rFonts w:ascii="Times New Roman" w:hAnsi="Times New Roman" w:cs="Times New Roman"/>
          <w:sz w:val="24"/>
          <w:szCs w:val="24"/>
        </w:rPr>
        <w:t xml:space="preserve">There is recent renewed interest in taking advantage of the Lake’s potential for public access and use. Clark County has been acquiring land along the shore through its Legacy Land program and </w:t>
      </w:r>
      <w:r w:rsidR="00A00A9F">
        <w:rPr>
          <w:rFonts w:ascii="Times New Roman" w:hAnsi="Times New Roman" w:cs="Times New Roman"/>
          <w:sz w:val="24"/>
          <w:szCs w:val="24"/>
        </w:rPr>
        <w:t xml:space="preserve">has </w:t>
      </w:r>
      <w:r w:rsidRPr="0013776B">
        <w:rPr>
          <w:rFonts w:ascii="Times New Roman" w:hAnsi="Times New Roman" w:cs="Times New Roman"/>
          <w:sz w:val="24"/>
          <w:szCs w:val="24"/>
        </w:rPr>
        <w:t xml:space="preserve">started to build a series of trails looping around the lake as part of the Lewis &amp; Clark Regional Trail project </w:t>
      </w:r>
      <w:r w:rsidRPr="00C31B7F">
        <w:rPr>
          <w:rFonts w:ascii="Times New Roman" w:hAnsi="Times New Roman" w:cs="Times New Roman"/>
          <w:i/>
          <w:sz w:val="24"/>
          <w:szCs w:val="24"/>
        </w:rPr>
        <w:t>(See Document 2, attached)</w:t>
      </w:r>
      <w:r w:rsidRPr="0013776B">
        <w:rPr>
          <w:rFonts w:ascii="Times New Roman" w:hAnsi="Times New Roman" w:cs="Times New Roman"/>
          <w:sz w:val="24"/>
          <w:szCs w:val="24"/>
        </w:rPr>
        <w:t xml:space="preserve">. This is a major investment that underscores the belief that Vancouver Lake and surrounding watersheds </w:t>
      </w:r>
      <w:r w:rsidRPr="0013776B">
        <w:rPr>
          <w:rFonts w:ascii="Times New Roman" w:hAnsi="Times New Roman" w:cs="Times New Roman"/>
          <w:sz w:val="24"/>
          <w:szCs w:val="24"/>
        </w:rPr>
        <w:lastRenderedPageBreak/>
        <w:t>are a major attraction for future public use.</w:t>
      </w:r>
      <w:r w:rsidR="00A00A9F">
        <w:rPr>
          <w:rFonts w:ascii="Times New Roman" w:hAnsi="Times New Roman" w:cs="Times New Roman"/>
          <w:sz w:val="24"/>
          <w:szCs w:val="24"/>
        </w:rPr>
        <w:t xml:space="preserve"> In addition, the new Vancouver Waterfront project is nearly complete and </w:t>
      </w:r>
      <w:r w:rsidR="00A00A9F" w:rsidRPr="00A00A9F">
        <w:rPr>
          <w:rFonts w:ascii="Times New Roman" w:hAnsi="Times New Roman" w:cs="Times New Roman"/>
          <w:sz w:val="24"/>
          <w:szCs w:val="24"/>
        </w:rPr>
        <w:t>includes the Grant Street Pier, renowned restaurants, and a 7-acre waterfront park</w:t>
      </w:r>
      <w:r w:rsidR="00A00A9F">
        <w:rPr>
          <w:rFonts w:ascii="Times New Roman" w:hAnsi="Times New Roman" w:cs="Times New Roman"/>
          <w:sz w:val="24"/>
          <w:szCs w:val="24"/>
        </w:rPr>
        <w:t xml:space="preserve"> in addition to residential, retail and office space.</w:t>
      </w:r>
    </w:p>
    <w:p w:rsidR="00392917" w:rsidRPr="0013776B" w:rsidRDefault="00392917" w:rsidP="00392917">
      <w:pPr>
        <w:pStyle w:val="ListParagraph"/>
      </w:pP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 xml:space="preserve">Strong support for this TMDL prioritization request comes from local citizens, local governmental agencies, our state representatives from the 49th legislative district, and private organizations.  </w:t>
      </w:r>
      <w:r w:rsidRPr="00C31B7F">
        <w:rPr>
          <w:rFonts w:ascii="Times New Roman" w:hAnsi="Times New Roman" w:cs="Times New Roman"/>
          <w:i/>
          <w:sz w:val="24"/>
          <w:szCs w:val="24"/>
        </w:rPr>
        <w:t>(See Document 3, attached.)</w:t>
      </w:r>
      <w:r w:rsidRPr="0013776B">
        <w:rPr>
          <w:rFonts w:ascii="Times New Roman" w:hAnsi="Times New Roman" w:cs="Times New Roman"/>
          <w:sz w:val="24"/>
          <w:szCs w:val="24"/>
        </w:rPr>
        <w:t xml:space="preserve">  </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We ask that the Department of Ecology include Vancouver Lake for a written TMDL in the upcoming selection cycle.</w:t>
      </w:r>
    </w:p>
    <w:p w:rsidR="00392917" w:rsidRPr="0013776B" w:rsidRDefault="00392917" w:rsidP="00392917">
      <w:pPr>
        <w:pStyle w:val="Body"/>
        <w:rPr>
          <w:rFonts w:ascii="Times New Roman" w:hAnsi="Times New Roman" w:cs="Times New Roman"/>
          <w:sz w:val="24"/>
          <w:szCs w:val="24"/>
        </w:rPr>
      </w:pP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Thank you,</w:t>
      </w:r>
    </w:p>
    <w:p w:rsidR="00CA0149" w:rsidRPr="0013776B" w:rsidRDefault="00CA0149" w:rsidP="00392917">
      <w:pPr>
        <w:pStyle w:val="Body"/>
        <w:rPr>
          <w:rFonts w:ascii="Times New Roman" w:hAnsi="Times New Roman" w:cs="Times New Roman"/>
          <w:sz w:val="24"/>
          <w:szCs w:val="24"/>
        </w:rPr>
      </w:pPr>
    </w:p>
    <w:p w:rsidR="00CA0149" w:rsidRPr="0013776B" w:rsidRDefault="00CA0149" w:rsidP="00392917">
      <w:pPr>
        <w:pStyle w:val="Body"/>
        <w:rPr>
          <w:rFonts w:ascii="Times New Roman" w:hAnsi="Times New Roman" w:cs="Times New Roman"/>
          <w:sz w:val="24"/>
          <w:szCs w:val="24"/>
        </w:rPr>
      </w:pPr>
    </w:p>
    <w:p w:rsidR="00A64CBC" w:rsidRDefault="00A64CBC" w:rsidP="00392917">
      <w:pPr>
        <w:pStyle w:val="Body"/>
        <w:rPr>
          <w:rFonts w:ascii="Times New Roman" w:hAnsi="Times New Roman" w:cs="Times New Roman"/>
          <w:sz w:val="24"/>
          <w:szCs w:val="24"/>
        </w:rPr>
      </w:pPr>
      <w:r>
        <w:rPr>
          <w:rFonts w:ascii="Times New Roman" w:hAnsi="Times New Roman" w:cs="Times New Roman"/>
          <w:sz w:val="24"/>
          <w:szCs w:val="24"/>
        </w:rPr>
        <w:t>Larry Cassidy</w:t>
      </w:r>
    </w:p>
    <w:p w:rsidR="00392917" w:rsidRDefault="00A64CBC" w:rsidP="00392917">
      <w:pPr>
        <w:pStyle w:val="Body"/>
        <w:rPr>
          <w:rFonts w:ascii="Times New Roman" w:hAnsi="Times New Roman" w:cs="Times New Roman"/>
          <w:sz w:val="24"/>
          <w:szCs w:val="24"/>
        </w:rPr>
      </w:pPr>
      <w:r>
        <w:rPr>
          <w:rFonts w:ascii="Times New Roman" w:hAnsi="Times New Roman" w:cs="Times New Roman"/>
          <w:sz w:val="24"/>
          <w:szCs w:val="24"/>
        </w:rPr>
        <w:t>Co-</w:t>
      </w:r>
      <w:r w:rsidR="00392917" w:rsidRPr="0013776B">
        <w:rPr>
          <w:rFonts w:ascii="Times New Roman" w:hAnsi="Times New Roman" w:cs="Times New Roman"/>
          <w:sz w:val="24"/>
          <w:szCs w:val="24"/>
        </w:rPr>
        <w:t>Chair</w:t>
      </w:r>
    </w:p>
    <w:p w:rsidR="00A64CBC" w:rsidRDefault="00A64CBC" w:rsidP="00A64CBC">
      <w:pPr>
        <w:pStyle w:val="Body"/>
      </w:pPr>
      <w:r w:rsidRPr="00A64CBC">
        <w:t>Friends of Vancouver Lake</w:t>
      </w:r>
    </w:p>
    <w:p w:rsidR="0068065B" w:rsidRPr="00A64CBC" w:rsidRDefault="0068065B" w:rsidP="00A64CBC">
      <w:pPr>
        <w:pStyle w:val="Body"/>
      </w:pPr>
      <w:r>
        <w:t>360-798-1249</w:t>
      </w:r>
      <w:bookmarkStart w:id="0" w:name="_GoBack"/>
      <w:bookmarkEnd w:id="0"/>
    </w:p>
    <w:p w:rsidR="00A64CBC" w:rsidRDefault="00A64CBC" w:rsidP="00392917">
      <w:pPr>
        <w:pStyle w:val="Body"/>
        <w:rPr>
          <w:rFonts w:ascii="Times New Roman" w:hAnsi="Times New Roman" w:cs="Times New Roman"/>
          <w:sz w:val="24"/>
          <w:szCs w:val="24"/>
        </w:rPr>
      </w:pPr>
    </w:p>
    <w:p w:rsidR="00A64CBC" w:rsidRDefault="00A64CBC" w:rsidP="00392917">
      <w:pPr>
        <w:pStyle w:val="Body"/>
        <w:rPr>
          <w:rFonts w:ascii="Times New Roman" w:hAnsi="Times New Roman" w:cs="Times New Roman"/>
          <w:sz w:val="24"/>
          <w:szCs w:val="24"/>
        </w:rPr>
      </w:pPr>
      <w:r>
        <w:rPr>
          <w:rFonts w:ascii="Times New Roman" w:hAnsi="Times New Roman" w:cs="Times New Roman"/>
          <w:sz w:val="24"/>
          <w:szCs w:val="24"/>
        </w:rPr>
        <w:t>Kathy Gillespie</w:t>
      </w:r>
    </w:p>
    <w:p w:rsidR="00A64CBC" w:rsidRPr="0013776B" w:rsidRDefault="00A64CBC" w:rsidP="00392917">
      <w:pPr>
        <w:pStyle w:val="Body"/>
        <w:rPr>
          <w:rFonts w:ascii="Times New Roman" w:hAnsi="Times New Roman" w:cs="Times New Roman"/>
          <w:sz w:val="24"/>
          <w:szCs w:val="24"/>
        </w:rPr>
      </w:pPr>
      <w:r>
        <w:rPr>
          <w:rFonts w:ascii="Times New Roman" w:hAnsi="Times New Roman" w:cs="Times New Roman"/>
          <w:sz w:val="24"/>
          <w:szCs w:val="24"/>
        </w:rPr>
        <w:t>Co-Chair</w:t>
      </w:r>
    </w:p>
    <w:p w:rsidR="00392917" w:rsidRPr="0013776B" w:rsidRDefault="00392917" w:rsidP="00392917">
      <w:pPr>
        <w:pStyle w:val="Body"/>
        <w:rPr>
          <w:rFonts w:ascii="Times New Roman" w:hAnsi="Times New Roman" w:cs="Times New Roman"/>
          <w:sz w:val="24"/>
          <w:szCs w:val="24"/>
        </w:rPr>
      </w:pPr>
      <w:r w:rsidRPr="0013776B">
        <w:rPr>
          <w:rFonts w:ascii="Times New Roman" w:hAnsi="Times New Roman" w:cs="Times New Roman"/>
          <w:sz w:val="24"/>
          <w:szCs w:val="24"/>
        </w:rPr>
        <w:t>Friends of Vancouver Lake</w:t>
      </w:r>
    </w:p>
    <w:p w:rsidR="0053288A" w:rsidRPr="0013776B" w:rsidRDefault="0068065B">
      <w:r>
        <w:t>360-901-6538</w:t>
      </w:r>
    </w:p>
    <w:sectPr w:rsidR="0053288A" w:rsidRPr="0013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E2710"/>
    <w:multiLevelType w:val="hybridMultilevel"/>
    <w:tmpl w:val="731C8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7"/>
    <w:rsid w:val="000279CB"/>
    <w:rsid w:val="0013776B"/>
    <w:rsid w:val="003431E0"/>
    <w:rsid w:val="00392917"/>
    <w:rsid w:val="0053288A"/>
    <w:rsid w:val="0068065B"/>
    <w:rsid w:val="006E652C"/>
    <w:rsid w:val="00883E00"/>
    <w:rsid w:val="00A00A9F"/>
    <w:rsid w:val="00A64CBC"/>
    <w:rsid w:val="00A96252"/>
    <w:rsid w:val="00AC6D9C"/>
    <w:rsid w:val="00AF5698"/>
    <w:rsid w:val="00B76F7B"/>
    <w:rsid w:val="00C31B7F"/>
    <w:rsid w:val="00C54000"/>
    <w:rsid w:val="00C55E8F"/>
    <w:rsid w:val="00CA0149"/>
    <w:rsid w:val="00D00905"/>
    <w:rsid w:val="00F0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1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92917"/>
    <w:rPr>
      <w:u w:val="single"/>
    </w:rPr>
  </w:style>
  <w:style w:type="paragraph" w:styleId="ListParagraph">
    <w:name w:val="List Paragraph"/>
    <w:basedOn w:val="Normal"/>
    <w:uiPriority w:val="34"/>
    <w:qFormat/>
    <w:rsid w:val="00392917"/>
    <w:pPr>
      <w:ind w:left="720"/>
      <w:contextualSpacing/>
    </w:pPr>
  </w:style>
  <w:style w:type="paragraph" w:customStyle="1" w:styleId="Body">
    <w:name w:val="Body"/>
    <w:rsid w:val="0039291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1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92917"/>
    <w:rPr>
      <w:u w:val="single"/>
    </w:rPr>
  </w:style>
  <w:style w:type="paragraph" w:styleId="ListParagraph">
    <w:name w:val="List Paragraph"/>
    <w:basedOn w:val="Normal"/>
    <w:uiPriority w:val="34"/>
    <w:qFormat/>
    <w:rsid w:val="00392917"/>
    <w:pPr>
      <w:ind w:left="720"/>
      <w:contextualSpacing/>
    </w:pPr>
  </w:style>
  <w:style w:type="paragraph" w:customStyle="1" w:styleId="Body">
    <w:name w:val="Body"/>
    <w:rsid w:val="0039291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a.henderson@ecy.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de.kg</dc:creator>
  <cp:lastModifiedBy>de.kg</cp:lastModifiedBy>
  <cp:revision>5</cp:revision>
  <dcterms:created xsi:type="dcterms:W3CDTF">2019-11-26T16:41:00Z</dcterms:created>
  <dcterms:modified xsi:type="dcterms:W3CDTF">2019-11-27T17:00:00Z</dcterms:modified>
</cp:coreProperties>
</file>