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FCEF" w14:textId="77777777" w:rsidR="00A449DF" w:rsidRDefault="00311361">
      <w:pPr>
        <w:rPr>
          <w:sz w:val="36"/>
          <w:szCs w:val="36"/>
        </w:rPr>
      </w:pPr>
      <w:r w:rsidRPr="00311361">
        <w:rPr>
          <w:sz w:val="36"/>
          <w:szCs w:val="36"/>
        </w:rPr>
        <w:t xml:space="preserve">Chelsea Morris, Washington Department of Ecology </w:t>
      </w:r>
    </w:p>
    <w:p w14:paraId="419B1472" w14:textId="631A6177" w:rsidR="00311361" w:rsidRDefault="00311361">
      <w:pPr>
        <w:rPr>
          <w:sz w:val="36"/>
          <w:szCs w:val="36"/>
        </w:rPr>
      </w:pPr>
      <w:r w:rsidRPr="00311361">
        <w:rPr>
          <w:sz w:val="36"/>
          <w:szCs w:val="36"/>
        </w:rPr>
        <w:t xml:space="preserve">PO Box 47696, Olympia </w:t>
      </w:r>
      <w:proofErr w:type="spellStart"/>
      <w:r w:rsidRPr="00311361">
        <w:rPr>
          <w:sz w:val="36"/>
          <w:szCs w:val="36"/>
        </w:rPr>
        <w:t>Wa</w:t>
      </w:r>
      <w:proofErr w:type="spellEnd"/>
      <w:r w:rsidRPr="00311361">
        <w:rPr>
          <w:sz w:val="36"/>
          <w:szCs w:val="36"/>
        </w:rPr>
        <w:t xml:space="preserve"> 98504-7696 </w:t>
      </w:r>
    </w:p>
    <w:p w14:paraId="50FA4D2D" w14:textId="7D490A61" w:rsidR="00311361" w:rsidRDefault="00311361">
      <w:pPr>
        <w:rPr>
          <w:sz w:val="36"/>
          <w:szCs w:val="36"/>
        </w:rPr>
      </w:pPr>
      <w:r w:rsidRPr="00311361">
        <w:rPr>
          <w:sz w:val="36"/>
          <w:szCs w:val="36"/>
        </w:rPr>
        <w:t xml:space="preserve">Dear </w:t>
      </w:r>
      <w:r w:rsidR="00A449DF">
        <w:rPr>
          <w:sz w:val="36"/>
          <w:szCs w:val="36"/>
        </w:rPr>
        <w:t>Ms. Morris,</w:t>
      </w:r>
    </w:p>
    <w:p w14:paraId="53F131F1" w14:textId="77777777" w:rsidR="00311361" w:rsidRDefault="00311361">
      <w:pPr>
        <w:rPr>
          <w:sz w:val="36"/>
          <w:szCs w:val="36"/>
        </w:rPr>
      </w:pPr>
      <w:r w:rsidRPr="00311361">
        <w:rPr>
          <w:sz w:val="36"/>
          <w:szCs w:val="36"/>
        </w:rPr>
        <w:t xml:space="preserve"> I oppose the CAFO rules as drafted and concur with the comments of Okanogan, </w:t>
      </w:r>
      <w:proofErr w:type="gramStart"/>
      <w:r w:rsidRPr="00311361">
        <w:rPr>
          <w:sz w:val="36"/>
          <w:szCs w:val="36"/>
        </w:rPr>
        <w:t>Thurston</w:t>
      </w:r>
      <w:proofErr w:type="gramEnd"/>
      <w:r w:rsidRPr="00311361">
        <w:rPr>
          <w:sz w:val="36"/>
          <w:szCs w:val="36"/>
        </w:rPr>
        <w:t xml:space="preserve"> and Yakima County Farm Bureaus. We need to work with those who raise livestock on a small scale providing locally sourced food. Applying CAFO standards to small operations, will be devastating to local food production and our overall food security. Ecology must recognize the work of the Voluntary Stewardship Program and local conservation districts. Instead of regulating, Ecology needs to encourage participation in these voluntary programs, proven to protect water quality. </w:t>
      </w:r>
    </w:p>
    <w:p w14:paraId="4BB6E3FF" w14:textId="77777777" w:rsidR="00311361" w:rsidRDefault="00311361">
      <w:pPr>
        <w:rPr>
          <w:sz w:val="36"/>
          <w:szCs w:val="36"/>
        </w:rPr>
      </w:pPr>
    </w:p>
    <w:p w14:paraId="2C276FDA" w14:textId="42558A06" w:rsidR="00311361" w:rsidRDefault="00311361">
      <w:pPr>
        <w:rPr>
          <w:sz w:val="36"/>
          <w:szCs w:val="36"/>
        </w:rPr>
      </w:pPr>
      <w:r w:rsidRPr="00311361">
        <w:rPr>
          <w:sz w:val="36"/>
          <w:szCs w:val="36"/>
        </w:rPr>
        <w:t xml:space="preserve">Sincerely, </w:t>
      </w:r>
    </w:p>
    <w:p w14:paraId="669CE098" w14:textId="1B5C0C50" w:rsidR="00311361" w:rsidRDefault="00A96F80">
      <w:pPr>
        <w:rPr>
          <w:sz w:val="36"/>
          <w:szCs w:val="36"/>
        </w:rPr>
      </w:pPr>
      <w:r>
        <w:rPr>
          <w:sz w:val="36"/>
          <w:szCs w:val="36"/>
        </w:rPr>
        <w:t>Ronald F. Overlie</w:t>
      </w:r>
    </w:p>
    <w:p w14:paraId="79352432" w14:textId="608AC194" w:rsidR="00497187" w:rsidRPr="00311361" w:rsidRDefault="00311361">
      <w:pPr>
        <w:rPr>
          <w:sz w:val="36"/>
          <w:szCs w:val="36"/>
        </w:rPr>
      </w:pPr>
      <w:r w:rsidRPr="00311361">
        <w:rPr>
          <w:sz w:val="36"/>
          <w:szCs w:val="36"/>
        </w:rPr>
        <w:t>August 1</w:t>
      </w:r>
      <w:r w:rsidR="00A96F80">
        <w:rPr>
          <w:sz w:val="36"/>
          <w:szCs w:val="36"/>
        </w:rPr>
        <w:t>6</w:t>
      </w:r>
      <w:r w:rsidRPr="00311361">
        <w:rPr>
          <w:sz w:val="36"/>
          <w:szCs w:val="36"/>
        </w:rPr>
        <w:t>, 202</w:t>
      </w:r>
      <w:r w:rsidR="00F55788">
        <w:rPr>
          <w:sz w:val="36"/>
          <w:szCs w:val="36"/>
        </w:rPr>
        <w:t>2</w:t>
      </w:r>
    </w:p>
    <w:sectPr w:rsidR="00497187" w:rsidRPr="00311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11361"/>
    <w:rsid w:val="00311361"/>
    <w:rsid w:val="00631C09"/>
    <w:rsid w:val="00A449DF"/>
    <w:rsid w:val="00A96F80"/>
    <w:rsid w:val="00E1121F"/>
    <w:rsid w:val="00F5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10EF"/>
  <w15:chartTrackingRefBased/>
  <w15:docId w15:val="{93EF3D32-F8EB-4EC3-A921-125D7340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Hallett</dc:creator>
  <cp:keywords/>
  <dc:description/>
  <cp:lastModifiedBy>Beverley Hallett</cp:lastModifiedBy>
  <cp:revision>3</cp:revision>
  <cp:lastPrinted>2022-08-15T21:30:00Z</cp:lastPrinted>
  <dcterms:created xsi:type="dcterms:W3CDTF">2022-08-15T21:16:00Z</dcterms:created>
  <dcterms:modified xsi:type="dcterms:W3CDTF">2022-08-16T23:17:00Z</dcterms:modified>
</cp:coreProperties>
</file>