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53D1" w14:textId="45843E35" w:rsidR="0083706C" w:rsidRDefault="00D27931" w:rsidP="00FB1F0D">
      <w:pPr>
        <w:tabs>
          <w:tab w:val="left" w:pos="1470"/>
        </w:tabs>
      </w:pPr>
      <w:r>
        <w:t xml:space="preserve"> </w:t>
      </w:r>
    </w:p>
    <w:p w14:paraId="4A68508A" w14:textId="4512B9CF" w:rsidR="00EF0D15" w:rsidRDefault="001474B9" w:rsidP="00A21333">
      <w:r>
        <w:t>February 25</w:t>
      </w:r>
      <w:r w:rsidR="006C5BE3">
        <w:t>, 2022</w:t>
      </w:r>
    </w:p>
    <w:p w14:paraId="0EFC61A9" w14:textId="76853987" w:rsidR="00EF0D15" w:rsidRDefault="00EF0D15" w:rsidP="00A21333"/>
    <w:p w14:paraId="6FFCEBF9" w14:textId="77777777" w:rsidR="00A159D2" w:rsidRDefault="00A159D2" w:rsidP="00A21333"/>
    <w:p w14:paraId="6EB1EBD7" w14:textId="32252883" w:rsidR="00A21333" w:rsidRPr="005845E7" w:rsidRDefault="005845E7" w:rsidP="00A21333">
      <w:r>
        <w:t>Emma Trewhitt</w:t>
      </w:r>
    </w:p>
    <w:p w14:paraId="3AB191D7" w14:textId="568FFFFB" w:rsidR="00A21333" w:rsidRPr="005845E7" w:rsidRDefault="00A21333" w:rsidP="00A21333">
      <w:r w:rsidRPr="005845E7">
        <w:t xml:space="preserve">Municipal Stormwater </w:t>
      </w:r>
      <w:r w:rsidR="00CE1583" w:rsidRPr="005845E7">
        <w:t>Planner</w:t>
      </w:r>
    </w:p>
    <w:p w14:paraId="4934ACF6" w14:textId="54C80160" w:rsidR="00A21333" w:rsidRPr="005845E7" w:rsidRDefault="00A21333" w:rsidP="00A21333">
      <w:r w:rsidRPr="005845E7">
        <w:t xml:space="preserve">Water Quality </w:t>
      </w:r>
      <w:r w:rsidR="005845E7">
        <w:t>Program</w:t>
      </w:r>
    </w:p>
    <w:p w14:paraId="0FC1DD20" w14:textId="5061C1D5" w:rsidR="00A21333" w:rsidRPr="005845E7" w:rsidRDefault="00A21333" w:rsidP="00A21333">
      <w:r w:rsidRPr="005845E7">
        <w:t>Department of Ecology</w:t>
      </w:r>
      <w:r w:rsidR="00CE1583" w:rsidRPr="005845E7">
        <w:t xml:space="preserve">, </w:t>
      </w:r>
      <w:r w:rsidR="00305F29">
        <w:t>Headquarters</w:t>
      </w:r>
    </w:p>
    <w:p w14:paraId="2005F6AD" w14:textId="51B8803C" w:rsidR="00010C18" w:rsidRPr="005845E7" w:rsidRDefault="00010C18" w:rsidP="00010C18">
      <w:r w:rsidRPr="005845E7">
        <w:t xml:space="preserve">PO Box </w:t>
      </w:r>
      <w:r w:rsidR="00305F29">
        <w:t>47600</w:t>
      </w:r>
    </w:p>
    <w:p w14:paraId="1FD50D50" w14:textId="7551E257" w:rsidR="00010C18" w:rsidRPr="00EE2677" w:rsidRDefault="00305F29" w:rsidP="00010C18">
      <w:r>
        <w:t>Olympia</w:t>
      </w:r>
      <w:r w:rsidR="00010C18" w:rsidRPr="005845E7">
        <w:t>, WA 98</w:t>
      </w:r>
      <w:r>
        <w:t>504-7600</w:t>
      </w:r>
    </w:p>
    <w:p w14:paraId="222B8087" w14:textId="54F59A14" w:rsidR="00D27931" w:rsidRDefault="00D27931" w:rsidP="00A21333"/>
    <w:p w14:paraId="6D24DD62" w14:textId="77777777" w:rsidR="00A159D2" w:rsidRDefault="00A159D2" w:rsidP="00A21333"/>
    <w:p w14:paraId="556428F5" w14:textId="1681FACB" w:rsidR="00A21333" w:rsidRDefault="00A21333" w:rsidP="00A21333">
      <w:r w:rsidRPr="00EE2677">
        <w:t xml:space="preserve">Re: </w:t>
      </w:r>
      <w:r w:rsidR="003F1738">
        <w:t xml:space="preserve">2024 </w:t>
      </w:r>
      <w:r w:rsidRPr="00EE2677">
        <w:t>NPDES Phase I Municipal Stormwater Permit</w:t>
      </w:r>
      <w:r w:rsidR="003F1738">
        <w:t xml:space="preserve"> – Appendix 13 Early Input</w:t>
      </w:r>
    </w:p>
    <w:p w14:paraId="7E842773" w14:textId="3A4DFCED" w:rsidR="00A21333" w:rsidRDefault="00A21333" w:rsidP="00A21333"/>
    <w:p w14:paraId="5CECE18B" w14:textId="77777777" w:rsidR="00A159D2" w:rsidRDefault="00A159D2" w:rsidP="00A21333"/>
    <w:p w14:paraId="2EEA6EEC" w14:textId="05E8C4B1" w:rsidR="00A21333" w:rsidRPr="00EE2677" w:rsidRDefault="00A21333" w:rsidP="00A21333">
      <w:r w:rsidRPr="005845E7">
        <w:t xml:space="preserve">Dear Ms. </w:t>
      </w:r>
      <w:r w:rsidR="005845E7" w:rsidRPr="005845E7">
        <w:t>Trewhitt</w:t>
      </w:r>
      <w:r w:rsidRPr="005845E7">
        <w:t>,</w:t>
      </w:r>
    </w:p>
    <w:p w14:paraId="72AE2F38" w14:textId="77777777" w:rsidR="00A21333" w:rsidRPr="00EE2677" w:rsidRDefault="00A21333" w:rsidP="00A21333"/>
    <w:p w14:paraId="67EF26AF" w14:textId="2B5BB255" w:rsidR="00A21333" w:rsidRDefault="00A21333" w:rsidP="003F1738">
      <w:r w:rsidRPr="009E384D">
        <w:t xml:space="preserve">The purpose of this letter is to </w:t>
      </w:r>
      <w:r w:rsidR="003F1738">
        <w:t xml:space="preserve">provide early input </w:t>
      </w:r>
      <w:r w:rsidR="00B16A7D">
        <w:t>on requirements in Appendix 13 of the Phase I Municipal Stormwater Permit</w:t>
      </w:r>
      <w:r w:rsidR="00C10013">
        <w:t xml:space="preserve"> as Ecology prepares to begin drafting the 2024 NPDES Phase I Municipal Stormwater Permit</w:t>
      </w:r>
      <w:r w:rsidR="00B16A7D">
        <w:t>.</w:t>
      </w:r>
    </w:p>
    <w:p w14:paraId="28AD3A7C" w14:textId="18A96F48" w:rsidR="00D34CE2" w:rsidRDefault="00D34CE2" w:rsidP="003F1738"/>
    <w:p w14:paraId="7A444B1C" w14:textId="55184AA5" w:rsidR="00C10013" w:rsidRDefault="00D34CE2" w:rsidP="003F1738">
      <w:r>
        <w:t xml:space="preserve">Section 2.a of the Operations &amp; Maintenance section of Appendix 13 – Adaptive Management Requirements requires </w:t>
      </w:r>
      <w:r w:rsidR="008D70B3">
        <w:t>“</w:t>
      </w:r>
      <w:r>
        <w:t xml:space="preserve">weekly </w:t>
      </w:r>
      <w:r w:rsidR="008D70B3">
        <w:t>sweeping of S. Myrtle Street from 8</w:t>
      </w:r>
      <w:r w:rsidR="008D70B3" w:rsidRPr="008D70B3">
        <w:rPr>
          <w:vertAlign w:val="superscript"/>
        </w:rPr>
        <w:t>th</w:t>
      </w:r>
      <w:r w:rsidR="008D70B3">
        <w:t xml:space="preserve"> westward to street end.” When the City is unable to accomplish this requirement due to </w:t>
      </w:r>
      <w:r w:rsidR="00C10013">
        <w:t>conditions out of its control (</w:t>
      </w:r>
      <w:proofErr w:type="gramStart"/>
      <w:r w:rsidR="00C10013">
        <w:t>i.e.</w:t>
      </w:r>
      <w:proofErr w:type="gramEnd"/>
      <w:r w:rsidR="00C10013">
        <w:t xml:space="preserve"> snow and/or ice</w:t>
      </w:r>
      <w:r w:rsidR="007B1EE4">
        <w:t>, such as occurred at the end of 2021</w:t>
      </w:r>
      <w:r w:rsidR="00C10013">
        <w:t xml:space="preserve">), </w:t>
      </w:r>
      <w:r w:rsidR="007B1EE4">
        <w:t xml:space="preserve">it is necessary for </w:t>
      </w:r>
      <w:r w:rsidR="00C10013">
        <w:t xml:space="preserve">the City </w:t>
      </w:r>
      <w:r w:rsidR="007B1EE4">
        <w:t xml:space="preserve">to </w:t>
      </w:r>
      <w:r w:rsidR="00C10013">
        <w:t xml:space="preserve">submit a G20 notification </w:t>
      </w:r>
      <w:r w:rsidR="007B1EE4">
        <w:t>for its inability to comply</w:t>
      </w:r>
      <w:r w:rsidR="00C10013">
        <w:t xml:space="preserve">. The City therefore </w:t>
      </w:r>
      <w:r w:rsidR="007B1EE4">
        <w:t xml:space="preserve">proposes </w:t>
      </w:r>
      <w:r w:rsidR="00C10013">
        <w:t>the following language</w:t>
      </w:r>
      <w:r w:rsidR="007B1EE4">
        <w:t xml:space="preserve"> change</w:t>
      </w:r>
      <w:r w:rsidR="00030166">
        <w:t xml:space="preserve"> (new text underlined)</w:t>
      </w:r>
      <w:r w:rsidR="007B1EE4">
        <w:t xml:space="preserve"> to Appendix 13 text</w:t>
      </w:r>
      <w:r w:rsidR="00696A43">
        <w:t>,</w:t>
      </w:r>
      <w:r w:rsidR="00C776D2">
        <w:t xml:space="preserve"> “Operations &amp; Maintenance”</w:t>
      </w:r>
      <w:r w:rsidR="003F2AB9">
        <w:t xml:space="preserve"> Section 2.</w:t>
      </w:r>
      <w:proofErr w:type="spellStart"/>
      <w:proofErr w:type="gramStart"/>
      <w:r w:rsidR="003F2AB9">
        <w:t>a</w:t>
      </w:r>
      <w:proofErr w:type="spellEnd"/>
      <w:r w:rsidR="00E75E7D">
        <w:t xml:space="preserve"> </w:t>
      </w:r>
      <w:r w:rsidR="00C10013">
        <w:t>in order to</w:t>
      </w:r>
      <w:proofErr w:type="gramEnd"/>
      <w:r w:rsidR="00C10013">
        <w:t xml:space="preserve"> remain in compliance when </w:t>
      </w:r>
      <w:r w:rsidR="007B1EE4">
        <w:t xml:space="preserve">sweeping is prevented by </w:t>
      </w:r>
      <w:r w:rsidR="00C10013">
        <w:t xml:space="preserve">conditions out of </w:t>
      </w:r>
      <w:r w:rsidR="007B1EE4">
        <w:t xml:space="preserve">the City’s </w:t>
      </w:r>
      <w:r w:rsidR="00C10013">
        <w:t>control:</w:t>
      </w:r>
    </w:p>
    <w:p w14:paraId="60545250" w14:textId="67A6605B" w:rsidR="00E31BD5" w:rsidRDefault="00E31BD5" w:rsidP="003F1738"/>
    <w:p w14:paraId="74CB6C54" w14:textId="1975C95B" w:rsidR="00E31BD5" w:rsidRDefault="00E31BD5" w:rsidP="00E75E7D">
      <w:r w:rsidRPr="00E31BD5">
        <w:t>Operations &amp; Maintenance:</w:t>
      </w:r>
    </w:p>
    <w:p w14:paraId="6A3F45F6" w14:textId="5F4E5909" w:rsidR="00E75E7D" w:rsidRDefault="00E31BD5" w:rsidP="00E75E7D">
      <w:r>
        <w:t>2.</w:t>
      </w:r>
      <w:r w:rsidR="00E75E7D">
        <w:t xml:space="preserve"> </w:t>
      </w:r>
      <w:r w:rsidR="003F2AB9" w:rsidRPr="003F2AB9">
        <w:t xml:space="preserve">The Permittee shall continue to implement the following stormwater management operations and maintenance actions in the S. Myrtle Street basin until such time as this basin is identified as no longer a priority in accordance with the Annual Prioritization (described below): </w:t>
      </w:r>
    </w:p>
    <w:p w14:paraId="5BBA95F8" w14:textId="77777777" w:rsidR="00E75E7D" w:rsidRDefault="00E75E7D" w:rsidP="00E75E7D"/>
    <w:p w14:paraId="657C6B0B" w14:textId="63604428" w:rsidR="00C10013" w:rsidRDefault="001474B9" w:rsidP="1D1325E0">
      <w:pPr>
        <w:pStyle w:val="ListParagraph"/>
        <w:numPr>
          <w:ilvl w:val="0"/>
          <w:numId w:val="12"/>
        </w:numPr>
        <w:rPr>
          <w:rFonts w:asciiTheme="minorHAnsi" w:eastAsiaTheme="minorEastAsia" w:hAnsiTheme="minorHAnsi" w:cstheme="minorBidi"/>
          <w:color w:val="000000" w:themeColor="text1"/>
        </w:rPr>
      </w:pPr>
      <w:r w:rsidRPr="001474B9">
        <w:t>W</w:t>
      </w:r>
      <w:r w:rsidR="00E31BD5">
        <w:t>eekly sweeping of S. Myrtle Street from 8</w:t>
      </w:r>
      <w:r w:rsidR="00E31BD5" w:rsidRPr="1D1325E0">
        <w:rPr>
          <w:vertAlign w:val="superscript"/>
        </w:rPr>
        <w:t>th</w:t>
      </w:r>
      <w:r w:rsidR="00E31BD5">
        <w:t xml:space="preserve"> westward to street</w:t>
      </w:r>
      <w:r w:rsidR="00E31BD5" w:rsidRPr="00030166">
        <w:t xml:space="preserve"> end</w:t>
      </w:r>
      <w:r w:rsidR="00761198" w:rsidRPr="00030166">
        <w:t xml:space="preserve"> </w:t>
      </w:r>
      <w:r w:rsidR="00761198" w:rsidRPr="00030166">
        <w:rPr>
          <w:u w:val="single"/>
        </w:rPr>
        <w:t xml:space="preserve">during </w:t>
      </w:r>
      <w:proofErr w:type="spellStart"/>
      <w:r w:rsidR="00761198" w:rsidRPr="00030166">
        <w:rPr>
          <w:u w:val="single"/>
        </w:rPr>
        <w:t>sweepable</w:t>
      </w:r>
      <w:proofErr w:type="spellEnd"/>
      <w:r w:rsidR="00761198" w:rsidRPr="00030166">
        <w:rPr>
          <w:u w:val="single"/>
        </w:rPr>
        <w:t xml:space="preserve"> conditions (e.g., absence of </w:t>
      </w:r>
      <w:r w:rsidRPr="00030166">
        <w:rPr>
          <w:u w:val="single"/>
        </w:rPr>
        <w:t xml:space="preserve">flooding, </w:t>
      </w:r>
      <w:r w:rsidR="00761198" w:rsidRPr="00030166">
        <w:rPr>
          <w:u w:val="single"/>
        </w:rPr>
        <w:t>snow</w:t>
      </w:r>
      <w:r w:rsidRPr="00030166">
        <w:rPr>
          <w:u w:val="single"/>
        </w:rPr>
        <w:t>,</w:t>
      </w:r>
      <w:r w:rsidR="00761198" w:rsidRPr="00030166">
        <w:rPr>
          <w:u w:val="single"/>
        </w:rPr>
        <w:t xml:space="preserve"> and/or ice)</w:t>
      </w:r>
      <w:r w:rsidR="003F2AB9">
        <w:t xml:space="preserve">. </w:t>
      </w:r>
    </w:p>
    <w:p w14:paraId="6F8775F1" w14:textId="3AC48D5F" w:rsidR="00B16A7D" w:rsidRDefault="00B16A7D" w:rsidP="003F1738"/>
    <w:p w14:paraId="6FB46196" w14:textId="0C9F11E0" w:rsidR="005845E7" w:rsidRPr="009E384D" w:rsidRDefault="005845E7" w:rsidP="005845E7">
      <w:r>
        <w:t xml:space="preserve">Please contact me if you have any questions regarding this letter </w:t>
      </w:r>
      <w:r w:rsidR="00696A43">
        <w:t>(</w:t>
      </w:r>
      <w:r>
        <w:t>melissa.ivancevich@seattle.gov</w:t>
      </w:r>
      <w:r w:rsidR="00696A43">
        <w:t>)</w:t>
      </w:r>
      <w:r>
        <w:t>.</w:t>
      </w:r>
    </w:p>
    <w:p w14:paraId="5CABF6FE" w14:textId="7C515365" w:rsidR="00A21333" w:rsidRDefault="00A21333" w:rsidP="00A21333"/>
    <w:p w14:paraId="4D80EB9C" w14:textId="7D8815ED" w:rsidR="00A21333" w:rsidRPr="009E384D" w:rsidRDefault="00D920A8" w:rsidP="00A21333">
      <w:r>
        <w:t>Sincerely</w:t>
      </w:r>
      <w:r w:rsidR="00A21333" w:rsidRPr="009E384D">
        <w:t>,</w:t>
      </w:r>
    </w:p>
    <w:p w14:paraId="65DBAD11" w14:textId="7F23A551" w:rsidR="00A21333" w:rsidRDefault="00A21333" w:rsidP="00A21333"/>
    <w:p w14:paraId="158A1F1F" w14:textId="33E47C46" w:rsidR="001474B9" w:rsidRPr="009E384D" w:rsidRDefault="00D4125F" w:rsidP="00A21333">
      <w:r>
        <w:rPr>
          <w:noProof/>
        </w:rPr>
        <w:drawing>
          <wp:inline distT="0" distB="0" distL="0" distR="0" wp14:anchorId="5F806417" wp14:editId="09A5D83D">
            <wp:extent cx="1528281" cy="323850"/>
            <wp:effectExtent l="0" t="0" r="0" b="0"/>
            <wp:docPr id="3" name="Picture 3"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white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8885" cy="326097"/>
                    </a:xfrm>
                    <a:prstGeom prst="rect">
                      <a:avLst/>
                    </a:prstGeom>
                  </pic:spPr>
                </pic:pic>
              </a:graphicData>
            </a:graphic>
          </wp:inline>
        </w:drawing>
      </w:r>
    </w:p>
    <w:p w14:paraId="378B4682" w14:textId="77777777" w:rsidR="00A21333" w:rsidRPr="009E384D" w:rsidRDefault="00A21333" w:rsidP="00A21333"/>
    <w:p w14:paraId="4F571ABC" w14:textId="77AB3EB9" w:rsidR="00D7078B" w:rsidRDefault="003F1738" w:rsidP="00A21333">
      <w:r>
        <w:t xml:space="preserve">Melissa Ivancevich, Municipal Stormwater Specialist </w:t>
      </w:r>
    </w:p>
    <w:p w14:paraId="0F2B2093" w14:textId="1A191569" w:rsidR="00A21333" w:rsidRDefault="00A21333" w:rsidP="00A21333">
      <w:r>
        <w:t>Drainage and Wastewater Line of Business</w:t>
      </w:r>
    </w:p>
    <w:p w14:paraId="1A7FA81E" w14:textId="163EBFFB" w:rsidR="00A21333" w:rsidRDefault="00A21333" w:rsidP="00A21333">
      <w:r w:rsidRPr="009E384D">
        <w:t>Seattle Public Utilities</w:t>
      </w:r>
    </w:p>
    <w:p w14:paraId="17C3D711" w14:textId="78DBE25E" w:rsidR="005845E7" w:rsidRDefault="00A21333" w:rsidP="001E50AE">
      <w:r w:rsidRPr="009E384D">
        <w:lastRenderedPageBreak/>
        <w:t>cc:</w:t>
      </w:r>
      <w:r w:rsidRPr="009E384D">
        <w:tab/>
      </w:r>
      <w:r w:rsidR="005845E7">
        <w:t>Ellen Stewart, Seattle Public Utilities</w:t>
      </w:r>
    </w:p>
    <w:p w14:paraId="72E1E1C1" w14:textId="24A63820" w:rsidR="001E50AE" w:rsidRDefault="001E50AE" w:rsidP="005845E7">
      <w:pPr>
        <w:ind w:firstLine="720"/>
      </w:pPr>
      <w:r>
        <w:t xml:space="preserve">Ben </w:t>
      </w:r>
      <w:proofErr w:type="spellStart"/>
      <w:r>
        <w:t>Marr</w:t>
      </w:r>
      <w:r>
        <w:rPr>
          <w:rFonts w:cs="Calibri"/>
        </w:rPr>
        <w:t>é</w:t>
      </w:r>
      <w:proofErr w:type="spellEnd"/>
      <w:r>
        <w:t>, Seattle Public Utilities</w:t>
      </w:r>
    </w:p>
    <w:p w14:paraId="5E9EA1AC" w14:textId="3A654359" w:rsidR="001E50AE" w:rsidRDefault="001E50AE" w:rsidP="001E50AE">
      <w:r>
        <w:tab/>
        <w:t>Kevin Burrell, Seattle Public Utilities</w:t>
      </w:r>
    </w:p>
    <w:p w14:paraId="59D58718" w14:textId="76B2F607" w:rsidR="00D4125F" w:rsidRDefault="00D4125F" w:rsidP="00D4125F">
      <w:pPr>
        <w:ind w:firstLine="720"/>
      </w:pPr>
      <w:r>
        <w:t>Shelly Basketfield, Seattle Public Utilities</w:t>
      </w:r>
    </w:p>
    <w:p w14:paraId="07F2C884" w14:textId="1D1408E7" w:rsidR="00A21333" w:rsidRPr="009E384D" w:rsidRDefault="001E50AE" w:rsidP="005845E7">
      <w:r w:rsidRPr="009E384D">
        <w:tab/>
        <w:t xml:space="preserve">Theresa Wagner, </w:t>
      </w:r>
      <w:r>
        <w:t>Seattle City Attorney’s Office</w:t>
      </w:r>
    </w:p>
    <w:sectPr w:rsidR="00A21333" w:rsidRPr="009E384D" w:rsidSect="00E91A4D">
      <w:footerReference w:type="default" r:id="rId13"/>
      <w:headerReference w:type="first" r:id="rId14"/>
      <w:footerReference w:type="first" r:id="rId15"/>
      <w:pgSz w:w="12240" w:h="15840" w:code="1"/>
      <w:pgMar w:top="1440" w:right="1267" w:bottom="1440" w:left="1267" w:header="14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1037" w14:textId="77777777" w:rsidR="00E44D0D" w:rsidRDefault="00E44D0D" w:rsidP="00A30A6F">
      <w:r>
        <w:separator/>
      </w:r>
    </w:p>
  </w:endnote>
  <w:endnote w:type="continuationSeparator" w:id="0">
    <w:p w14:paraId="6DBF0447" w14:textId="77777777" w:rsidR="00E44D0D" w:rsidRDefault="00E44D0D"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6FE3" w14:textId="77777777" w:rsidR="0074402F" w:rsidRPr="0074402F" w:rsidRDefault="0074402F" w:rsidP="0074402F">
    <w:pPr>
      <w:pStyle w:val="Footer"/>
      <w:spacing w:before="240"/>
      <w:ind w:left="-907" w:right="-907"/>
      <w:rPr>
        <w:color w:val="003DA5"/>
        <w:spacing w:val="1"/>
        <w:sz w:val="18"/>
      </w:rPr>
    </w:pPr>
    <w:r w:rsidRPr="00720F4E">
      <w:rPr>
        <w:color w:val="003DA5"/>
        <w:spacing w:val="1"/>
        <w:sz w:val="18"/>
      </w:rPr>
      <w:ptab w:relativeTo="margin" w:alignment="center" w:leader="none"/>
    </w:r>
    <w:r>
      <w:rPr>
        <w:noProof/>
        <w:color w:val="003DA5"/>
        <w:spacing w:val="1"/>
        <w:sz w:val="18"/>
      </w:rPr>
      <mc:AlternateContent>
        <mc:Choice Requires="wps">
          <w:drawing>
            <wp:anchor distT="0" distB="0" distL="114300" distR="114300" simplePos="0" relativeHeight="251679744" behindDoc="0" locked="1" layoutInCell="1" allowOverlap="1" wp14:anchorId="206873C1" wp14:editId="6AF71863">
              <wp:simplePos x="0" y="0"/>
              <wp:positionH relativeFrom="margin">
                <wp:align>center</wp:align>
              </wp:positionH>
              <wp:positionV relativeFrom="page">
                <wp:posOffset>9314815</wp:posOffset>
              </wp:positionV>
              <wp:extent cx="710488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048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CA4E1" id="Straight Connector 15"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33.45pt" to="559.45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" strokecolor="black [3213]">
              <w10:wrap anchorx="margin" anchory="page"/>
              <w10:anchorlock/>
            </v:line>
          </w:pict>
        </mc:Fallback>
      </mc:AlternateContent>
    </w:r>
    <w:r w:rsidRPr="00342BE6">
      <w:rPr>
        <w:color w:val="003DA5"/>
        <w:spacing w:val="1"/>
        <w:sz w:val="18"/>
      </w:rPr>
      <w:t xml:space="preserve">700 Fifth </w:t>
    </w:r>
    <w:proofErr w:type="gramStart"/>
    <w:r w:rsidRPr="00342BE6">
      <w:rPr>
        <w:color w:val="003DA5"/>
        <w:spacing w:val="1"/>
        <w:sz w:val="18"/>
      </w:rPr>
      <w:t>Avenue</w:t>
    </w:r>
    <w:r>
      <w:rPr>
        <w:color w:val="003DA5"/>
        <w:spacing w:val="1"/>
        <w:sz w:val="18"/>
      </w:rPr>
      <w:t xml:space="preserve">  </w:t>
    </w:r>
    <w:r w:rsidRPr="00C7605A">
      <w:rPr>
        <w:color w:val="000000" w:themeColor="text1"/>
        <w:spacing w:val="1"/>
        <w:sz w:val="18"/>
      </w:rPr>
      <w:t>|</w:t>
    </w:r>
    <w:proofErr w:type="gramEnd"/>
    <w:r w:rsidRPr="00C7605A">
      <w:rPr>
        <w:color w:val="000000" w:themeColor="text1"/>
        <w:spacing w:val="1"/>
        <w:sz w:val="18"/>
      </w:rPr>
      <w:t xml:space="preserve"> </w:t>
    </w:r>
    <w:r w:rsidRPr="00342BE6">
      <w:rPr>
        <w:color w:val="003DA5"/>
        <w:spacing w:val="1"/>
        <w:sz w:val="18"/>
      </w:rPr>
      <w:t xml:space="preserve"> PO Box </w:t>
    </w:r>
    <w:r>
      <w:rPr>
        <w:color w:val="003DA5"/>
        <w:spacing w:val="1"/>
        <w:sz w:val="18"/>
      </w:rPr>
      <w:t>34018</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98124-4018</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-684-3000</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seattle.gov/util </w:t>
    </w:r>
    <w:r w:rsidRPr="00720F4E">
      <w:rPr>
        <w:color w:val="003DA5"/>
        <w:spacing w:val="1"/>
        <w:sz w:val="18"/>
      </w:rPr>
      <w:ptab w:relativeTo="margin" w:alignment="right" w:leader="none"/>
    </w:r>
    <w:r>
      <w:rPr>
        <w:color w:val="003DA5"/>
        <w:spacing w:val="1"/>
        <w:sz w:val="18"/>
      </w:rPr>
      <w:ptab w:relativeTo="margin" w:alignment="right" w:leader="none"/>
    </w:r>
    <w:r>
      <w:rPr>
        <w:color w:val="003DA5"/>
        <w:spacing w:val="1"/>
        <w:sz w:val="18"/>
      </w:rPr>
      <w:fldChar w:fldCharType="begin"/>
    </w:r>
    <w:r>
      <w:rPr>
        <w:color w:val="003DA5"/>
        <w:spacing w:val="1"/>
        <w:sz w:val="18"/>
      </w:rPr>
      <w:instrText xml:space="preserve"> PAGE  \* Arabic  \* MERGEFORMAT </w:instrText>
    </w:r>
    <w:r>
      <w:rPr>
        <w:color w:val="003DA5"/>
        <w:spacing w:val="1"/>
        <w:sz w:val="18"/>
      </w:rPr>
      <w:fldChar w:fldCharType="separate"/>
    </w:r>
    <w:r>
      <w:rPr>
        <w:noProof/>
        <w:color w:val="003DA5"/>
        <w:spacing w:val="1"/>
        <w:sz w:val="18"/>
      </w:rPr>
      <w:t>3</w:t>
    </w:r>
    <w:r>
      <w:rPr>
        <w:color w:val="003DA5"/>
        <w:spacing w:val="1"/>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FC7" w14:textId="77777777" w:rsidR="00061097" w:rsidRPr="00342BE6" w:rsidRDefault="00061097" w:rsidP="00887F5E">
    <w:pPr>
      <w:pStyle w:val="Footer"/>
      <w:spacing w:before="240"/>
      <w:ind w:left="-907" w:right="-907"/>
      <w:rPr>
        <w:color w:val="003DA5"/>
        <w:spacing w:val="1"/>
        <w:sz w:val="18"/>
      </w:rPr>
    </w:pPr>
    <w:r w:rsidRPr="00720F4E">
      <w:rPr>
        <w:color w:val="003DA5"/>
        <w:spacing w:val="1"/>
        <w:sz w:val="18"/>
      </w:rPr>
      <w:ptab w:relativeTo="margin" w:alignment="center" w:leader="none"/>
    </w:r>
    <w:r>
      <w:rPr>
        <w:noProof/>
        <w:color w:val="003DA5"/>
        <w:spacing w:val="1"/>
        <w:sz w:val="18"/>
      </w:rPr>
      <mc:AlternateContent>
        <mc:Choice Requires="wps">
          <w:drawing>
            <wp:anchor distT="0" distB="0" distL="114300" distR="114300" simplePos="0" relativeHeight="251677696" behindDoc="0" locked="1" layoutInCell="1" allowOverlap="1" wp14:anchorId="54BA129F" wp14:editId="25EE5BFC">
              <wp:simplePos x="0" y="0"/>
              <wp:positionH relativeFrom="page">
                <wp:posOffset>325755</wp:posOffset>
              </wp:positionH>
              <wp:positionV relativeFrom="page">
                <wp:posOffset>9307195</wp:posOffset>
              </wp:positionV>
              <wp:extent cx="7104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04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3CB52" id="Straight Connector 1"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65pt,732.85pt" to="585.05pt,7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" strokecolor="black [3213]">
              <w10:wrap anchorx="page" anchory="page"/>
              <w10:anchorlock/>
            </v:line>
          </w:pict>
        </mc:Fallback>
      </mc:AlternateContent>
    </w:r>
    <w:r w:rsidRPr="00342BE6">
      <w:rPr>
        <w:color w:val="003DA5"/>
        <w:spacing w:val="1"/>
        <w:sz w:val="18"/>
      </w:rPr>
      <w:t xml:space="preserve">700 Fifth </w:t>
    </w:r>
    <w:proofErr w:type="gramStart"/>
    <w:r w:rsidRPr="00342BE6">
      <w:rPr>
        <w:color w:val="003DA5"/>
        <w:spacing w:val="1"/>
        <w:sz w:val="18"/>
      </w:rPr>
      <w:t>Avenue</w:t>
    </w:r>
    <w:r>
      <w:rPr>
        <w:color w:val="003DA5"/>
        <w:spacing w:val="1"/>
        <w:sz w:val="18"/>
      </w:rPr>
      <w:t xml:space="preserve">  </w:t>
    </w:r>
    <w:r w:rsidRPr="00C7605A">
      <w:rPr>
        <w:color w:val="000000" w:themeColor="text1"/>
        <w:spacing w:val="1"/>
        <w:sz w:val="18"/>
      </w:rPr>
      <w:t>|</w:t>
    </w:r>
    <w:proofErr w:type="gramEnd"/>
    <w:r w:rsidRPr="00C7605A">
      <w:rPr>
        <w:color w:val="000000" w:themeColor="text1"/>
        <w:spacing w:val="1"/>
        <w:sz w:val="18"/>
      </w:rPr>
      <w:t xml:space="preserve"> </w:t>
    </w:r>
    <w:r w:rsidRPr="00342BE6">
      <w:rPr>
        <w:color w:val="003DA5"/>
        <w:spacing w:val="1"/>
        <w:sz w:val="18"/>
      </w:rPr>
      <w:t xml:space="preserve"> PO Box </w:t>
    </w:r>
    <w:r>
      <w:rPr>
        <w:color w:val="003DA5"/>
        <w:spacing w:val="1"/>
        <w:sz w:val="18"/>
      </w:rPr>
      <w:t>34018</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98124-4018</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-684-3000</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seattle.gov/util </w:t>
    </w:r>
    <w:r w:rsidRPr="00720F4E">
      <w:rPr>
        <w:color w:val="003DA5"/>
        <w:spacing w:val="1"/>
        <w:sz w:val="18"/>
      </w:rPr>
      <w:ptab w:relativeTo="margin" w:alignment="right" w:leader="none"/>
    </w:r>
    <w:r>
      <w:rPr>
        <w:color w:val="003DA5"/>
        <w:spacing w:val="1"/>
        <w:sz w:val="18"/>
      </w:rPr>
      <w:ptab w:relativeTo="margin" w:alignment="right" w:leader="none"/>
    </w:r>
    <w:r>
      <w:rPr>
        <w:color w:val="003DA5"/>
        <w:spacing w:val="1"/>
        <w:sz w:val="18"/>
      </w:rPr>
      <w:fldChar w:fldCharType="begin"/>
    </w:r>
    <w:r>
      <w:rPr>
        <w:color w:val="003DA5"/>
        <w:spacing w:val="1"/>
        <w:sz w:val="18"/>
      </w:rPr>
      <w:instrText xml:space="preserve"> PAGE  \* Arabic  \* MERGEFORMAT </w:instrText>
    </w:r>
    <w:r>
      <w:rPr>
        <w:color w:val="003DA5"/>
        <w:spacing w:val="1"/>
        <w:sz w:val="18"/>
      </w:rPr>
      <w:fldChar w:fldCharType="separate"/>
    </w:r>
    <w:r w:rsidR="0074402F">
      <w:rPr>
        <w:noProof/>
        <w:color w:val="003DA5"/>
        <w:spacing w:val="1"/>
        <w:sz w:val="18"/>
      </w:rPr>
      <w:t>1</w:t>
    </w:r>
    <w:r>
      <w:rPr>
        <w:color w:val="003DA5"/>
        <w:spacing w:val="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D70F" w14:textId="77777777" w:rsidR="00E44D0D" w:rsidRDefault="00E44D0D" w:rsidP="00A30A6F">
      <w:bookmarkStart w:id="0" w:name="_Hlk490815894"/>
      <w:bookmarkEnd w:id="0"/>
      <w:r>
        <w:separator/>
      </w:r>
    </w:p>
  </w:footnote>
  <w:footnote w:type="continuationSeparator" w:id="0">
    <w:p w14:paraId="181C374B" w14:textId="77777777" w:rsidR="00E44D0D" w:rsidRDefault="00E44D0D"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F2D" w14:textId="77777777" w:rsidR="00061097" w:rsidRPr="00AC5D35" w:rsidRDefault="00061097" w:rsidP="00835A78">
    <w:pPr>
      <w:pStyle w:val="Header"/>
      <w:ind w:left="-810" w:right="-914"/>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38337FF" wp14:editId="5C2E8CC9">
              <wp:simplePos x="0" y="0"/>
              <wp:positionH relativeFrom="margin">
                <wp:posOffset>1243330</wp:posOffset>
              </wp:positionH>
              <wp:positionV relativeFrom="paragraph">
                <wp:posOffset>-333375</wp:posOffset>
              </wp:positionV>
              <wp:extent cx="54063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063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ED67"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9pt,-26.25pt" to="52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" strokecolor="black [3213]">
              <w10:wrap anchorx="margin"/>
            </v:line>
          </w:pict>
        </mc:Fallback>
      </mc:AlternateContent>
    </w:r>
    <w:r>
      <w:rPr>
        <w:noProof/>
      </w:rPr>
      <w:drawing>
        <wp:anchor distT="0" distB="0" distL="114300" distR="114300" simplePos="0" relativeHeight="251671552" behindDoc="0" locked="1" layoutInCell="1" allowOverlap="1" wp14:anchorId="3557E1EF" wp14:editId="07835755">
          <wp:simplePos x="0" y="0"/>
          <wp:positionH relativeFrom="page">
            <wp:posOffset>297815</wp:posOffset>
          </wp:positionH>
          <wp:positionV relativeFrom="paragraph">
            <wp:posOffset>-677545</wp:posOffset>
          </wp:positionV>
          <wp:extent cx="1480820" cy="640715"/>
          <wp:effectExtent l="0" t="0" r="508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U_logo_3line-01.png"/>
                  <pic:cNvPicPr/>
                </pic:nvPicPr>
                <pic:blipFill>
                  <a:blip r:embed="rId1">
                    <a:extLst>
                      <a:ext uri="{28A0092B-C50C-407E-A947-70E740481C1C}">
                        <a14:useLocalDpi xmlns:a14="http://schemas.microsoft.com/office/drawing/2010/main" val="0"/>
                      </a:ext>
                    </a:extLst>
                  </a:blip>
                  <a:stretch>
                    <a:fillRect/>
                  </a:stretch>
                </pic:blipFill>
                <pic:spPr>
                  <a:xfrm>
                    <a:off x="0" y="0"/>
                    <a:ext cx="148082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861A12"/>
    <w:multiLevelType w:val="hybridMultilevel"/>
    <w:tmpl w:val="7C808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A449A9"/>
    <w:multiLevelType w:val="hybridMultilevel"/>
    <w:tmpl w:val="1CF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937BE"/>
    <w:multiLevelType w:val="hybridMultilevel"/>
    <w:tmpl w:val="8B9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0075A"/>
    <w:multiLevelType w:val="hybridMultilevel"/>
    <w:tmpl w:val="64A8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78A8"/>
    <w:multiLevelType w:val="singleLevel"/>
    <w:tmpl w:val="039E013E"/>
    <w:lvl w:ilvl="0">
      <w:start w:val="1"/>
      <w:numFmt w:val="bullet"/>
      <w:pStyle w:val="bullet1"/>
      <w:lvlText w:val=""/>
      <w:lvlJc w:val="left"/>
      <w:pPr>
        <w:tabs>
          <w:tab w:val="num" w:pos="360"/>
        </w:tabs>
        <w:ind w:left="360" w:hanging="360"/>
      </w:pPr>
      <w:rPr>
        <w:rFonts w:ascii="Wingdings" w:hAnsi="Wingdings" w:hint="default"/>
      </w:rPr>
    </w:lvl>
  </w:abstractNum>
  <w:abstractNum w:abstractNumId="9" w15:restartNumberingAfterBreak="0">
    <w:nsid w:val="62A81A3C"/>
    <w:multiLevelType w:val="hybridMultilevel"/>
    <w:tmpl w:val="44364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AF6479"/>
    <w:multiLevelType w:val="hybridMultilevel"/>
    <w:tmpl w:val="AA82B38E"/>
    <w:lvl w:ilvl="0" w:tplc="C9D47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1"/>
  </w:num>
  <w:num w:numId="6">
    <w:abstractNumId w:val="8"/>
  </w:num>
  <w:num w:numId="7">
    <w:abstractNumId w:val="7"/>
  </w:num>
  <w:num w:numId="8">
    <w:abstractNumId w:val="6"/>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oNotUseMarginsForDrawingGridOrigin/>
  <w:drawingGridHorizontalOrigin w:val="1267"/>
  <w:drawingGridVerticalOrigin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79"/>
    <w:rsid w:val="000020B7"/>
    <w:rsid w:val="000026B3"/>
    <w:rsid w:val="0000299A"/>
    <w:rsid w:val="00010C18"/>
    <w:rsid w:val="000148A3"/>
    <w:rsid w:val="000167E9"/>
    <w:rsid w:val="00020E07"/>
    <w:rsid w:val="00027875"/>
    <w:rsid w:val="00030166"/>
    <w:rsid w:val="0004358A"/>
    <w:rsid w:val="00052FA4"/>
    <w:rsid w:val="00055696"/>
    <w:rsid w:val="00061097"/>
    <w:rsid w:val="00063A8C"/>
    <w:rsid w:val="00065F19"/>
    <w:rsid w:val="0008034C"/>
    <w:rsid w:val="000835CA"/>
    <w:rsid w:val="00091299"/>
    <w:rsid w:val="00093ADD"/>
    <w:rsid w:val="000A19E9"/>
    <w:rsid w:val="000B5F09"/>
    <w:rsid w:val="000B712D"/>
    <w:rsid w:val="000C3064"/>
    <w:rsid w:val="000C5E9B"/>
    <w:rsid w:val="000C72E0"/>
    <w:rsid w:val="000D2927"/>
    <w:rsid w:val="000D3E5D"/>
    <w:rsid w:val="000D685E"/>
    <w:rsid w:val="00100EA2"/>
    <w:rsid w:val="00112CAD"/>
    <w:rsid w:val="00112E62"/>
    <w:rsid w:val="00113AFC"/>
    <w:rsid w:val="001213B6"/>
    <w:rsid w:val="00121E65"/>
    <w:rsid w:val="00121F3D"/>
    <w:rsid w:val="0012536F"/>
    <w:rsid w:val="00131ABE"/>
    <w:rsid w:val="001361C8"/>
    <w:rsid w:val="001474B9"/>
    <w:rsid w:val="00162487"/>
    <w:rsid w:val="00184D35"/>
    <w:rsid w:val="00196B51"/>
    <w:rsid w:val="001B023A"/>
    <w:rsid w:val="001B2745"/>
    <w:rsid w:val="001B4D3C"/>
    <w:rsid w:val="001D1DEC"/>
    <w:rsid w:val="001D3B85"/>
    <w:rsid w:val="001E50AE"/>
    <w:rsid w:val="001F0F1E"/>
    <w:rsid w:val="001F47A7"/>
    <w:rsid w:val="0021050F"/>
    <w:rsid w:val="002118E4"/>
    <w:rsid w:val="002134AC"/>
    <w:rsid w:val="002208B6"/>
    <w:rsid w:val="002245D4"/>
    <w:rsid w:val="00226789"/>
    <w:rsid w:val="00226D38"/>
    <w:rsid w:val="0024362E"/>
    <w:rsid w:val="00246D00"/>
    <w:rsid w:val="002562EF"/>
    <w:rsid w:val="00257978"/>
    <w:rsid w:val="00257F87"/>
    <w:rsid w:val="0026371F"/>
    <w:rsid w:val="00264B6B"/>
    <w:rsid w:val="00270806"/>
    <w:rsid w:val="00270C15"/>
    <w:rsid w:val="00281EB3"/>
    <w:rsid w:val="002926F8"/>
    <w:rsid w:val="00293347"/>
    <w:rsid w:val="002A004D"/>
    <w:rsid w:val="002A59A9"/>
    <w:rsid w:val="002A5A8D"/>
    <w:rsid w:val="002A673A"/>
    <w:rsid w:val="002B5338"/>
    <w:rsid w:val="002C6B8F"/>
    <w:rsid w:val="002D0DA5"/>
    <w:rsid w:val="002D1EDF"/>
    <w:rsid w:val="002D7680"/>
    <w:rsid w:val="002D76EA"/>
    <w:rsid w:val="002E1D2E"/>
    <w:rsid w:val="002E2337"/>
    <w:rsid w:val="002F33B7"/>
    <w:rsid w:val="00305F29"/>
    <w:rsid w:val="00313DF5"/>
    <w:rsid w:val="003214FE"/>
    <w:rsid w:val="003234C5"/>
    <w:rsid w:val="0033762B"/>
    <w:rsid w:val="00342BE6"/>
    <w:rsid w:val="00342E47"/>
    <w:rsid w:val="0037699D"/>
    <w:rsid w:val="003910AE"/>
    <w:rsid w:val="00391554"/>
    <w:rsid w:val="0039583D"/>
    <w:rsid w:val="003A2013"/>
    <w:rsid w:val="003B64E3"/>
    <w:rsid w:val="003C161C"/>
    <w:rsid w:val="003C2353"/>
    <w:rsid w:val="003C2F5A"/>
    <w:rsid w:val="003C4243"/>
    <w:rsid w:val="003C6089"/>
    <w:rsid w:val="003D040D"/>
    <w:rsid w:val="003D2D4B"/>
    <w:rsid w:val="003E3711"/>
    <w:rsid w:val="003E6188"/>
    <w:rsid w:val="003F020C"/>
    <w:rsid w:val="003F1738"/>
    <w:rsid w:val="003F2108"/>
    <w:rsid w:val="003F2AB9"/>
    <w:rsid w:val="0040700A"/>
    <w:rsid w:val="004105FE"/>
    <w:rsid w:val="00430594"/>
    <w:rsid w:val="00431C43"/>
    <w:rsid w:val="004400F7"/>
    <w:rsid w:val="004450A7"/>
    <w:rsid w:val="004458A2"/>
    <w:rsid w:val="004545B1"/>
    <w:rsid w:val="00455290"/>
    <w:rsid w:val="00455EBE"/>
    <w:rsid w:val="00466B92"/>
    <w:rsid w:val="00475B36"/>
    <w:rsid w:val="0048581A"/>
    <w:rsid w:val="004909A0"/>
    <w:rsid w:val="004929F7"/>
    <w:rsid w:val="004A0BD1"/>
    <w:rsid w:val="004A15FC"/>
    <w:rsid w:val="004B006D"/>
    <w:rsid w:val="004B4A13"/>
    <w:rsid w:val="004B72AC"/>
    <w:rsid w:val="004D5476"/>
    <w:rsid w:val="004D7DAC"/>
    <w:rsid w:val="004F1ECE"/>
    <w:rsid w:val="005106FE"/>
    <w:rsid w:val="0051159C"/>
    <w:rsid w:val="005150C1"/>
    <w:rsid w:val="00533D55"/>
    <w:rsid w:val="005442D1"/>
    <w:rsid w:val="00573327"/>
    <w:rsid w:val="00575B64"/>
    <w:rsid w:val="00580F59"/>
    <w:rsid w:val="005845E7"/>
    <w:rsid w:val="00593AB0"/>
    <w:rsid w:val="005A2833"/>
    <w:rsid w:val="005B11C2"/>
    <w:rsid w:val="005B1869"/>
    <w:rsid w:val="005E0391"/>
    <w:rsid w:val="005E1D48"/>
    <w:rsid w:val="005E50DF"/>
    <w:rsid w:val="00606584"/>
    <w:rsid w:val="00613318"/>
    <w:rsid w:val="00620604"/>
    <w:rsid w:val="00625B63"/>
    <w:rsid w:val="0064724E"/>
    <w:rsid w:val="006530E2"/>
    <w:rsid w:val="006622DB"/>
    <w:rsid w:val="0066487F"/>
    <w:rsid w:val="00664BE6"/>
    <w:rsid w:val="006758C2"/>
    <w:rsid w:val="00677E22"/>
    <w:rsid w:val="00684109"/>
    <w:rsid w:val="00690DE3"/>
    <w:rsid w:val="00696A43"/>
    <w:rsid w:val="006C1811"/>
    <w:rsid w:val="006C5BE3"/>
    <w:rsid w:val="006C6148"/>
    <w:rsid w:val="006C6C57"/>
    <w:rsid w:val="006D2674"/>
    <w:rsid w:val="006D680D"/>
    <w:rsid w:val="006E47C3"/>
    <w:rsid w:val="00702AD1"/>
    <w:rsid w:val="00705161"/>
    <w:rsid w:val="00705CF6"/>
    <w:rsid w:val="00710DB9"/>
    <w:rsid w:val="007117BE"/>
    <w:rsid w:val="00720F4E"/>
    <w:rsid w:val="007325AE"/>
    <w:rsid w:val="00732B53"/>
    <w:rsid w:val="00736840"/>
    <w:rsid w:val="00742CDA"/>
    <w:rsid w:val="0074402F"/>
    <w:rsid w:val="00752326"/>
    <w:rsid w:val="00761198"/>
    <w:rsid w:val="00764593"/>
    <w:rsid w:val="00776761"/>
    <w:rsid w:val="0077715F"/>
    <w:rsid w:val="00790819"/>
    <w:rsid w:val="007A7C9B"/>
    <w:rsid w:val="007B1205"/>
    <w:rsid w:val="007B1EE4"/>
    <w:rsid w:val="007D3200"/>
    <w:rsid w:val="007E27A1"/>
    <w:rsid w:val="007F6779"/>
    <w:rsid w:val="00807BDA"/>
    <w:rsid w:val="00810058"/>
    <w:rsid w:val="00822A4A"/>
    <w:rsid w:val="008348F3"/>
    <w:rsid w:val="008353B1"/>
    <w:rsid w:val="00835A78"/>
    <w:rsid w:val="0083706C"/>
    <w:rsid w:val="00853C18"/>
    <w:rsid w:val="00860EC0"/>
    <w:rsid w:val="008709C2"/>
    <w:rsid w:val="008721BD"/>
    <w:rsid w:val="00873342"/>
    <w:rsid w:val="00874728"/>
    <w:rsid w:val="00884B5D"/>
    <w:rsid w:val="00887F5E"/>
    <w:rsid w:val="0089445C"/>
    <w:rsid w:val="008B47EB"/>
    <w:rsid w:val="008B4DA4"/>
    <w:rsid w:val="008C0C18"/>
    <w:rsid w:val="008C14E0"/>
    <w:rsid w:val="008D70B3"/>
    <w:rsid w:val="008D7E4B"/>
    <w:rsid w:val="008F4973"/>
    <w:rsid w:val="009003B6"/>
    <w:rsid w:val="00912446"/>
    <w:rsid w:val="00932947"/>
    <w:rsid w:val="00933132"/>
    <w:rsid w:val="009337C0"/>
    <w:rsid w:val="0093410C"/>
    <w:rsid w:val="00957390"/>
    <w:rsid w:val="00965CB7"/>
    <w:rsid w:val="00970C09"/>
    <w:rsid w:val="0099016B"/>
    <w:rsid w:val="00994CC1"/>
    <w:rsid w:val="009974B1"/>
    <w:rsid w:val="009A7472"/>
    <w:rsid w:val="009B113D"/>
    <w:rsid w:val="009B5301"/>
    <w:rsid w:val="009C1FA2"/>
    <w:rsid w:val="009C363F"/>
    <w:rsid w:val="009D0718"/>
    <w:rsid w:val="009D26B8"/>
    <w:rsid w:val="009D7D17"/>
    <w:rsid w:val="009E33C9"/>
    <w:rsid w:val="009E4272"/>
    <w:rsid w:val="009F7CDA"/>
    <w:rsid w:val="00A00E9C"/>
    <w:rsid w:val="00A159D2"/>
    <w:rsid w:val="00A17D5B"/>
    <w:rsid w:val="00A20550"/>
    <w:rsid w:val="00A21333"/>
    <w:rsid w:val="00A22B82"/>
    <w:rsid w:val="00A247FA"/>
    <w:rsid w:val="00A30A6F"/>
    <w:rsid w:val="00A33979"/>
    <w:rsid w:val="00A531CF"/>
    <w:rsid w:val="00A54C66"/>
    <w:rsid w:val="00A56025"/>
    <w:rsid w:val="00A63643"/>
    <w:rsid w:val="00A652B1"/>
    <w:rsid w:val="00A71042"/>
    <w:rsid w:val="00A82A1D"/>
    <w:rsid w:val="00A83876"/>
    <w:rsid w:val="00A97CF2"/>
    <w:rsid w:val="00AA00F7"/>
    <w:rsid w:val="00AA0390"/>
    <w:rsid w:val="00AA3B90"/>
    <w:rsid w:val="00AB63C6"/>
    <w:rsid w:val="00AC5D35"/>
    <w:rsid w:val="00AD1098"/>
    <w:rsid w:val="00AF12C3"/>
    <w:rsid w:val="00B03AAE"/>
    <w:rsid w:val="00B0790E"/>
    <w:rsid w:val="00B165BB"/>
    <w:rsid w:val="00B16A7D"/>
    <w:rsid w:val="00B41E83"/>
    <w:rsid w:val="00B44D69"/>
    <w:rsid w:val="00B4516B"/>
    <w:rsid w:val="00B53836"/>
    <w:rsid w:val="00B61063"/>
    <w:rsid w:val="00B64D50"/>
    <w:rsid w:val="00B72B9B"/>
    <w:rsid w:val="00B74132"/>
    <w:rsid w:val="00B742DA"/>
    <w:rsid w:val="00B75AE1"/>
    <w:rsid w:val="00B75F2A"/>
    <w:rsid w:val="00B771BA"/>
    <w:rsid w:val="00B849E4"/>
    <w:rsid w:val="00B90C5E"/>
    <w:rsid w:val="00B91082"/>
    <w:rsid w:val="00B96915"/>
    <w:rsid w:val="00B96E3D"/>
    <w:rsid w:val="00BA0DA1"/>
    <w:rsid w:val="00BA165C"/>
    <w:rsid w:val="00BB21D8"/>
    <w:rsid w:val="00BB52CB"/>
    <w:rsid w:val="00BC1EC7"/>
    <w:rsid w:val="00BD2AA1"/>
    <w:rsid w:val="00BD415D"/>
    <w:rsid w:val="00BE4A92"/>
    <w:rsid w:val="00C039AB"/>
    <w:rsid w:val="00C10013"/>
    <w:rsid w:val="00C176B5"/>
    <w:rsid w:val="00C41125"/>
    <w:rsid w:val="00C657DB"/>
    <w:rsid w:val="00C6734E"/>
    <w:rsid w:val="00C716AB"/>
    <w:rsid w:val="00C7605A"/>
    <w:rsid w:val="00C76755"/>
    <w:rsid w:val="00C776D2"/>
    <w:rsid w:val="00C803E0"/>
    <w:rsid w:val="00C80CE2"/>
    <w:rsid w:val="00C80DC5"/>
    <w:rsid w:val="00C811B4"/>
    <w:rsid w:val="00C972F8"/>
    <w:rsid w:val="00C975DE"/>
    <w:rsid w:val="00CA2272"/>
    <w:rsid w:val="00CA2E40"/>
    <w:rsid w:val="00CA3486"/>
    <w:rsid w:val="00CA6585"/>
    <w:rsid w:val="00CB7237"/>
    <w:rsid w:val="00CC2F3D"/>
    <w:rsid w:val="00CE1583"/>
    <w:rsid w:val="00CE2A27"/>
    <w:rsid w:val="00CE4ABA"/>
    <w:rsid w:val="00CF5782"/>
    <w:rsid w:val="00D01136"/>
    <w:rsid w:val="00D02D28"/>
    <w:rsid w:val="00D042AF"/>
    <w:rsid w:val="00D178DC"/>
    <w:rsid w:val="00D21C82"/>
    <w:rsid w:val="00D27931"/>
    <w:rsid w:val="00D34CE2"/>
    <w:rsid w:val="00D35B57"/>
    <w:rsid w:val="00D37974"/>
    <w:rsid w:val="00D4125F"/>
    <w:rsid w:val="00D42AA9"/>
    <w:rsid w:val="00D45DAE"/>
    <w:rsid w:val="00D51366"/>
    <w:rsid w:val="00D51C0B"/>
    <w:rsid w:val="00D5513C"/>
    <w:rsid w:val="00D7078B"/>
    <w:rsid w:val="00D711B2"/>
    <w:rsid w:val="00D74554"/>
    <w:rsid w:val="00D74EA7"/>
    <w:rsid w:val="00D82A4B"/>
    <w:rsid w:val="00D846D0"/>
    <w:rsid w:val="00D91A93"/>
    <w:rsid w:val="00D920A8"/>
    <w:rsid w:val="00D95B54"/>
    <w:rsid w:val="00D97B3A"/>
    <w:rsid w:val="00DA2A8C"/>
    <w:rsid w:val="00E018CE"/>
    <w:rsid w:val="00E1033B"/>
    <w:rsid w:val="00E118D2"/>
    <w:rsid w:val="00E20DA1"/>
    <w:rsid w:val="00E25B8E"/>
    <w:rsid w:val="00E26595"/>
    <w:rsid w:val="00E31BD5"/>
    <w:rsid w:val="00E44D0D"/>
    <w:rsid w:val="00E454E5"/>
    <w:rsid w:val="00E4669D"/>
    <w:rsid w:val="00E50F5E"/>
    <w:rsid w:val="00E54439"/>
    <w:rsid w:val="00E6489C"/>
    <w:rsid w:val="00E64A27"/>
    <w:rsid w:val="00E75E7D"/>
    <w:rsid w:val="00E91A4D"/>
    <w:rsid w:val="00E9276E"/>
    <w:rsid w:val="00EA0504"/>
    <w:rsid w:val="00EA54B6"/>
    <w:rsid w:val="00EA55A7"/>
    <w:rsid w:val="00EB17BA"/>
    <w:rsid w:val="00EB7586"/>
    <w:rsid w:val="00EC4BC5"/>
    <w:rsid w:val="00EE00D8"/>
    <w:rsid w:val="00EE7977"/>
    <w:rsid w:val="00EF0CE7"/>
    <w:rsid w:val="00EF0D15"/>
    <w:rsid w:val="00EF19B8"/>
    <w:rsid w:val="00F0590E"/>
    <w:rsid w:val="00F10302"/>
    <w:rsid w:val="00F22CE0"/>
    <w:rsid w:val="00F31868"/>
    <w:rsid w:val="00F37E74"/>
    <w:rsid w:val="00F7277F"/>
    <w:rsid w:val="00F767DE"/>
    <w:rsid w:val="00F77792"/>
    <w:rsid w:val="00F81A8B"/>
    <w:rsid w:val="00F83952"/>
    <w:rsid w:val="00F92924"/>
    <w:rsid w:val="00FB1F0D"/>
    <w:rsid w:val="00FB548D"/>
    <w:rsid w:val="00FB7B4B"/>
    <w:rsid w:val="00FD0195"/>
    <w:rsid w:val="00FD3694"/>
    <w:rsid w:val="00FE3933"/>
    <w:rsid w:val="00FE53E8"/>
    <w:rsid w:val="1D1325E0"/>
    <w:rsid w:val="74DCDFF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99F00C"/>
  <w15:docId w15:val="{4B92C34D-0E62-4A68-8806-DCF10FF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6"/>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paragraph" w:customStyle="1" w:styleId="bullet1">
    <w:name w:val="bullet1"/>
    <w:basedOn w:val="Normal"/>
    <w:rsid w:val="00A21333"/>
    <w:pPr>
      <w:numPr>
        <w:numId w:val="6"/>
      </w:numPr>
      <w:autoSpaceDE/>
      <w:autoSpaceDN/>
      <w:adjustRightInd/>
    </w:pPr>
    <w:rPr>
      <w:rFonts w:ascii="Times New Roman" w:eastAsia="Times New Roman" w:hAnsi="Times New Roman" w:cs="Times New Roman"/>
      <w:color w:val="auto"/>
      <w:sz w:val="20"/>
      <w:szCs w:val="20"/>
    </w:rPr>
  </w:style>
  <w:style w:type="character" w:styleId="CommentReference">
    <w:name w:val="annotation reference"/>
    <w:basedOn w:val="DefaultParagraphFont"/>
    <w:uiPriority w:val="99"/>
    <w:semiHidden/>
    <w:unhideWhenUsed/>
    <w:rsid w:val="00EF0CE7"/>
    <w:rPr>
      <w:sz w:val="16"/>
      <w:szCs w:val="16"/>
    </w:rPr>
  </w:style>
  <w:style w:type="paragraph" w:styleId="CommentText">
    <w:name w:val="annotation text"/>
    <w:basedOn w:val="Normal"/>
    <w:link w:val="CommentTextChar"/>
    <w:uiPriority w:val="99"/>
    <w:semiHidden/>
    <w:unhideWhenUsed/>
    <w:rsid w:val="00EF0CE7"/>
    <w:rPr>
      <w:sz w:val="20"/>
      <w:szCs w:val="20"/>
    </w:rPr>
  </w:style>
  <w:style w:type="character" w:customStyle="1" w:styleId="CommentTextChar">
    <w:name w:val="Comment Text Char"/>
    <w:basedOn w:val="DefaultParagraphFont"/>
    <w:link w:val="CommentText"/>
    <w:uiPriority w:val="99"/>
    <w:semiHidden/>
    <w:rsid w:val="00EF0CE7"/>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EF0CE7"/>
    <w:rPr>
      <w:b/>
      <w:bCs/>
    </w:rPr>
  </w:style>
  <w:style w:type="character" w:customStyle="1" w:styleId="CommentSubjectChar">
    <w:name w:val="Comment Subject Char"/>
    <w:basedOn w:val="CommentTextChar"/>
    <w:link w:val="CommentSubject"/>
    <w:uiPriority w:val="99"/>
    <w:semiHidden/>
    <w:rsid w:val="00EF0CE7"/>
    <w:rPr>
      <w:rFonts w:ascii="Calibri" w:hAnsi="Calibri" w:cs="Arial"/>
      <w:b/>
      <w:bCs/>
      <w:color w:val="000000"/>
      <w:sz w:val="20"/>
      <w:szCs w:val="20"/>
    </w:rPr>
  </w:style>
  <w:style w:type="character" w:styleId="UnresolvedMention">
    <w:name w:val="Unresolved Mention"/>
    <w:basedOn w:val="DefaultParagraphFont"/>
    <w:uiPriority w:val="99"/>
    <w:semiHidden/>
    <w:unhideWhenUsed/>
    <w:rsid w:val="007117BE"/>
    <w:rPr>
      <w:color w:val="605E5C"/>
      <w:shd w:val="clear" w:color="auto" w:fill="E1DFDD"/>
    </w:rPr>
  </w:style>
  <w:style w:type="paragraph" w:styleId="Revision">
    <w:name w:val="Revision"/>
    <w:hidden/>
    <w:uiPriority w:val="99"/>
    <w:semiHidden/>
    <w:rsid w:val="00933132"/>
    <w:pPr>
      <w:spacing w:after="0" w:line="240" w:lineRule="auto"/>
    </w:pPr>
    <w:rPr>
      <w:rFonts w:ascii="Calibri" w:hAnsi="Calibri" w:cs="Arial"/>
      <w:color w:val="000000"/>
    </w:rPr>
  </w:style>
  <w:style w:type="character" w:customStyle="1" w:styleId="markrd2zp8y96">
    <w:name w:val="markrd2zp8y96"/>
    <w:basedOn w:val="DefaultParagraphFont"/>
    <w:rsid w:val="0030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2928">
      <w:bodyDiv w:val="1"/>
      <w:marLeft w:val="0"/>
      <w:marRight w:val="0"/>
      <w:marTop w:val="0"/>
      <w:marBottom w:val="0"/>
      <w:divBdr>
        <w:top w:val="none" w:sz="0" w:space="0" w:color="auto"/>
        <w:left w:val="none" w:sz="0" w:space="0" w:color="auto"/>
        <w:bottom w:val="none" w:sz="0" w:space="0" w:color="auto"/>
        <w:right w:val="none" w:sz="0" w:space="0" w:color="auto"/>
      </w:divBdr>
    </w:div>
    <w:div w:id="9036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pine\Downloads\SeattleDepartment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544A5448AD9B4D9C04B3F7CB77A473" ma:contentTypeVersion="2" ma:contentTypeDescription="Create a new document." ma:contentTypeScope="" ma:versionID="fe7f0c7465f2c01a6525f56cbf9d094a">
  <xsd:schema xmlns:xsd="http://www.w3.org/2001/XMLSchema" xmlns:xs="http://www.w3.org/2001/XMLSchema" xmlns:p="http://schemas.microsoft.com/office/2006/metadata/properties" xmlns:ns3="88fdf61c-c912-4bc0-ab55-9c7e06905833" targetNamespace="http://schemas.microsoft.com/office/2006/metadata/properties" ma:root="true" ma:fieldsID="d0f8e55a57655bc5ef9cc2deb82209bc" ns3:_="">
    <xsd:import namespace="88fdf61c-c912-4bc0-ab55-9c7e0690583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df61c-c912-4bc0-ab55-9c7e0690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1097F-3EA6-402E-B453-1E7B952E31E7}">
  <ds:schemaRefs>
    <ds:schemaRef ds:uri="http://schemas.openxmlformats.org/officeDocument/2006/bibliography"/>
  </ds:schemaRefs>
</ds:datastoreItem>
</file>

<file path=customXml/itemProps4.xml><?xml version="1.0" encoding="utf-8"?>
<ds:datastoreItem xmlns:ds="http://schemas.openxmlformats.org/officeDocument/2006/customXml" ds:itemID="{34831949-03B1-4B7C-A0BD-6FD3B82A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df61c-c912-4bc0-ab55-9c7e06905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74BF0-A187-43CC-9F99-DFD35070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SeattleDepartment_Letterhead (1)</Template>
  <TotalTime>10</TotalTime>
  <Pages>2</Pages>
  <Words>304</Words>
  <Characters>1738</Characters>
  <Application>Microsoft Office Word</Application>
  <DocSecurity>0</DocSecurity>
  <Lines>14</Lines>
  <Paragraphs>4</Paragraphs>
  <ScaleCrop>false</ScaleCrop>
  <Company>City of Seattle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Public Utilities</dc:title>
  <dc:creator>Pepin, Ellen</dc:creator>
  <cp:lastModifiedBy>Ivancevich, Melissa</cp:lastModifiedBy>
  <cp:revision>5</cp:revision>
  <cp:lastPrinted>2018-12-21T00:06:00Z</cp:lastPrinted>
  <dcterms:created xsi:type="dcterms:W3CDTF">2022-02-25T19:04:00Z</dcterms:created>
  <dcterms:modified xsi:type="dcterms:W3CDTF">2022-02-25T19:14:00Z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0x0101002B544A5448AD9B4D9C04B3F7CB77A473</vt:lpwstr>
  </property>
  <property fmtid="{D5CDD505-2E9C-101B-9397-08002B2CF9AE}" pid="4" name="_dlc_DocIdItemGuid">
    <vt:lpwstr>fda7f2b7-4b0c-4f85-bc9e-1c0f043973dd</vt:lpwstr>
  </property>
</Properties>
</file>