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B1" w:rsidRPr="007C26B1" w:rsidRDefault="007C26B1" w:rsidP="007C26B1">
      <w:pPr>
        <w:rPr>
          <w:rFonts w:asciiTheme="majorHAnsi" w:eastAsia="Times New Roman" w:hAnsiTheme="majorHAnsi" w:cstheme="majorHAnsi"/>
          <w:color w:val="333333"/>
          <w:sz w:val="21"/>
          <w:szCs w:val="21"/>
        </w:rPr>
      </w:pPr>
      <w:r w:rsidRPr="007C26B1">
        <w:rPr>
          <w:rFonts w:asciiTheme="majorHAnsi" w:eastAsia="Times New Roman" w:hAnsiTheme="majorHAnsi" w:cstheme="majorHAnsi"/>
          <w:color w:val="000000"/>
          <w:sz w:val="23"/>
          <w:szCs w:val="23"/>
        </w:rPr>
        <w:t>Dear Department of Ecology,</w:t>
      </w:r>
    </w:p>
    <w:p w:rsidR="007C26B1" w:rsidRPr="007C26B1" w:rsidRDefault="007C26B1" w:rsidP="007C26B1">
      <w:pPr>
        <w:rPr>
          <w:rFonts w:asciiTheme="majorHAnsi" w:eastAsia="Times New Roman" w:hAnsiTheme="majorHAnsi" w:cstheme="majorHAnsi"/>
          <w:color w:val="333333"/>
          <w:sz w:val="21"/>
          <w:szCs w:val="21"/>
        </w:rPr>
      </w:pPr>
    </w:p>
    <w:p w:rsidR="007C26B1" w:rsidRPr="007C26B1" w:rsidRDefault="007C26B1" w:rsidP="007C26B1">
      <w:pPr>
        <w:rPr>
          <w:rFonts w:asciiTheme="majorHAnsi" w:eastAsia="Times New Roman" w:hAnsiTheme="majorHAnsi" w:cstheme="majorHAnsi"/>
          <w:color w:val="333333"/>
          <w:sz w:val="21"/>
          <w:szCs w:val="21"/>
        </w:rPr>
      </w:pPr>
      <w:r w:rsidRPr="007C26B1">
        <w:rPr>
          <w:rFonts w:asciiTheme="majorHAnsi" w:eastAsia="Times New Roman" w:hAnsiTheme="majorHAnsi" w:cstheme="majorHAnsi"/>
          <w:color w:val="000000"/>
          <w:sz w:val="23"/>
          <w:szCs w:val="23"/>
        </w:rPr>
        <w:t>I am submitting the following comments on behalf of myself and the Spokane River. The following comments are for the draft NPDES permits for Liberty Lake Sewer and Water, Inland Empire Paper Company, and Spokane County Waste Water Treatment Plant (WWTP). I care deeply about the Spokane River, its fish, and its ecosystems. I also care that all communities can use the River in a healthy way and that those uses are not denied by pollution from these facilities. </w:t>
      </w:r>
      <w:r>
        <w:rPr>
          <w:rFonts w:asciiTheme="majorHAnsi" w:eastAsia="Times New Roman" w:hAnsiTheme="majorHAnsi" w:cstheme="majorHAnsi"/>
          <w:color w:val="000000"/>
          <w:sz w:val="23"/>
          <w:szCs w:val="23"/>
        </w:rPr>
        <w:t>It is the defining feature of Spokane and has been abused for decades.</w:t>
      </w:r>
      <w:bookmarkStart w:id="0" w:name="_GoBack"/>
      <w:bookmarkEnd w:id="0"/>
      <w:r w:rsidRPr="007C26B1">
        <w:rPr>
          <w:rFonts w:asciiTheme="majorHAnsi" w:eastAsia="Times New Roman" w:hAnsiTheme="majorHAnsi" w:cstheme="majorHAnsi"/>
          <w:color w:val="000000"/>
          <w:sz w:val="23"/>
          <w:szCs w:val="23"/>
        </w:rPr>
        <w:t> </w:t>
      </w:r>
    </w:p>
    <w:p w:rsidR="007C26B1" w:rsidRPr="007C26B1" w:rsidRDefault="007C26B1" w:rsidP="007C26B1">
      <w:pPr>
        <w:rPr>
          <w:rFonts w:asciiTheme="majorHAnsi" w:eastAsia="Times New Roman" w:hAnsiTheme="majorHAnsi" w:cstheme="majorHAnsi"/>
          <w:color w:val="333333"/>
          <w:sz w:val="21"/>
          <w:szCs w:val="21"/>
        </w:rPr>
      </w:pPr>
    </w:p>
    <w:p w:rsidR="007C26B1" w:rsidRPr="007C26B1" w:rsidRDefault="007C26B1" w:rsidP="007C26B1">
      <w:pPr>
        <w:numPr>
          <w:ilvl w:val="0"/>
          <w:numId w:val="1"/>
        </w:numPr>
        <w:ind w:left="600" w:hanging="240"/>
        <w:rPr>
          <w:rFonts w:asciiTheme="majorHAnsi" w:eastAsia="Times New Roman" w:hAnsiTheme="majorHAnsi" w:cstheme="majorHAnsi"/>
          <w:color w:val="000000"/>
          <w:sz w:val="23"/>
          <w:szCs w:val="23"/>
        </w:rPr>
      </w:pPr>
      <w:r w:rsidRPr="007C26B1">
        <w:rPr>
          <w:rFonts w:asciiTheme="majorHAnsi" w:eastAsia="Times New Roman" w:hAnsiTheme="majorHAnsi" w:cstheme="majorHAnsi"/>
          <w:color w:val="000000"/>
          <w:sz w:val="23"/>
          <w:szCs w:val="23"/>
        </w:rPr>
        <w:t xml:space="preserve">Every one of these permits needs to have a “reopener clause” or definite language that will trigger an absolute reopener when the state standard for PCBs is revised to 7 </w:t>
      </w:r>
      <w:proofErr w:type="spellStart"/>
      <w:r w:rsidRPr="007C26B1">
        <w:rPr>
          <w:rFonts w:asciiTheme="majorHAnsi" w:eastAsia="Times New Roman" w:hAnsiTheme="majorHAnsi" w:cstheme="majorHAnsi"/>
          <w:color w:val="000000"/>
          <w:sz w:val="23"/>
          <w:szCs w:val="23"/>
        </w:rPr>
        <w:t>pg</w:t>
      </w:r>
      <w:proofErr w:type="spellEnd"/>
      <w:r w:rsidRPr="007C26B1">
        <w:rPr>
          <w:rFonts w:asciiTheme="majorHAnsi" w:eastAsia="Times New Roman" w:hAnsiTheme="majorHAnsi" w:cstheme="majorHAnsi"/>
          <w:color w:val="000000"/>
          <w:sz w:val="23"/>
          <w:szCs w:val="23"/>
        </w:rPr>
        <w:t>/L and/or the PCB TMDL is approved in 2024 and requires a Waste Load Allocation (limit) for the facilities in question.</w:t>
      </w:r>
    </w:p>
    <w:p w:rsidR="007C26B1" w:rsidRPr="007C26B1" w:rsidRDefault="007C26B1" w:rsidP="007C26B1">
      <w:pPr>
        <w:numPr>
          <w:ilvl w:val="0"/>
          <w:numId w:val="1"/>
        </w:numPr>
        <w:ind w:left="600" w:hanging="240"/>
        <w:rPr>
          <w:rFonts w:asciiTheme="majorHAnsi" w:eastAsia="Times New Roman" w:hAnsiTheme="majorHAnsi" w:cstheme="majorHAnsi"/>
          <w:color w:val="000000"/>
          <w:sz w:val="23"/>
          <w:szCs w:val="23"/>
        </w:rPr>
      </w:pPr>
      <w:r w:rsidRPr="007C26B1">
        <w:rPr>
          <w:rFonts w:asciiTheme="majorHAnsi" w:eastAsia="Times New Roman" w:hAnsiTheme="majorHAnsi" w:cstheme="majorHAnsi"/>
          <w:color w:val="000000"/>
          <w:sz w:val="23"/>
          <w:szCs w:val="23"/>
        </w:rPr>
        <w:t>End the mandatory participation of these pollution dischargers in the Spokane River Regional Toxics Task Force as it is no longer a community-based process.  </w:t>
      </w:r>
    </w:p>
    <w:p w:rsidR="007C26B1" w:rsidRPr="007C26B1" w:rsidRDefault="007C26B1" w:rsidP="007C26B1">
      <w:pPr>
        <w:numPr>
          <w:ilvl w:val="0"/>
          <w:numId w:val="1"/>
        </w:numPr>
        <w:ind w:left="600" w:hanging="240"/>
        <w:rPr>
          <w:rFonts w:asciiTheme="majorHAnsi" w:eastAsia="Times New Roman" w:hAnsiTheme="majorHAnsi" w:cstheme="majorHAnsi"/>
          <w:color w:val="000000"/>
          <w:sz w:val="23"/>
          <w:szCs w:val="23"/>
        </w:rPr>
      </w:pPr>
      <w:r w:rsidRPr="007C26B1">
        <w:rPr>
          <w:rFonts w:asciiTheme="majorHAnsi" w:eastAsia="Times New Roman" w:hAnsiTheme="majorHAnsi" w:cstheme="majorHAnsi"/>
          <w:color w:val="000000"/>
          <w:sz w:val="23"/>
          <w:szCs w:val="23"/>
        </w:rPr>
        <w:t>Please test for PFAS toxics in the pollution effluent coming out of the WWTP.</w:t>
      </w:r>
    </w:p>
    <w:p w:rsidR="007C26B1" w:rsidRPr="007C26B1" w:rsidRDefault="007C26B1" w:rsidP="007C26B1">
      <w:pPr>
        <w:rPr>
          <w:rFonts w:asciiTheme="majorHAnsi" w:eastAsia="Times New Roman" w:hAnsiTheme="majorHAnsi" w:cstheme="majorHAnsi"/>
          <w:color w:val="333333"/>
          <w:sz w:val="21"/>
          <w:szCs w:val="21"/>
        </w:rPr>
      </w:pPr>
    </w:p>
    <w:p w:rsidR="007C26B1" w:rsidRPr="007C26B1" w:rsidRDefault="007C26B1" w:rsidP="007C26B1">
      <w:pPr>
        <w:rPr>
          <w:rFonts w:asciiTheme="majorHAnsi" w:eastAsia="Times New Roman" w:hAnsiTheme="majorHAnsi" w:cstheme="majorHAnsi"/>
          <w:color w:val="333333"/>
          <w:sz w:val="21"/>
          <w:szCs w:val="21"/>
        </w:rPr>
      </w:pPr>
      <w:r w:rsidRPr="007C26B1">
        <w:rPr>
          <w:rFonts w:asciiTheme="majorHAnsi" w:eastAsia="Times New Roman" w:hAnsiTheme="majorHAnsi" w:cstheme="majorHAnsi"/>
          <w:color w:val="000000"/>
          <w:sz w:val="23"/>
          <w:szCs w:val="23"/>
        </w:rPr>
        <w:t>We love our Spokane River and believe that it deserves the highest standards possible to protect the River and all of the folks who care about it. Thanks for the opportunity to comment.</w:t>
      </w:r>
    </w:p>
    <w:p w:rsidR="007C26B1" w:rsidRPr="007C26B1" w:rsidRDefault="007C26B1" w:rsidP="007C26B1">
      <w:pPr>
        <w:rPr>
          <w:rFonts w:asciiTheme="majorHAnsi" w:eastAsia="Times New Roman" w:hAnsiTheme="majorHAnsi" w:cstheme="majorHAnsi"/>
          <w:color w:val="333333"/>
          <w:sz w:val="21"/>
          <w:szCs w:val="21"/>
        </w:rPr>
      </w:pPr>
    </w:p>
    <w:p w:rsidR="007C26B1" w:rsidRPr="007C26B1" w:rsidRDefault="007C26B1" w:rsidP="007C26B1">
      <w:pPr>
        <w:rPr>
          <w:rFonts w:asciiTheme="majorHAnsi" w:eastAsia="Times New Roman" w:hAnsiTheme="majorHAnsi" w:cstheme="majorHAnsi"/>
          <w:color w:val="333333"/>
          <w:sz w:val="21"/>
          <w:szCs w:val="21"/>
        </w:rPr>
      </w:pPr>
      <w:r w:rsidRPr="007C26B1">
        <w:rPr>
          <w:rFonts w:asciiTheme="majorHAnsi" w:eastAsia="Times New Roman" w:hAnsiTheme="majorHAnsi" w:cstheme="majorHAnsi"/>
          <w:color w:val="000000"/>
          <w:sz w:val="23"/>
          <w:szCs w:val="23"/>
        </w:rPr>
        <w:t>Respectfully,</w:t>
      </w:r>
    </w:p>
    <w:p w:rsidR="007C26B1" w:rsidRPr="007C26B1" w:rsidRDefault="007C26B1" w:rsidP="007C26B1">
      <w:pPr>
        <w:rPr>
          <w:rFonts w:asciiTheme="majorHAnsi" w:eastAsia="Times New Roman" w:hAnsiTheme="majorHAnsi" w:cstheme="majorHAnsi"/>
          <w:color w:val="333333"/>
          <w:sz w:val="21"/>
          <w:szCs w:val="21"/>
        </w:rPr>
      </w:pPr>
    </w:p>
    <w:p w:rsidR="00B07C68" w:rsidRPr="007C26B1" w:rsidRDefault="007C26B1" w:rsidP="007C26B1">
      <w:pPr>
        <w:rPr>
          <w:rFonts w:asciiTheme="majorHAnsi" w:hAnsiTheme="majorHAnsi" w:cstheme="majorHAnsi"/>
        </w:rPr>
      </w:pPr>
      <w:r>
        <w:rPr>
          <w:rFonts w:asciiTheme="majorHAnsi" w:eastAsia="Times New Roman" w:hAnsiTheme="majorHAnsi" w:cstheme="majorHAnsi"/>
          <w:color w:val="000000"/>
          <w:sz w:val="23"/>
          <w:szCs w:val="23"/>
        </w:rPr>
        <w:t>Jonathan P. Keeve, MD FAAOS</w:t>
      </w:r>
    </w:p>
    <w:sectPr w:rsidR="00B07C68" w:rsidRPr="007C2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68B7"/>
    <w:multiLevelType w:val="multilevel"/>
    <w:tmpl w:val="0F964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B1"/>
    <w:rsid w:val="007C26B1"/>
    <w:rsid w:val="00B0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C54F2-2F1F-4977-A824-8D82AE46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6B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3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1128</Characters>
  <Application>Microsoft Office Word</Application>
  <DocSecurity>0</DocSecurity>
  <Lines>9</Lines>
  <Paragraphs>2</Paragraphs>
  <ScaleCrop>false</ScaleCrop>
  <Company>NWOS</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2022-04-29T19:05:00Z</dcterms:created>
  <dcterms:modified xsi:type="dcterms:W3CDTF">2022-04-29T19:07:00Z</dcterms:modified>
</cp:coreProperties>
</file>