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97A87D" w:rsidR="00744E56" w:rsidRDefault="001E3E61" w:rsidP="00C66BB9">
      <w:pPr>
        <w:spacing w:line="240" w:lineRule="auto"/>
        <w:rPr>
          <w:rFonts w:ascii="Calibri" w:eastAsia="Calibri" w:hAnsi="Calibri" w:cs="Calibri"/>
          <w:highlight w:val="yellow"/>
        </w:rPr>
      </w:pPr>
      <w:r w:rsidRPr="001E3E61">
        <w:rPr>
          <w:rFonts w:ascii="Calibri" w:eastAsia="Calibri" w:hAnsi="Calibri" w:cs="Calibri"/>
        </w:rPr>
        <w:t>September 27</w:t>
      </w:r>
      <w:r w:rsidR="00993FB8" w:rsidRPr="001E3E61">
        <w:rPr>
          <w:rFonts w:ascii="Calibri" w:eastAsia="Calibri" w:hAnsi="Calibri" w:cs="Calibri"/>
        </w:rPr>
        <w:t>, 2023</w:t>
      </w:r>
    </w:p>
    <w:p w14:paraId="00000002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3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Marla </w:t>
      </w:r>
      <w:proofErr w:type="spellStart"/>
      <w:r>
        <w:rPr>
          <w:rFonts w:ascii="Calibri" w:eastAsia="Calibri" w:hAnsi="Calibri" w:cs="Calibri"/>
        </w:rPr>
        <w:t>Koberstein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00000004" w14:textId="67C2EB89" w:rsidR="00744E56" w:rsidRDefault="005123D6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Rulemaking Lead</w:t>
      </w:r>
    </w:p>
    <w:p w14:paraId="00000005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Washington State Department of Ecology</w:t>
      </w:r>
    </w:p>
    <w:p w14:paraId="00000006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Box 47600 </w:t>
      </w:r>
    </w:p>
    <w:p w14:paraId="00000007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Olympia, WA 98504-7600</w:t>
      </w:r>
    </w:p>
    <w:p w14:paraId="00000008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9" w14:textId="744F9B5B" w:rsidR="00744E56" w:rsidRDefault="00000000" w:rsidP="00C66BB9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Re: Proposed Rule Designation of the Cascade River, Green River, and </w:t>
      </w:r>
      <w:proofErr w:type="spellStart"/>
      <w:r>
        <w:rPr>
          <w:rFonts w:ascii="Calibri" w:eastAsia="Calibri" w:hAnsi="Calibri" w:cs="Calibri"/>
          <w:i/>
        </w:rPr>
        <w:t>Napeequa</w:t>
      </w:r>
      <w:proofErr w:type="spellEnd"/>
      <w:r>
        <w:rPr>
          <w:rFonts w:ascii="Calibri" w:eastAsia="Calibri" w:hAnsi="Calibri" w:cs="Calibri"/>
          <w:i/>
        </w:rPr>
        <w:t xml:space="preserve"> River as Tier III(A) Outstanding Resource Waters under the Clean Water Act</w:t>
      </w:r>
    </w:p>
    <w:p w14:paraId="0000000A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B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Ms. </w:t>
      </w:r>
      <w:proofErr w:type="spellStart"/>
      <w:r>
        <w:rPr>
          <w:rFonts w:ascii="Calibri" w:eastAsia="Calibri" w:hAnsi="Calibri" w:cs="Calibri"/>
        </w:rPr>
        <w:t>Koberstein</w:t>
      </w:r>
      <w:proofErr w:type="spellEnd"/>
      <w:r>
        <w:rPr>
          <w:rFonts w:ascii="Calibri" w:eastAsia="Calibri" w:hAnsi="Calibri" w:cs="Calibri"/>
        </w:rPr>
        <w:t>:</w:t>
      </w:r>
    </w:p>
    <w:p w14:paraId="0000000C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D" w14:textId="2431A60E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 w:rsidRPr="00993FB8">
        <w:rPr>
          <w:rFonts w:ascii="Calibri" w:eastAsia="Calibri" w:hAnsi="Calibri" w:cs="Calibri"/>
        </w:rPr>
        <w:t xml:space="preserve">My name is </w:t>
      </w:r>
      <w:r w:rsidR="00993FB8" w:rsidRPr="00993FB8">
        <w:rPr>
          <w:rFonts w:ascii="Calibri" w:eastAsia="Calibri" w:hAnsi="Calibri" w:cs="Calibri"/>
        </w:rPr>
        <w:t xml:space="preserve">Justin Allegro, Policy Director for the Nature Conservancy in Washington, </w:t>
      </w:r>
      <w:r w:rsidRPr="00993FB8">
        <w:rPr>
          <w:rFonts w:ascii="Calibri" w:eastAsia="Calibri" w:hAnsi="Calibri" w:cs="Calibri"/>
        </w:rPr>
        <w:t>and I am writing on behalf of my organization</w:t>
      </w:r>
      <w:r>
        <w:rPr>
          <w:rFonts w:ascii="Calibri" w:eastAsia="Calibri" w:hAnsi="Calibri" w:cs="Calibri"/>
        </w:rPr>
        <w:t xml:space="preserve"> today in support of the proposed rulemaking to adopt</w:t>
      </w:r>
      <w:r w:rsidR="0076175E">
        <w:rPr>
          <w:rFonts w:ascii="Calibri" w:eastAsia="Calibri" w:hAnsi="Calibri" w:cs="Calibri"/>
        </w:rPr>
        <w:t xml:space="preserve"> parts of</w:t>
      </w:r>
      <w:r>
        <w:rPr>
          <w:rFonts w:ascii="Calibri" w:eastAsia="Calibri" w:hAnsi="Calibri" w:cs="Calibri"/>
        </w:rPr>
        <w:t xml:space="preserve"> three river systems as Tier III(A) Outstanding Resource Waters </w:t>
      </w:r>
      <w:r w:rsidR="001E3E61">
        <w:rPr>
          <w:rFonts w:ascii="Calibri" w:eastAsia="Calibri" w:hAnsi="Calibri" w:cs="Calibri"/>
        </w:rPr>
        <w:t xml:space="preserve">(ORWs) </w:t>
      </w:r>
      <w:r>
        <w:rPr>
          <w:rFonts w:ascii="Calibri" w:eastAsia="Calibri" w:hAnsi="Calibri" w:cs="Calibri"/>
        </w:rPr>
        <w:t>pursuant to WAC 173-201A-330</w:t>
      </w:r>
      <w:r w:rsidRPr="00993FB8">
        <w:rPr>
          <w:rFonts w:ascii="Calibri" w:eastAsia="Calibri" w:hAnsi="Calibri" w:cs="Calibri"/>
        </w:rPr>
        <w:t xml:space="preserve">. We </w:t>
      </w:r>
      <w:r>
        <w:rPr>
          <w:rFonts w:ascii="Calibri" w:eastAsia="Calibri" w:hAnsi="Calibri" w:cs="Calibri"/>
        </w:rPr>
        <w:t>urge Ecology to adopt the new rule and designate the</w:t>
      </w:r>
      <w:r w:rsidR="0076175E">
        <w:rPr>
          <w:rFonts w:ascii="Calibri" w:eastAsia="Calibri" w:hAnsi="Calibri" w:cs="Calibri"/>
        </w:rPr>
        <w:t xml:space="preserve"> upper reaches of the</w:t>
      </w:r>
      <w:r>
        <w:rPr>
          <w:rFonts w:ascii="Calibri" w:eastAsia="Calibri" w:hAnsi="Calibri" w:cs="Calibri"/>
        </w:rPr>
        <w:t xml:space="preserve"> Cascade River (Skagit County), Green River (Skamania </w:t>
      </w:r>
      <w:r w:rsidR="0076175E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ount</w:t>
      </w:r>
      <w:r w:rsidR="0076175E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), and </w:t>
      </w:r>
      <w:proofErr w:type="spellStart"/>
      <w:r>
        <w:rPr>
          <w:rFonts w:ascii="Calibri" w:eastAsia="Calibri" w:hAnsi="Calibri" w:cs="Calibri"/>
        </w:rPr>
        <w:t>Napeequa</w:t>
      </w:r>
      <w:proofErr w:type="spellEnd"/>
      <w:r>
        <w:rPr>
          <w:rFonts w:ascii="Calibri" w:eastAsia="Calibri" w:hAnsi="Calibri" w:cs="Calibri"/>
        </w:rPr>
        <w:t xml:space="preserve"> River (Chelan County) as Outstanding Resource Waters.</w:t>
      </w:r>
    </w:p>
    <w:p w14:paraId="0000000E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F" w14:textId="756DF11A" w:rsidR="00744E56" w:rsidRDefault="001E3E61" w:rsidP="00C66BB9">
      <w:pPr>
        <w:spacing w:line="240" w:lineRule="auto"/>
        <w:rPr>
          <w:rFonts w:ascii="Calibri" w:eastAsia="Calibri" w:hAnsi="Calibri" w:cs="Calibri"/>
        </w:rPr>
      </w:pPr>
      <w:r w:rsidRPr="001E3E61">
        <w:rPr>
          <w:rFonts w:ascii="Calibri" w:eastAsia="Calibri" w:hAnsi="Calibri" w:cs="Calibri"/>
        </w:rPr>
        <w:t xml:space="preserve">Consistent with our organizational goals for climate resilience and community-focused conservation, the Nature Conservancy in Washington </w:t>
      </w:r>
      <w:r w:rsidR="00000000" w:rsidRPr="001E3E61">
        <w:rPr>
          <w:rFonts w:ascii="Calibri" w:eastAsia="Calibri" w:hAnsi="Calibri" w:cs="Calibri"/>
        </w:rPr>
        <w:t>support</w:t>
      </w:r>
      <w:r w:rsidRPr="001E3E61">
        <w:rPr>
          <w:rFonts w:ascii="Calibri" w:eastAsia="Calibri" w:hAnsi="Calibri" w:cs="Calibri"/>
        </w:rPr>
        <w:t>s</w:t>
      </w:r>
      <w:r w:rsidR="00000000" w:rsidRPr="001E3E61">
        <w:rPr>
          <w:rFonts w:ascii="Calibri" w:eastAsia="Calibri" w:hAnsi="Calibri" w:cs="Calibri"/>
        </w:rPr>
        <w:t xml:space="preserve"> </w:t>
      </w:r>
      <w:r w:rsidRPr="001E3E61">
        <w:rPr>
          <w:rFonts w:ascii="Calibri" w:eastAsia="Calibri" w:hAnsi="Calibri" w:cs="Calibri"/>
        </w:rPr>
        <w:t xml:space="preserve">thoughtful </w:t>
      </w:r>
      <w:r w:rsidR="00000000" w:rsidRPr="001E3E61">
        <w:rPr>
          <w:rFonts w:ascii="Calibri" w:eastAsia="Calibri" w:hAnsi="Calibri" w:cs="Calibri"/>
        </w:rPr>
        <w:t xml:space="preserve">efforts to conserve and protect </w:t>
      </w:r>
      <w:r w:rsidR="005D4CEE">
        <w:rPr>
          <w:rFonts w:ascii="Calibri" w:eastAsia="Calibri" w:hAnsi="Calibri" w:cs="Calibri"/>
        </w:rPr>
        <w:t>these</w:t>
      </w:r>
      <w:r w:rsidR="00000000" w:rsidRPr="001E3E61">
        <w:rPr>
          <w:rFonts w:ascii="Calibri" w:eastAsia="Calibri" w:hAnsi="Calibri" w:cs="Calibri"/>
        </w:rPr>
        <w:t xml:space="preserve"> ecologically</w:t>
      </w:r>
      <w:r w:rsidRPr="001E3E61">
        <w:rPr>
          <w:rFonts w:ascii="Calibri" w:eastAsia="Calibri" w:hAnsi="Calibri" w:cs="Calibri"/>
        </w:rPr>
        <w:t xml:space="preserve"> and</w:t>
      </w:r>
      <w:r w:rsidR="00000000" w:rsidRPr="001E3E61">
        <w:rPr>
          <w:rFonts w:ascii="Calibri" w:eastAsia="Calibri" w:hAnsi="Calibri" w:cs="Calibri"/>
        </w:rPr>
        <w:t xml:space="preserve"> culturally important </w:t>
      </w:r>
      <w:r w:rsidRPr="001E3E61">
        <w:rPr>
          <w:rFonts w:ascii="Calibri" w:eastAsia="Calibri" w:hAnsi="Calibri" w:cs="Calibri"/>
        </w:rPr>
        <w:t xml:space="preserve">waterbodies in </w:t>
      </w:r>
      <w:r w:rsidR="00000000" w:rsidRPr="001E3E61">
        <w:rPr>
          <w:rFonts w:ascii="Calibri" w:eastAsia="Calibri" w:hAnsi="Calibri" w:cs="Calibri"/>
        </w:rPr>
        <w:t>Washington.</w:t>
      </w:r>
      <w:r w:rsidR="00000000">
        <w:rPr>
          <w:rFonts w:ascii="Calibri" w:eastAsia="Calibri" w:hAnsi="Calibri" w:cs="Calibri"/>
        </w:rPr>
        <w:t xml:space="preserve"> </w:t>
      </w:r>
    </w:p>
    <w:p w14:paraId="00000010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5" w14:textId="0EBC8542" w:rsidR="00744E56" w:rsidRDefault="00993FB8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</w:t>
      </w:r>
      <w:r w:rsidR="001E3E61">
        <w:rPr>
          <w:rFonts w:ascii="Calibri" w:eastAsia="Calibri" w:hAnsi="Calibri" w:cs="Calibri"/>
        </w:rPr>
        <w:t xml:space="preserve">support Ecology’s preliminary and strategic application of </w:t>
      </w:r>
      <w:r>
        <w:rPr>
          <w:rFonts w:ascii="Calibri" w:eastAsia="Calibri" w:hAnsi="Calibri" w:cs="Calibri"/>
        </w:rPr>
        <w:t>ORW</w:t>
      </w:r>
      <w:r w:rsidR="001E3E61">
        <w:rPr>
          <w:rFonts w:ascii="Calibri" w:eastAsia="Calibri" w:hAnsi="Calibri" w:cs="Calibri"/>
        </w:rPr>
        <w:t xml:space="preserve"> designations</w:t>
      </w:r>
      <w:r>
        <w:rPr>
          <w:rFonts w:ascii="Calibri" w:eastAsia="Calibri" w:hAnsi="Calibri" w:cs="Calibri"/>
        </w:rPr>
        <w:t xml:space="preserve"> </w:t>
      </w:r>
      <w:r w:rsidR="001E3E61">
        <w:rPr>
          <w:rFonts w:ascii="Calibri" w:eastAsia="Calibri" w:hAnsi="Calibri" w:cs="Calibri"/>
        </w:rPr>
        <w:t xml:space="preserve">in these locations, where the protection of healthy river systems can help a assure those systems and the communities relying on the services of those river systems can be resilient to changing conditions. </w:t>
      </w:r>
      <w:r w:rsidR="00000000">
        <w:rPr>
          <w:rFonts w:ascii="Calibri" w:eastAsia="Calibri" w:hAnsi="Calibri" w:cs="Calibri"/>
        </w:rPr>
        <w:t xml:space="preserve">Each of the three rivers under consideration fulfills several of the </w:t>
      </w:r>
      <w:r w:rsidR="008F6D9C">
        <w:rPr>
          <w:rFonts w:ascii="Calibri" w:eastAsia="Calibri" w:hAnsi="Calibri" w:cs="Calibri"/>
        </w:rPr>
        <w:t>ORW criteria, any one of which would</w:t>
      </w:r>
      <w:r w:rsidR="00000000">
        <w:rPr>
          <w:rFonts w:ascii="Calibri" w:eastAsia="Calibri" w:hAnsi="Calibri" w:cs="Calibri"/>
        </w:rPr>
        <w:t xml:space="preserve"> qualify them for this meaningful designation. </w:t>
      </w:r>
    </w:p>
    <w:p w14:paraId="00000016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7" w14:textId="7150F56A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the opportunity to comment. </w:t>
      </w:r>
    </w:p>
    <w:p w14:paraId="00000018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9" w14:textId="77777777" w:rsidR="00744E56" w:rsidRDefault="00000000" w:rsidP="00C66BB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0000021" w14:textId="49E3C570" w:rsidR="00744E56" w:rsidRDefault="00744E56"/>
    <w:p w14:paraId="421A431D" w14:textId="0769F7A9" w:rsidR="001E3E61" w:rsidRPr="005D4CEE" w:rsidRDefault="001E3E61">
      <w:pPr>
        <w:rPr>
          <w:rFonts w:asciiTheme="majorHAnsi" w:hAnsiTheme="majorHAnsi" w:cstheme="majorHAnsi"/>
        </w:rPr>
      </w:pPr>
      <w:r w:rsidRPr="005D4CEE">
        <w:rPr>
          <w:rFonts w:asciiTheme="majorHAnsi" w:hAnsiTheme="majorHAnsi" w:cstheme="majorHAnsi"/>
        </w:rPr>
        <w:t>Justin Allegro</w:t>
      </w:r>
    </w:p>
    <w:p w14:paraId="074EBD27" w14:textId="65601B1D" w:rsidR="001E3E61" w:rsidRPr="005D4CEE" w:rsidRDefault="001E3E61">
      <w:pPr>
        <w:rPr>
          <w:rFonts w:asciiTheme="majorHAnsi" w:hAnsiTheme="majorHAnsi" w:cstheme="majorHAnsi"/>
        </w:rPr>
      </w:pPr>
      <w:r w:rsidRPr="005D4CEE">
        <w:rPr>
          <w:rFonts w:asciiTheme="majorHAnsi" w:hAnsiTheme="majorHAnsi" w:cstheme="majorHAnsi"/>
        </w:rPr>
        <w:t>Policy Director</w:t>
      </w:r>
    </w:p>
    <w:p w14:paraId="32FD233E" w14:textId="4BDB5918" w:rsidR="001E3E61" w:rsidRPr="005D4CEE" w:rsidRDefault="001E3E61">
      <w:pPr>
        <w:rPr>
          <w:rFonts w:asciiTheme="majorHAnsi" w:hAnsiTheme="majorHAnsi" w:cstheme="majorHAnsi"/>
        </w:rPr>
      </w:pPr>
      <w:r w:rsidRPr="005D4CEE">
        <w:rPr>
          <w:rFonts w:asciiTheme="majorHAnsi" w:hAnsiTheme="majorHAnsi" w:cstheme="majorHAnsi"/>
        </w:rPr>
        <w:t>The Nature Conservancy in Washington</w:t>
      </w:r>
    </w:p>
    <w:sectPr w:rsidR="001E3E61" w:rsidRPr="005D4C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7288" w14:textId="77777777" w:rsidR="00236031" w:rsidRDefault="00236031" w:rsidP="002B63CE">
      <w:pPr>
        <w:spacing w:line="240" w:lineRule="auto"/>
      </w:pPr>
      <w:r>
        <w:separator/>
      </w:r>
    </w:p>
  </w:endnote>
  <w:endnote w:type="continuationSeparator" w:id="0">
    <w:p w14:paraId="34EADC5F" w14:textId="77777777" w:rsidR="00236031" w:rsidRDefault="00236031" w:rsidP="002B6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ACF2" w14:textId="77777777" w:rsidR="00236031" w:rsidRDefault="00236031" w:rsidP="002B63CE">
      <w:pPr>
        <w:spacing w:line="240" w:lineRule="auto"/>
      </w:pPr>
      <w:r>
        <w:separator/>
      </w:r>
    </w:p>
  </w:footnote>
  <w:footnote w:type="continuationSeparator" w:id="0">
    <w:p w14:paraId="79520708" w14:textId="77777777" w:rsidR="00236031" w:rsidRDefault="00236031" w:rsidP="002B63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56"/>
    <w:rsid w:val="001E3E61"/>
    <w:rsid w:val="00236031"/>
    <w:rsid w:val="002B63CE"/>
    <w:rsid w:val="003D1807"/>
    <w:rsid w:val="004B2512"/>
    <w:rsid w:val="004F5DC3"/>
    <w:rsid w:val="005123D6"/>
    <w:rsid w:val="005D4CEE"/>
    <w:rsid w:val="00744E56"/>
    <w:rsid w:val="0076175E"/>
    <w:rsid w:val="007D4D54"/>
    <w:rsid w:val="008F6D9C"/>
    <w:rsid w:val="00993FB8"/>
    <w:rsid w:val="00BF78BC"/>
    <w:rsid w:val="00C32CC5"/>
    <w:rsid w:val="00C6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A1B7"/>
  <w15:docId w15:val="{C8789820-1C7E-9243-9892-6DE1863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3C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3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3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4D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54"/>
  </w:style>
  <w:style w:type="paragraph" w:styleId="Footer">
    <w:name w:val="footer"/>
    <w:basedOn w:val="Normal"/>
    <w:link w:val="FooterChar"/>
    <w:uiPriority w:val="99"/>
    <w:unhideWhenUsed/>
    <w:rsid w:val="007D4D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54"/>
  </w:style>
  <w:style w:type="paragraph" w:styleId="Revision">
    <w:name w:val="Revision"/>
    <w:hidden/>
    <w:uiPriority w:val="99"/>
    <w:semiHidden/>
    <w:rsid w:val="0076175E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1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Allegro</dc:creator>
  <cp:lastModifiedBy>Author</cp:lastModifiedBy>
  <cp:revision>2</cp:revision>
  <dcterms:created xsi:type="dcterms:W3CDTF">2023-09-28T03:02:00Z</dcterms:created>
  <dcterms:modified xsi:type="dcterms:W3CDTF">2023-09-28T03:02:00Z</dcterms:modified>
</cp:coreProperties>
</file>