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E68" w:rsidRDefault="00A74E68"/>
    <w:p w:rsidR="00F15C33" w:rsidRDefault="00F15C33"/>
    <w:p w:rsidR="0021478B" w:rsidRDefault="000D1A5D" w:rsidP="0021478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DATE \@ "MMMM d, yyyy" </w:instrText>
      </w:r>
      <w:r>
        <w:rPr>
          <w:rFonts w:ascii="Times New Roman" w:eastAsia="Calibri" w:hAnsi="Times New Roman" w:cs="Times New Roman"/>
          <w:sz w:val="24"/>
          <w:szCs w:val="24"/>
        </w:rPr>
        <w:fldChar w:fldCharType="separate"/>
      </w:r>
      <w:r w:rsidR="001238FC">
        <w:rPr>
          <w:rFonts w:ascii="Times New Roman" w:eastAsia="Calibri" w:hAnsi="Times New Roman" w:cs="Times New Roman"/>
          <w:noProof/>
          <w:sz w:val="24"/>
          <w:szCs w:val="24"/>
        </w:rPr>
        <w:t>May 7, 2024</w:t>
      </w:r>
      <w:r>
        <w:rPr>
          <w:rFonts w:ascii="Times New Roman" w:eastAsia="Calibri" w:hAnsi="Times New Roman" w:cs="Times New Roman"/>
          <w:sz w:val="24"/>
          <w:szCs w:val="24"/>
        </w:rPr>
        <w:fldChar w:fldCharType="end"/>
      </w:r>
    </w:p>
    <w:p w:rsidR="000D1A5D" w:rsidRPr="0021478B" w:rsidRDefault="000D1A5D" w:rsidP="0021478B">
      <w:pPr>
        <w:spacing w:after="0" w:line="240" w:lineRule="auto"/>
        <w:rPr>
          <w:rFonts w:ascii="Times New Roman" w:eastAsia="Calibri" w:hAnsi="Times New Roman" w:cs="Times New Roman"/>
          <w:sz w:val="24"/>
          <w:szCs w:val="24"/>
        </w:rPr>
      </w:pPr>
    </w:p>
    <w:p w:rsidR="0021478B" w:rsidRPr="0021478B" w:rsidRDefault="0021478B" w:rsidP="000D1A5D">
      <w:pPr>
        <w:spacing w:after="0"/>
        <w:rPr>
          <w:rFonts w:ascii="Times New Roman" w:eastAsia="Calibri" w:hAnsi="Times New Roman" w:cs="Times New Roman"/>
          <w:color w:val="333333"/>
          <w:sz w:val="24"/>
          <w:szCs w:val="24"/>
        </w:rPr>
      </w:pPr>
      <w:r w:rsidRPr="0021478B">
        <w:rPr>
          <w:rFonts w:ascii="Times New Roman" w:eastAsia="Calibri" w:hAnsi="Times New Roman" w:cs="Times New Roman"/>
          <w:color w:val="333333"/>
          <w:sz w:val="24"/>
          <w:szCs w:val="24"/>
          <w:shd w:val="clear" w:color="auto" w:fill="FFFFFF"/>
        </w:rPr>
        <w:t xml:space="preserve">Marla </w:t>
      </w:r>
      <w:proofErr w:type="spellStart"/>
      <w:r w:rsidRPr="0021478B">
        <w:rPr>
          <w:rFonts w:ascii="Times New Roman" w:eastAsia="Calibri" w:hAnsi="Times New Roman" w:cs="Times New Roman"/>
          <w:color w:val="333333"/>
          <w:sz w:val="24"/>
          <w:szCs w:val="24"/>
          <w:shd w:val="clear" w:color="auto" w:fill="FFFFFF"/>
        </w:rPr>
        <w:t>Koberstein</w:t>
      </w:r>
      <w:proofErr w:type="spellEnd"/>
    </w:p>
    <w:p w:rsidR="0021478B" w:rsidRPr="0021478B" w:rsidRDefault="0021478B" w:rsidP="000D1A5D">
      <w:pPr>
        <w:spacing w:after="0"/>
        <w:rPr>
          <w:rFonts w:ascii="Times New Roman" w:eastAsia="Calibri" w:hAnsi="Times New Roman" w:cs="Times New Roman"/>
          <w:color w:val="333333"/>
          <w:sz w:val="24"/>
          <w:szCs w:val="24"/>
          <w:shd w:val="clear" w:color="auto" w:fill="FFFFFF"/>
        </w:rPr>
      </w:pPr>
      <w:r w:rsidRPr="0021478B">
        <w:rPr>
          <w:rFonts w:ascii="Times New Roman" w:eastAsia="Calibri" w:hAnsi="Times New Roman" w:cs="Times New Roman"/>
          <w:color w:val="333333"/>
          <w:sz w:val="24"/>
          <w:szCs w:val="24"/>
          <w:shd w:val="clear" w:color="auto" w:fill="FFFFFF"/>
        </w:rPr>
        <w:t>Department of Ecology</w:t>
      </w:r>
      <w:r w:rsidRPr="0021478B">
        <w:rPr>
          <w:rFonts w:ascii="Times New Roman" w:eastAsia="Calibri" w:hAnsi="Times New Roman" w:cs="Times New Roman"/>
          <w:color w:val="333333"/>
          <w:sz w:val="24"/>
          <w:szCs w:val="24"/>
        </w:rPr>
        <w:br/>
      </w:r>
      <w:r w:rsidRPr="0021478B">
        <w:rPr>
          <w:rFonts w:ascii="Times New Roman" w:eastAsia="Calibri" w:hAnsi="Times New Roman" w:cs="Times New Roman"/>
          <w:color w:val="333333"/>
          <w:sz w:val="24"/>
          <w:szCs w:val="24"/>
          <w:shd w:val="clear" w:color="auto" w:fill="FFFFFF"/>
        </w:rPr>
        <w:t>Water Quality Program</w:t>
      </w:r>
      <w:r w:rsidRPr="0021478B">
        <w:rPr>
          <w:rFonts w:ascii="Times New Roman" w:eastAsia="Calibri" w:hAnsi="Times New Roman" w:cs="Times New Roman"/>
          <w:color w:val="333333"/>
          <w:sz w:val="24"/>
          <w:szCs w:val="24"/>
        </w:rPr>
        <w:br/>
      </w:r>
      <w:r w:rsidRPr="0021478B">
        <w:rPr>
          <w:rFonts w:ascii="Times New Roman" w:eastAsia="Calibri" w:hAnsi="Times New Roman" w:cs="Times New Roman"/>
          <w:color w:val="333333"/>
          <w:sz w:val="24"/>
          <w:szCs w:val="24"/>
          <w:shd w:val="clear" w:color="auto" w:fill="FFFFFF"/>
        </w:rPr>
        <w:t>PO Box 47696</w:t>
      </w:r>
      <w:r w:rsidRPr="0021478B">
        <w:rPr>
          <w:rFonts w:ascii="Times New Roman" w:eastAsia="Calibri" w:hAnsi="Times New Roman" w:cs="Times New Roman"/>
          <w:color w:val="333333"/>
          <w:sz w:val="24"/>
          <w:szCs w:val="24"/>
        </w:rPr>
        <w:br/>
      </w:r>
      <w:r w:rsidRPr="0021478B">
        <w:rPr>
          <w:rFonts w:ascii="Times New Roman" w:eastAsia="Calibri" w:hAnsi="Times New Roman" w:cs="Times New Roman"/>
          <w:color w:val="333333"/>
          <w:sz w:val="24"/>
          <w:szCs w:val="24"/>
          <w:shd w:val="clear" w:color="auto" w:fill="FFFFFF"/>
        </w:rPr>
        <w:t>Olympia, WA 98504-7696</w:t>
      </w:r>
    </w:p>
    <w:p w:rsidR="0021478B" w:rsidRPr="0021478B" w:rsidRDefault="0021478B" w:rsidP="0021478B">
      <w:pPr>
        <w:spacing w:after="0" w:line="240" w:lineRule="auto"/>
        <w:rPr>
          <w:rFonts w:ascii="Times New Roman" w:eastAsia="Calibri" w:hAnsi="Times New Roman" w:cs="Times New Roman"/>
          <w:color w:val="333333"/>
          <w:sz w:val="24"/>
          <w:szCs w:val="24"/>
          <w:shd w:val="clear" w:color="auto" w:fill="FFFFFF"/>
        </w:rPr>
      </w:pPr>
    </w:p>
    <w:p w:rsidR="0021478B" w:rsidRPr="0021478B" w:rsidRDefault="0021478B" w:rsidP="0021478B">
      <w:pPr>
        <w:spacing w:after="0" w:line="240" w:lineRule="auto"/>
        <w:rPr>
          <w:rFonts w:ascii="Times New Roman" w:eastAsia="Calibri" w:hAnsi="Times New Roman" w:cs="Times New Roman"/>
          <w:color w:val="333333"/>
          <w:sz w:val="24"/>
          <w:szCs w:val="24"/>
          <w:shd w:val="clear" w:color="auto" w:fill="FFFFFF"/>
        </w:rPr>
      </w:pPr>
      <w:r w:rsidRPr="0021478B">
        <w:rPr>
          <w:rFonts w:ascii="Times New Roman" w:eastAsia="Calibri" w:hAnsi="Times New Roman" w:cs="Times New Roman"/>
          <w:b/>
          <w:bCs/>
          <w:color w:val="333333"/>
          <w:sz w:val="24"/>
          <w:szCs w:val="24"/>
          <w:shd w:val="clear" w:color="auto" w:fill="FFFFFF"/>
        </w:rPr>
        <w:t>RE</w:t>
      </w:r>
      <w:r w:rsidRPr="0021478B">
        <w:rPr>
          <w:rFonts w:ascii="Times New Roman" w:eastAsia="Calibri" w:hAnsi="Times New Roman" w:cs="Times New Roman"/>
          <w:b/>
          <w:bCs/>
          <w:color w:val="333333"/>
          <w:sz w:val="24"/>
          <w:szCs w:val="24"/>
          <w:shd w:val="clear" w:color="auto" w:fill="FFFFFF"/>
        </w:rPr>
        <w:tab/>
        <w:t>Comments on Proposed Aquatic Life Toxics Criteria</w:t>
      </w:r>
    </w:p>
    <w:p w:rsidR="0021478B" w:rsidRPr="0021478B" w:rsidRDefault="0021478B" w:rsidP="0021478B">
      <w:pPr>
        <w:spacing w:after="0" w:line="240" w:lineRule="auto"/>
        <w:rPr>
          <w:rFonts w:ascii="Times New Roman" w:eastAsia="Calibri" w:hAnsi="Times New Roman" w:cs="Times New Roman"/>
          <w:color w:val="333333"/>
          <w:sz w:val="24"/>
          <w:szCs w:val="24"/>
          <w:shd w:val="clear" w:color="auto" w:fill="FFFFFF"/>
        </w:rPr>
      </w:pPr>
    </w:p>
    <w:p w:rsidR="0021478B" w:rsidRPr="0021478B" w:rsidRDefault="0021478B" w:rsidP="0021478B">
      <w:pPr>
        <w:spacing w:after="0" w:line="240" w:lineRule="auto"/>
        <w:rPr>
          <w:rFonts w:ascii="Times New Roman" w:eastAsia="Calibri" w:hAnsi="Times New Roman" w:cs="Times New Roman"/>
          <w:color w:val="333333"/>
          <w:sz w:val="24"/>
          <w:szCs w:val="24"/>
          <w:shd w:val="clear" w:color="auto" w:fill="FFFFFF"/>
        </w:rPr>
      </w:pPr>
      <w:r w:rsidRPr="0021478B">
        <w:rPr>
          <w:rFonts w:ascii="Times New Roman" w:eastAsia="Calibri" w:hAnsi="Times New Roman" w:cs="Times New Roman"/>
          <w:color w:val="333333"/>
          <w:sz w:val="24"/>
          <w:szCs w:val="24"/>
          <w:shd w:val="clear" w:color="auto" w:fill="FFFFFF"/>
        </w:rPr>
        <w:t xml:space="preserve">Dear Ms. </w:t>
      </w:r>
      <w:proofErr w:type="spellStart"/>
      <w:r w:rsidRPr="0021478B">
        <w:rPr>
          <w:rFonts w:ascii="Times New Roman" w:eastAsia="Calibri" w:hAnsi="Times New Roman" w:cs="Times New Roman"/>
          <w:color w:val="333333"/>
          <w:sz w:val="24"/>
          <w:szCs w:val="24"/>
          <w:shd w:val="clear" w:color="auto" w:fill="FFFFFF"/>
        </w:rPr>
        <w:t>Koberstein</w:t>
      </w:r>
      <w:proofErr w:type="spellEnd"/>
      <w:r w:rsidRPr="0021478B">
        <w:rPr>
          <w:rFonts w:ascii="Times New Roman" w:eastAsia="Calibri" w:hAnsi="Times New Roman" w:cs="Times New Roman"/>
          <w:color w:val="333333"/>
          <w:sz w:val="24"/>
          <w:szCs w:val="24"/>
          <w:shd w:val="clear" w:color="auto" w:fill="FFFFFF"/>
        </w:rPr>
        <w:t>:</w:t>
      </w:r>
    </w:p>
    <w:p w:rsidR="0021478B" w:rsidRPr="0021478B" w:rsidRDefault="0021478B" w:rsidP="0021478B">
      <w:pPr>
        <w:spacing w:after="0" w:line="240" w:lineRule="auto"/>
        <w:rPr>
          <w:rFonts w:ascii="Times New Roman" w:eastAsia="Calibri" w:hAnsi="Times New Roman" w:cs="Times New Roman"/>
          <w:color w:val="333333"/>
          <w:sz w:val="24"/>
          <w:szCs w:val="24"/>
          <w:shd w:val="clear" w:color="auto" w:fill="FFFFFF"/>
        </w:rPr>
      </w:pPr>
    </w:p>
    <w:p w:rsidR="008D6054" w:rsidRDefault="0021478B" w:rsidP="00435059">
      <w:pPr>
        <w:spacing w:after="240" w:line="283" w:lineRule="auto"/>
        <w:ind w:firstLine="720"/>
      </w:pPr>
      <w:r w:rsidRPr="0021478B">
        <w:rPr>
          <w:rFonts w:ascii="Times New Roman" w:eastAsia="Calibri" w:hAnsi="Times New Roman" w:cs="Times New Roman"/>
          <w:color w:val="333333"/>
          <w:sz w:val="24"/>
          <w:szCs w:val="24"/>
          <w:shd w:val="clear" w:color="auto" w:fill="FFFFFF"/>
        </w:rPr>
        <w:t xml:space="preserve">Thank you for the opportunity to provide comments on the Washington Department of Ecology’s </w:t>
      </w:r>
      <w:r w:rsidR="002B3A21">
        <w:rPr>
          <w:rFonts w:ascii="Times New Roman" w:eastAsia="Calibri" w:hAnsi="Times New Roman" w:cs="Times New Roman"/>
          <w:color w:val="333333"/>
          <w:sz w:val="24"/>
          <w:szCs w:val="24"/>
          <w:shd w:val="clear" w:color="auto" w:fill="FFFFFF"/>
        </w:rPr>
        <w:t xml:space="preserve">(WDOE) </w:t>
      </w:r>
      <w:r w:rsidRPr="0021478B">
        <w:rPr>
          <w:rFonts w:ascii="Times New Roman" w:eastAsia="Calibri" w:hAnsi="Times New Roman" w:cs="Times New Roman"/>
          <w:color w:val="333333"/>
          <w:sz w:val="24"/>
          <w:szCs w:val="24"/>
          <w:shd w:val="clear" w:color="auto" w:fill="FFFFFF"/>
        </w:rPr>
        <w:t xml:space="preserve">proposed Aquatic Life Toxics Criteria for freshwater and marine </w:t>
      </w:r>
      <w:r w:rsidR="000D1A5D">
        <w:rPr>
          <w:rFonts w:ascii="Times New Roman" w:eastAsia="Calibri" w:hAnsi="Times New Roman" w:cs="Times New Roman"/>
          <w:color w:val="333333"/>
          <w:sz w:val="24"/>
          <w:szCs w:val="24"/>
          <w:shd w:val="clear" w:color="auto" w:fill="FFFFFF"/>
        </w:rPr>
        <w:t>waters</w:t>
      </w:r>
      <w:r w:rsidRPr="0021478B">
        <w:rPr>
          <w:rFonts w:ascii="Times New Roman" w:eastAsia="Calibri" w:hAnsi="Times New Roman" w:cs="Times New Roman"/>
          <w:color w:val="333333"/>
          <w:sz w:val="24"/>
          <w:szCs w:val="24"/>
          <w:shd w:val="clear" w:color="auto" w:fill="FFFFFF"/>
        </w:rPr>
        <w:t xml:space="preserve">. Updating criteria for toxic pollutants is long overdue; the last major update occurring in 1992.  </w:t>
      </w:r>
      <w:r w:rsidR="003D2797">
        <w:rPr>
          <w:rFonts w:ascii="Times New Roman" w:eastAsia="Calibri" w:hAnsi="Times New Roman" w:cs="Times New Roman"/>
          <w:color w:val="333333"/>
          <w:sz w:val="24"/>
          <w:szCs w:val="24"/>
          <w:shd w:val="clear" w:color="auto" w:fill="FFFFFF"/>
        </w:rPr>
        <w:t>Much has changed in our watersheds since 1992, notably the listings of salmon, steelhead and bull trout under the Endangered Species Act. These populations in many watersheds throughout the state are deemed at crisis leve</w:t>
      </w:r>
      <w:r w:rsidR="00D87089">
        <w:rPr>
          <w:rFonts w:ascii="Times New Roman" w:eastAsia="Calibri" w:hAnsi="Times New Roman" w:cs="Times New Roman"/>
          <w:color w:val="333333"/>
          <w:sz w:val="24"/>
          <w:szCs w:val="24"/>
          <w:shd w:val="clear" w:color="auto" w:fill="FFFFFF"/>
        </w:rPr>
        <w:t>ls, and further delay is unacceptable</w:t>
      </w:r>
      <w:r w:rsidR="003D2797">
        <w:rPr>
          <w:rFonts w:ascii="Times New Roman" w:eastAsia="Calibri" w:hAnsi="Times New Roman" w:cs="Times New Roman"/>
          <w:color w:val="333333"/>
          <w:sz w:val="24"/>
          <w:szCs w:val="24"/>
          <w:shd w:val="clear" w:color="auto" w:fill="FFFFFF"/>
        </w:rPr>
        <w:t xml:space="preserve">. </w:t>
      </w:r>
      <w:r w:rsidRPr="0021478B">
        <w:rPr>
          <w:rFonts w:ascii="Times New Roman" w:eastAsia="Calibri" w:hAnsi="Times New Roman" w:cs="Times New Roman"/>
          <w:color w:val="333333"/>
          <w:sz w:val="24"/>
          <w:szCs w:val="24"/>
          <w:shd w:val="clear" w:color="auto" w:fill="FFFFFF"/>
        </w:rPr>
        <w:t>As such, we strongly support this rulemaking effort</w:t>
      </w:r>
      <w:r w:rsidR="000D1A5D">
        <w:rPr>
          <w:rFonts w:ascii="Times New Roman" w:eastAsia="Calibri" w:hAnsi="Times New Roman" w:cs="Times New Roman"/>
          <w:color w:val="333333"/>
          <w:sz w:val="24"/>
          <w:szCs w:val="24"/>
          <w:shd w:val="clear" w:color="auto" w:fill="FFFFFF"/>
        </w:rPr>
        <w:t xml:space="preserve"> and urge</w:t>
      </w:r>
      <w:r w:rsidR="002B3A21">
        <w:rPr>
          <w:rFonts w:ascii="Times New Roman" w:eastAsia="Calibri" w:hAnsi="Times New Roman" w:cs="Times New Roman"/>
          <w:color w:val="333333"/>
          <w:sz w:val="24"/>
          <w:szCs w:val="24"/>
          <w:shd w:val="clear" w:color="auto" w:fill="FFFFFF"/>
        </w:rPr>
        <w:t xml:space="preserve"> WDOE to adopt the proposed rule</w:t>
      </w:r>
      <w:r w:rsidR="00D87089">
        <w:rPr>
          <w:rFonts w:ascii="Times New Roman" w:eastAsia="Calibri" w:hAnsi="Times New Roman" w:cs="Times New Roman"/>
          <w:color w:val="333333"/>
          <w:sz w:val="24"/>
          <w:szCs w:val="24"/>
          <w:shd w:val="clear" w:color="auto" w:fill="FFFFFF"/>
        </w:rPr>
        <w:t>, but for those specific exceptions noted below</w:t>
      </w:r>
      <w:r w:rsidRPr="0021478B">
        <w:rPr>
          <w:rFonts w:ascii="Times New Roman" w:eastAsia="Calibri" w:hAnsi="Times New Roman" w:cs="Times New Roman"/>
          <w:color w:val="333333"/>
          <w:sz w:val="24"/>
          <w:szCs w:val="24"/>
          <w:shd w:val="clear" w:color="auto" w:fill="FFFFFF"/>
        </w:rPr>
        <w:t>.</w:t>
      </w:r>
    </w:p>
    <w:p w:rsidR="008D6054" w:rsidRDefault="008D6054" w:rsidP="00435059">
      <w:pPr>
        <w:pStyle w:val="BodyText"/>
        <w:spacing w:after="240" w:line="283" w:lineRule="auto"/>
        <w:ind w:left="0" w:firstLine="720"/>
        <w:jc w:val="both"/>
      </w:pPr>
      <w:r w:rsidRPr="001E13C4">
        <w:t xml:space="preserve">The Puyallup Tribe, a sovereign nation, signed the Treaty of Medicine Creek, 10 Stat. 1132 (1855), with the United States reserving rights to harvest </w:t>
      </w:r>
      <w:r>
        <w:t>fish</w:t>
      </w:r>
      <w:r w:rsidRPr="001E13C4">
        <w:t xml:space="preserve"> and other natural resources both within and outside of its reservation boundaries.  The Treaty Right of the Puyallup Tribe to harvest fish both within and outside reservation boundaries was re-affirmed in the 1974 decision in </w:t>
      </w:r>
      <w:r w:rsidRPr="001E13C4">
        <w:rPr>
          <w:i/>
          <w:iCs/>
        </w:rPr>
        <w:t xml:space="preserve">U.S. v. Washington, </w:t>
      </w:r>
      <w:r w:rsidRPr="001E13C4">
        <w:t xml:space="preserve">384 </w:t>
      </w:r>
      <w:proofErr w:type="spellStart"/>
      <w:r w:rsidRPr="001E13C4">
        <w:t>F.Supp</w:t>
      </w:r>
      <w:proofErr w:type="spellEnd"/>
      <w:r w:rsidRPr="001E13C4">
        <w:t xml:space="preserve">. 312, </w:t>
      </w:r>
      <w:r w:rsidRPr="00FB640D">
        <w:t>(W.D. Wash., 1974)</w:t>
      </w:r>
      <w:r w:rsidRPr="001E13C4">
        <w:t>.  For time immemorial, the Puyallup Tribe has fished the waters both within and outside its current reservation boundaries as a subsistence fishery, with the salmon being a traditional food source and cultural staple</w:t>
      </w:r>
      <w:r>
        <w:t xml:space="preserve">.  The Tribe has a Treaty Right to fish and consume fish that are safe for consumption.  </w:t>
      </w:r>
      <w:r w:rsidR="00633F47">
        <w:t xml:space="preserve">If fish are not safe for consumption, it is an </w:t>
      </w:r>
      <w:r w:rsidR="001238FC">
        <w:t>impairment</w:t>
      </w:r>
      <w:r w:rsidR="00633F47">
        <w:t xml:space="preserve"> of the Tribe’s Treaty Right</w:t>
      </w:r>
      <w:r w:rsidR="00BF4976">
        <w:t>.</w:t>
      </w:r>
    </w:p>
    <w:p w:rsidR="0026686B" w:rsidRDefault="003D2797" w:rsidP="00B7100E">
      <w:pPr>
        <w:spacing w:after="240" w:line="283" w:lineRule="auto"/>
        <w:ind w:firstLine="720"/>
        <w:rPr>
          <w:rFonts w:ascii="Times New Roman" w:eastAsia="Calibri" w:hAnsi="Times New Roman" w:cs="Times New Roman"/>
          <w:color w:val="333333"/>
          <w:sz w:val="24"/>
          <w:szCs w:val="24"/>
          <w:shd w:val="clear" w:color="auto" w:fill="FFFFFF"/>
        </w:rPr>
      </w:pPr>
      <w:r>
        <w:rPr>
          <w:rFonts w:ascii="Times New Roman" w:eastAsia="Calibri" w:hAnsi="Times New Roman" w:cs="Times New Roman"/>
          <w:color w:val="333333"/>
          <w:sz w:val="24"/>
          <w:szCs w:val="24"/>
          <w:shd w:val="clear" w:color="auto" w:fill="FFFFFF"/>
        </w:rPr>
        <w:t>We agree with Ridolfi’s technical comments</w:t>
      </w:r>
      <w:r w:rsidR="00A03D4B">
        <w:rPr>
          <w:rFonts w:ascii="Times New Roman" w:eastAsia="Calibri" w:hAnsi="Times New Roman" w:cs="Times New Roman"/>
          <w:color w:val="333333"/>
          <w:sz w:val="24"/>
          <w:szCs w:val="24"/>
          <w:shd w:val="clear" w:color="auto" w:fill="FFFFFF"/>
        </w:rPr>
        <w:t xml:space="preserve"> submitted to Greg Haller at the NWIFC</w:t>
      </w:r>
      <w:r>
        <w:rPr>
          <w:rFonts w:ascii="Times New Roman" w:eastAsia="Calibri" w:hAnsi="Times New Roman" w:cs="Times New Roman"/>
          <w:color w:val="333333"/>
          <w:sz w:val="24"/>
          <w:szCs w:val="24"/>
          <w:shd w:val="clear" w:color="auto" w:fill="FFFFFF"/>
        </w:rPr>
        <w:t xml:space="preserve">, </w:t>
      </w:r>
      <w:r w:rsidR="00A03D4B">
        <w:rPr>
          <w:rFonts w:ascii="Times New Roman" w:eastAsia="Calibri" w:hAnsi="Times New Roman" w:cs="Times New Roman"/>
          <w:color w:val="333333"/>
          <w:sz w:val="24"/>
          <w:szCs w:val="24"/>
          <w:shd w:val="clear" w:color="auto" w:fill="FFFFFF"/>
        </w:rPr>
        <w:t>on</w:t>
      </w:r>
      <w:r w:rsidR="00C806C5">
        <w:rPr>
          <w:rFonts w:ascii="Times New Roman" w:eastAsia="Calibri" w:hAnsi="Times New Roman" w:cs="Times New Roman"/>
          <w:color w:val="333333"/>
          <w:sz w:val="24"/>
          <w:szCs w:val="24"/>
          <w:shd w:val="clear" w:color="auto" w:fill="FFFFFF"/>
        </w:rPr>
        <w:t xml:space="preserve"> May 3, 2024 and attached </w:t>
      </w:r>
      <w:r w:rsidR="00A03D4B">
        <w:rPr>
          <w:rFonts w:ascii="Times New Roman" w:eastAsia="Calibri" w:hAnsi="Times New Roman" w:cs="Times New Roman"/>
          <w:color w:val="333333"/>
          <w:sz w:val="24"/>
          <w:szCs w:val="24"/>
          <w:shd w:val="clear" w:color="auto" w:fill="FFFFFF"/>
        </w:rPr>
        <w:t xml:space="preserve">to this letter for reference.  </w:t>
      </w:r>
      <w:r w:rsidR="001238FC">
        <w:rPr>
          <w:rFonts w:ascii="Times New Roman" w:eastAsia="Calibri" w:hAnsi="Times New Roman" w:cs="Times New Roman"/>
          <w:color w:val="333333"/>
          <w:sz w:val="24"/>
          <w:szCs w:val="24"/>
          <w:shd w:val="clear" w:color="auto" w:fill="FFFFFF"/>
        </w:rPr>
        <w:t xml:space="preserve">However, on the matter of heptachlor epoxide, we do believe the state should adopt the nationally recommended criteria for this toxic.  As a degradation product of </w:t>
      </w:r>
      <w:r w:rsidR="00911C8E">
        <w:rPr>
          <w:rFonts w:ascii="Times New Roman" w:eastAsia="Calibri" w:hAnsi="Times New Roman" w:cs="Times New Roman"/>
          <w:color w:val="333333"/>
          <w:sz w:val="24"/>
          <w:szCs w:val="24"/>
          <w:shd w:val="clear" w:color="auto" w:fill="FFFFFF"/>
        </w:rPr>
        <w:t>h</w:t>
      </w:r>
      <w:r w:rsidR="001238FC">
        <w:rPr>
          <w:rFonts w:ascii="Times New Roman" w:eastAsia="Calibri" w:hAnsi="Times New Roman" w:cs="Times New Roman"/>
          <w:color w:val="333333"/>
          <w:sz w:val="24"/>
          <w:szCs w:val="24"/>
          <w:shd w:val="clear" w:color="auto" w:fill="FFFFFF"/>
        </w:rPr>
        <w:t xml:space="preserve">eptachlor, which was widely used as an insecticide historically, shows up in many NPL sites and is toxic to fish at very low concentrations, we </w:t>
      </w:r>
      <w:r w:rsidR="00911C8E">
        <w:rPr>
          <w:rFonts w:ascii="Times New Roman" w:eastAsia="Calibri" w:hAnsi="Times New Roman" w:cs="Times New Roman"/>
          <w:color w:val="333333"/>
          <w:sz w:val="24"/>
          <w:szCs w:val="24"/>
          <w:shd w:val="clear" w:color="auto" w:fill="FFFFFF"/>
        </w:rPr>
        <w:t xml:space="preserve">believe it is the most protective approach. </w:t>
      </w:r>
      <w:r w:rsidR="006522BC">
        <w:rPr>
          <w:rFonts w:ascii="Times New Roman" w:eastAsia="Calibri" w:hAnsi="Times New Roman" w:cs="Times New Roman"/>
          <w:color w:val="333333"/>
          <w:sz w:val="24"/>
          <w:szCs w:val="24"/>
          <w:shd w:val="clear" w:color="auto" w:fill="FFFFFF"/>
        </w:rPr>
        <w:t xml:space="preserve">We </w:t>
      </w:r>
      <w:r w:rsidR="00911C8E">
        <w:rPr>
          <w:rFonts w:ascii="Times New Roman" w:eastAsia="Calibri" w:hAnsi="Times New Roman" w:cs="Times New Roman"/>
          <w:color w:val="333333"/>
          <w:sz w:val="24"/>
          <w:szCs w:val="24"/>
          <w:shd w:val="clear" w:color="auto" w:fill="FFFFFF"/>
        </w:rPr>
        <w:t>also do not agree with the</w:t>
      </w:r>
      <w:r w:rsidR="006522BC">
        <w:rPr>
          <w:rFonts w:ascii="Times New Roman" w:eastAsia="Calibri" w:hAnsi="Times New Roman" w:cs="Times New Roman"/>
          <w:color w:val="333333"/>
          <w:sz w:val="24"/>
          <w:szCs w:val="24"/>
          <w:shd w:val="clear" w:color="auto" w:fill="FFFFFF"/>
        </w:rPr>
        <w:t xml:space="preserve"> state’s proposed criteria for hardness-dependent metals.  These include </w:t>
      </w:r>
      <w:r w:rsidR="00A03D4B">
        <w:rPr>
          <w:rFonts w:ascii="Times New Roman" w:eastAsia="Calibri" w:hAnsi="Times New Roman" w:cs="Times New Roman"/>
          <w:color w:val="333333"/>
          <w:sz w:val="24"/>
          <w:szCs w:val="24"/>
          <w:shd w:val="clear" w:color="auto" w:fill="FFFFFF"/>
        </w:rPr>
        <w:t>cadmium, chromium III, lead, nickel, silver and zin</w:t>
      </w:r>
      <w:r w:rsidR="006522BC">
        <w:rPr>
          <w:rFonts w:ascii="Times New Roman" w:eastAsia="Calibri" w:hAnsi="Times New Roman" w:cs="Times New Roman"/>
          <w:color w:val="333333"/>
          <w:sz w:val="24"/>
          <w:szCs w:val="24"/>
          <w:shd w:val="clear" w:color="auto" w:fill="FFFFFF"/>
        </w:rPr>
        <w:t xml:space="preserve">c.  Many of </w:t>
      </w:r>
    </w:p>
    <w:p w:rsidR="0026686B" w:rsidRDefault="0026686B" w:rsidP="00B7100E">
      <w:pPr>
        <w:spacing w:after="240" w:line="283" w:lineRule="auto"/>
        <w:ind w:firstLine="720"/>
        <w:rPr>
          <w:rFonts w:ascii="Times New Roman" w:eastAsia="Calibri" w:hAnsi="Times New Roman" w:cs="Times New Roman"/>
          <w:color w:val="333333"/>
          <w:sz w:val="24"/>
          <w:szCs w:val="24"/>
          <w:shd w:val="clear" w:color="auto" w:fill="FFFFFF"/>
        </w:rPr>
      </w:pPr>
    </w:p>
    <w:p w:rsidR="0026686B" w:rsidRDefault="0026686B" w:rsidP="00B7100E">
      <w:pPr>
        <w:spacing w:after="240" w:line="283" w:lineRule="auto"/>
        <w:ind w:firstLine="720"/>
        <w:rPr>
          <w:rFonts w:ascii="Times New Roman" w:eastAsia="Calibri" w:hAnsi="Times New Roman" w:cs="Times New Roman"/>
          <w:color w:val="333333"/>
          <w:sz w:val="24"/>
          <w:szCs w:val="24"/>
          <w:shd w:val="clear" w:color="auto" w:fill="FFFFFF"/>
        </w:rPr>
      </w:pPr>
    </w:p>
    <w:p w:rsidR="003D2797" w:rsidRPr="0021478B" w:rsidRDefault="006522BC" w:rsidP="0026686B">
      <w:pPr>
        <w:spacing w:after="240" w:line="283" w:lineRule="auto"/>
        <w:rPr>
          <w:rFonts w:ascii="Times New Roman" w:eastAsia="Calibri" w:hAnsi="Times New Roman" w:cs="Times New Roman"/>
          <w:color w:val="333333"/>
          <w:sz w:val="24"/>
          <w:szCs w:val="24"/>
          <w:shd w:val="clear" w:color="auto" w:fill="FFFFFF"/>
        </w:rPr>
      </w:pPr>
      <w:bookmarkStart w:id="0" w:name="_GoBack"/>
      <w:bookmarkEnd w:id="0"/>
      <w:r>
        <w:rPr>
          <w:rFonts w:ascii="Times New Roman" w:eastAsia="Calibri" w:hAnsi="Times New Roman" w:cs="Times New Roman"/>
          <w:color w:val="333333"/>
          <w:sz w:val="24"/>
          <w:szCs w:val="24"/>
          <w:shd w:val="clear" w:color="auto" w:fill="FFFFFF"/>
        </w:rPr>
        <w:t xml:space="preserve">our waters in the Puyallup watershed are much softer than 100 mg/L, which the state uses to derive the criteria for these metals.  As such, </w:t>
      </w:r>
      <w:r w:rsidR="0059344F">
        <w:rPr>
          <w:rFonts w:ascii="Times New Roman" w:eastAsia="Calibri" w:hAnsi="Times New Roman" w:cs="Times New Roman"/>
          <w:color w:val="333333"/>
          <w:sz w:val="24"/>
          <w:szCs w:val="24"/>
          <w:shd w:val="clear" w:color="auto" w:fill="FFFFFF"/>
        </w:rPr>
        <w:t xml:space="preserve">the criterion should be hardness-dependent to the waters for which the criteria apply.  </w:t>
      </w:r>
    </w:p>
    <w:p w:rsidR="00B728CB" w:rsidRDefault="00B728CB" w:rsidP="00435059">
      <w:pPr>
        <w:spacing w:after="240" w:line="283" w:lineRule="auto"/>
        <w:rPr>
          <w:rFonts w:ascii="Times New Roman" w:hAnsi="Times New Roman" w:cs="Times New Roman"/>
          <w:sz w:val="24"/>
          <w:szCs w:val="24"/>
        </w:rPr>
      </w:pPr>
      <w:r w:rsidRPr="00B728CB">
        <w:rPr>
          <w:rFonts w:ascii="Times New Roman" w:hAnsi="Times New Roman" w:cs="Times New Roman"/>
          <w:sz w:val="24"/>
          <w:szCs w:val="24"/>
        </w:rPr>
        <w:tab/>
        <w:t>Thank you for the opportunity to comment</w:t>
      </w:r>
      <w:r>
        <w:rPr>
          <w:rFonts w:ascii="Times New Roman" w:hAnsi="Times New Roman" w:cs="Times New Roman"/>
          <w:sz w:val="24"/>
          <w:szCs w:val="24"/>
        </w:rPr>
        <w:t>. Please feel free to contact me if you should have any questions (253.405.7815).</w:t>
      </w:r>
    </w:p>
    <w:p w:rsidR="00B728CB" w:rsidRDefault="00B728CB" w:rsidP="00B728CB">
      <w:pPr>
        <w:spacing w:after="240" w:line="283" w:lineRule="auto"/>
        <w:rPr>
          <w:rFonts w:ascii="Times New Roman" w:hAnsi="Times New Roman" w:cs="Times New Roman"/>
          <w:sz w:val="24"/>
          <w:szCs w:val="24"/>
        </w:rPr>
      </w:pPr>
    </w:p>
    <w:p w:rsidR="00B728CB" w:rsidRDefault="00B728CB" w:rsidP="00B728CB">
      <w:pPr>
        <w:spacing w:after="120" w:line="283" w:lineRule="auto"/>
        <w:rPr>
          <w:rFonts w:ascii="Times New Roman" w:hAnsi="Times New Roman" w:cs="Times New Roman"/>
          <w:sz w:val="24"/>
          <w:szCs w:val="24"/>
        </w:rPr>
      </w:pPr>
      <w:r>
        <w:rPr>
          <w:rFonts w:ascii="Times New Roman" w:hAnsi="Times New Roman" w:cs="Times New Roman"/>
          <w:sz w:val="24"/>
          <w:szCs w:val="24"/>
        </w:rPr>
        <w:t>Sincerely,</w:t>
      </w:r>
    </w:p>
    <w:p w:rsidR="00B728CB" w:rsidRPr="00B728CB" w:rsidRDefault="00B728CB" w:rsidP="00B728CB">
      <w:pPr>
        <w:spacing w:after="120" w:line="283" w:lineRule="auto"/>
        <w:rPr>
          <w:rFonts w:ascii="Times New Roman" w:hAnsi="Times New Roman" w:cs="Times New Roman"/>
          <w:sz w:val="24"/>
          <w:szCs w:val="24"/>
        </w:rPr>
      </w:pPr>
      <w:r w:rsidRPr="00B728CB">
        <w:rPr>
          <w:rFonts w:ascii="Brush Script MT" w:hAnsi="Brush Script MT" w:cs="Times New Roman"/>
          <w:sz w:val="36"/>
          <w:szCs w:val="36"/>
        </w:rPr>
        <w:t>Char Naylor</w:t>
      </w:r>
    </w:p>
    <w:p w:rsidR="00B728CB" w:rsidRDefault="00B728CB" w:rsidP="00B728CB">
      <w:pPr>
        <w:spacing w:after="0" w:line="283" w:lineRule="auto"/>
        <w:rPr>
          <w:rFonts w:ascii="Times New Roman" w:hAnsi="Times New Roman" w:cs="Times New Roman"/>
          <w:sz w:val="24"/>
          <w:szCs w:val="24"/>
        </w:rPr>
      </w:pPr>
      <w:r>
        <w:rPr>
          <w:rFonts w:ascii="Times New Roman" w:hAnsi="Times New Roman" w:cs="Times New Roman"/>
          <w:sz w:val="24"/>
          <w:szCs w:val="24"/>
        </w:rPr>
        <w:t>Char Naylor</w:t>
      </w:r>
    </w:p>
    <w:p w:rsidR="00B728CB" w:rsidRDefault="00B728CB" w:rsidP="00B728CB">
      <w:pPr>
        <w:spacing w:after="0" w:line="283" w:lineRule="auto"/>
        <w:rPr>
          <w:rFonts w:ascii="Times New Roman" w:hAnsi="Times New Roman" w:cs="Times New Roman"/>
          <w:sz w:val="24"/>
          <w:szCs w:val="24"/>
        </w:rPr>
      </w:pPr>
      <w:r>
        <w:rPr>
          <w:rFonts w:ascii="Times New Roman" w:hAnsi="Times New Roman" w:cs="Times New Roman"/>
          <w:sz w:val="24"/>
          <w:szCs w:val="24"/>
        </w:rPr>
        <w:t>Assistant Fisheries Director</w:t>
      </w:r>
    </w:p>
    <w:p w:rsidR="00B728CB" w:rsidRPr="00B728CB" w:rsidRDefault="00B728CB" w:rsidP="00B728CB">
      <w:pPr>
        <w:spacing w:after="0" w:line="283" w:lineRule="auto"/>
        <w:rPr>
          <w:rFonts w:ascii="Times New Roman" w:hAnsi="Times New Roman" w:cs="Times New Roman"/>
          <w:sz w:val="24"/>
          <w:szCs w:val="24"/>
        </w:rPr>
      </w:pPr>
      <w:r>
        <w:rPr>
          <w:rFonts w:ascii="Times New Roman" w:hAnsi="Times New Roman" w:cs="Times New Roman"/>
          <w:sz w:val="24"/>
          <w:szCs w:val="24"/>
        </w:rPr>
        <w:t>Puyallup Tribe of Indians</w:t>
      </w:r>
    </w:p>
    <w:p w:rsidR="00F15C33" w:rsidRPr="00B728CB" w:rsidRDefault="00F15C33" w:rsidP="00B728CB">
      <w:pPr>
        <w:spacing w:after="0" w:line="283" w:lineRule="auto"/>
        <w:rPr>
          <w:rFonts w:ascii="Times New Roman" w:hAnsi="Times New Roman" w:cs="Times New Roman"/>
          <w:sz w:val="24"/>
          <w:szCs w:val="24"/>
        </w:rPr>
      </w:pPr>
    </w:p>
    <w:p w:rsidR="00F15C33" w:rsidRDefault="00F15C33" w:rsidP="00B728CB">
      <w:pPr>
        <w:spacing w:after="0" w:line="283" w:lineRule="auto"/>
      </w:pPr>
    </w:p>
    <w:p w:rsidR="00B34389" w:rsidRDefault="00B34389" w:rsidP="00B728CB">
      <w:pPr>
        <w:spacing w:after="0" w:line="283" w:lineRule="auto"/>
      </w:pPr>
    </w:p>
    <w:p w:rsidR="00B34389" w:rsidRDefault="00B34389" w:rsidP="00B728CB">
      <w:pPr>
        <w:spacing w:after="0" w:line="283" w:lineRule="auto"/>
      </w:pPr>
    </w:p>
    <w:sectPr w:rsidR="00B34389" w:rsidSect="00C727BB">
      <w:headerReference w:type="default" r:id="rId7"/>
      <w:footerReference w:type="default" r:id="rId8"/>
      <w:pgSz w:w="12240" w:h="15840"/>
      <w:pgMar w:top="1440" w:right="1440" w:bottom="1440" w:left="1440" w:header="100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70D" w:rsidRDefault="0045170D" w:rsidP="00417E50">
      <w:pPr>
        <w:spacing w:after="0" w:line="240" w:lineRule="auto"/>
      </w:pPr>
      <w:r>
        <w:separator/>
      </w:r>
    </w:p>
  </w:endnote>
  <w:endnote w:type="continuationSeparator" w:id="0">
    <w:p w:rsidR="0045170D" w:rsidRDefault="0045170D" w:rsidP="0041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ED1" w:rsidRPr="00105D35" w:rsidRDefault="00B30ED1" w:rsidP="00882CF1">
    <w:pPr>
      <w:pStyle w:val="Footer"/>
      <w:rPr>
        <w:rFonts w:ascii="Times New Roman" w:hAnsi="Times New Roman" w:cs="Times New Roman"/>
        <w:b/>
        <w:sz w:val="24"/>
        <w:szCs w:val="24"/>
      </w:rPr>
    </w:pPr>
    <w:r w:rsidRPr="00105D35">
      <w:rPr>
        <w:rFonts w:ascii="Times New Roman" w:hAnsi="Times New Roman" w:cs="Times New Roman"/>
        <w:b/>
        <w:sz w:val="24"/>
        <w:szCs w:val="24"/>
      </w:rPr>
      <w:t>6824 Pioneer Way East</w:t>
    </w:r>
    <w:r w:rsidR="00105D35">
      <w:rPr>
        <w:rFonts w:ascii="Times New Roman" w:hAnsi="Times New Roman" w:cs="Times New Roman"/>
        <w:b/>
        <w:sz w:val="24"/>
        <w:szCs w:val="24"/>
      </w:rPr>
      <w:t xml:space="preserve">     </w:t>
    </w:r>
    <w:r w:rsidR="005D4ED5" w:rsidRPr="00105D35">
      <w:rPr>
        <w:rFonts w:ascii="Times New Roman" w:hAnsi="Times New Roman" w:cs="Times New Roman"/>
        <w:b/>
        <w:sz w:val="24"/>
        <w:szCs w:val="24"/>
      </w:rPr>
      <w:t xml:space="preserve"> </w:t>
    </w:r>
    <w:r w:rsidR="00105D35">
      <w:rPr>
        <w:rFonts w:ascii="Times New Roman" w:hAnsi="Times New Roman" w:cs="Times New Roman"/>
        <w:b/>
        <w:sz w:val="24"/>
        <w:szCs w:val="24"/>
      </w:rPr>
      <w:t xml:space="preserve"> </w:t>
    </w:r>
    <w:r w:rsidR="00A3085F" w:rsidRPr="00105D35">
      <w:rPr>
        <w:rFonts w:ascii="Times New Roman" w:hAnsi="Times New Roman" w:cs="Times New Roman"/>
        <w:b/>
        <w:sz w:val="24"/>
        <w:szCs w:val="24"/>
      </w:rPr>
      <w:t xml:space="preserve"> </w:t>
    </w:r>
    <w:r w:rsidRPr="00105D35">
      <w:rPr>
        <w:rFonts w:ascii="Times New Roman" w:hAnsi="Times New Roman" w:cs="Times New Roman"/>
        <w:b/>
        <w:sz w:val="24"/>
        <w:szCs w:val="24"/>
      </w:rPr>
      <w:t xml:space="preserve"> </w:t>
    </w:r>
    <w:r w:rsidR="00A3085F" w:rsidRPr="00105D35">
      <w:rPr>
        <w:rFonts w:ascii="Times New Roman" w:hAnsi="Times New Roman" w:cs="Times New Roman"/>
        <w:b/>
        <w:sz w:val="24"/>
        <w:szCs w:val="24"/>
      </w:rPr>
      <w:t xml:space="preserve">·   </w:t>
    </w:r>
    <w:r w:rsidR="00882CF1">
      <w:rPr>
        <w:rFonts w:ascii="Times New Roman" w:hAnsi="Times New Roman" w:cs="Times New Roman"/>
        <w:b/>
        <w:sz w:val="24"/>
        <w:szCs w:val="24"/>
      </w:rPr>
      <w:t xml:space="preserve"> </w:t>
    </w:r>
    <w:r w:rsidR="00A3085F" w:rsidRPr="00105D35">
      <w:rPr>
        <w:rFonts w:ascii="Times New Roman" w:hAnsi="Times New Roman" w:cs="Times New Roman"/>
        <w:b/>
        <w:sz w:val="24"/>
        <w:szCs w:val="24"/>
      </w:rPr>
      <w:t xml:space="preserve">  </w:t>
    </w:r>
    <w:r w:rsidR="00DE2E49" w:rsidRPr="00105D35">
      <w:rPr>
        <w:rFonts w:ascii="Times New Roman" w:hAnsi="Times New Roman" w:cs="Times New Roman"/>
        <w:b/>
        <w:sz w:val="24"/>
        <w:szCs w:val="24"/>
      </w:rPr>
      <w:t xml:space="preserve">  </w:t>
    </w:r>
    <w:r w:rsidR="00A3085F" w:rsidRPr="00105D35">
      <w:rPr>
        <w:rFonts w:ascii="Times New Roman" w:hAnsi="Times New Roman" w:cs="Times New Roman"/>
        <w:b/>
        <w:sz w:val="24"/>
        <w:szCs w:val="24"/>
      </w:rPr>
      <w:t xml:space="preserve"> </w:t>
    </w:r>
    <w:r w:rsidRPr="00105D35">
      <w:rPr>
        <w:rFonts w:ascii="Times New Roman" w:hAnsi="Times New Roman" w:cs="Times New Roman"/>
        <w:b/>
        <w:sz w:val="24"/>
        <w:szCs w:val="24"/>
      </w:rPr>
      <w:t>Puyallup, Washington 98371</w:t>
    </w:r>
    <w:r w:rsidR="00A3085F" w:rsidRPr="00105D35">
      <w:rPr>
        <w:rFonts w:ascii="Times New Roman" w:hAnsi="Times New Roman" w:cs="Times New Roman"/>
        <w:b/>
        <w:sz w:val="24"/>
        <w:szCs w:val="24"/>
      </w:rPr>
      <w:t xml:space="preserve">    </w:t>
    </w:r>
    <w:r w:rsidR="00882CF1">
      <w:rPr>
        <w:rFonts w:ascii="Times New Roman" w:hAnsi="Times New Roman" w:cs="Times New Roman"/>
        <w:b/>
        <w:sz w:val="24"/>
        <w:szCs w:val="24"/>
      </w:rPr>
      <w:t xml:space="preserve"> </w:t>
    </w:r>
    <w:r w:rsidR="00A3085F" w:rsidRPr="00105D35">
      <w:rPr>
        <w:rFonts w:ascii="Times New Roman" w:hAnsi="Times New Roman" w:cs="Times New Roman"/>
        <w:b/>
        <w:sz w:val="24"/>
        <w:szCs w:val="24"/>
      </w:rPr>
      <w:t xml:space="preserve"> </w:t>
    </w:r>
    <w:r w:rsidR="00105D35">
      <w:rPr>
        <w:rFonts w:ascii="Times New Roman" w:hAnsi="Times New Roman" w:cs="Times New Roman"/>
        <w:b/>
        <w:sz w:val="24"/>
        <w:szCs w:val="24"/>
      </w:rPr>
      <w:t xml:space="preserve"> </w:t>
    </w:r>
    <w:r w:rsidR="00A3085F" w:rsidRPr="00105D35">
      <w:rPr>
        <w:rFonts w:ascii="Times New Roman" w:hAnsi="Times New Roman" w:cs="Times New Roman"/>
        <w:b/>
        <w:sz w:val="24"/>
        <w:szCs w:val="24"/>
      </w:rPr>
      <w:t xml:space="preserve">    </w:t>
    </w:r>
    <w:r w:rsidRPr="00105D35">
      <w:rPr>
        <w:rFonts w:ascii="Times New Roman" w:hAnsi="Times New Roman" w:cs="Times New Roman"/>
        <w:b/>
        <w:sz w:val="24"/>
        <w:szCs w:val="24"/>
      </w:rPr>
      <w:t xml:space="preserve"> </w:t>
    </w:r>
    <w:r w:rsidR="00A3085F" w:rsidRPr="00105D35">
      <w:rPr>
        <w:rFonts w:ascii="Times New Roman" w:hAnsi="Times New Roman" w:cs="Times New Roman"/>
        <w:b/>
        <w:sz w:val="24"/>
        <w:szCs w:val="24"/>
      </w:rPr>
      <w:t>·</w:t>
    </w:r>
    <w:r w:rsidR="00ED0615" w:rsidRPr="00105D35">
      <w:rPr>
        <w:rFonts w:ascii="Times New Roman" w:hAnsi="Times New Roman" w:cs="Times New Roman"/>
        <w:b/>
        <w:sz w:val="24"/>
        <w:szCs w:val="24"/>
      </w:rPr>
      <w:t xml:space="preserve">   </w:t>
    </w:r>
    <w:r w:rsidR="00105D35">
      <w:rPr>
        <w:rFonts w:ascii="Times New Roman" w:hAnsi="Times New Roman" w:cs="Times New Roman"/>
        <w:b/>
        <w:sz w:val="24"/>
        <w:szCs w:val="24"/>
      </w:rPr>
      <w:t xml:space="preserve"> </w:t>
    </w:r>
    <w:r w:rsidR="00E313BF" w:rsidRPr="00105D35">
      <w:rPr>
        <w:rFonts w:ascii="Times New Roman" w:hAnsi="Times New Roman" w:cs="Times New Roman"/>
        <w:b/>
        <w:sz w:val="24"/>
        <w:szCs w:val="24"/>
      </w:rPr>
      <w:t xml:space="preserve">   </w:t>
    </w:r>
    <w:r w:rsidR="00105D35">
      <w:rPr>
        <w:rFonts w:ascii="Times New Roman" w:hAnsi="Times New Roman" w:cs="Times New Roman"/>
        <w:b/>
        <w:sz w:val="24"/>
        <w:szCs w:val="24"/>
      </w:rPr>
      <w:t xml:space="preserve"> </w:t>
    </w:r>
    <w:r w:rsidR="00ED0615" w:rsidRPr="00105D35">
      <w:rPr>
        <w:rFonts w:ascii="Times New Roman" w:hAnsi="Times New Roman" w:cs="Times New Roman"/>
        <w:b/>
        <w:sz w:val="24"/>
        <w:szCs w:val="24"/>
      </w:rPr>
      <w:t xml:space="preserve">  </w:t>
    </w:r>
    <w:r w:rsidR="00A3085F" w:rsidRPr="00105D35">
      <w:rPr>
        <w:rFonts w:ascii="Times New Roman" w:hAnsi="Times New Roman" w:cs="Times New Roman"/>
        <w:b/>
        <w:sz w:val="24"/>
        <w:szCs w:val="24"/>
      </w:rPr>
      <w:t xml:space="preserve"> </w:t>
    </w:r>
    <w:r w:rsidR="00105D35">
      <w:rPr>
        <w:rFonts w:ascii="Times New Roman" w:hAnsi="Times New Roman" w:cs="Times New Roman"/>
        <w:b/>
        <w:sz w:val="24"/>
        <w:szCs w:val="24"/>
      </w:rPr>
      <w:t>253-680-5560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70D" w:rsidRDefault="0045170D" w:rsidP="00417E50">
      <w:pPr>
        <w:spacing w:after="0" w:line="240" w:lineRule="auto"/>
      </w:pPr>
      <w:r>
        <w:separator/>
      </w:r>
    </w:p>
  </w:footnote>
  <w:footnote w:type="continuationSeparator" w:id="0">
    <w:p w:rsidR="0045170D" w:rsidRDefault="0045170D" w:rsidP="00417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50" w:rsidRPr="00417E50" w:rsidRDefault="00F876A5" w:rsidP="00417E50">
    <w:pPr>
      <w:pStyle w:val="Header"/>
      <w:rPr>
        <w:rFonts w:ascii="Adobe Garamond Pro" w:hAnsi="Adobe Garamond Pro"/>
        <w:b/>
        <w:sz w:val="44"/>
        <w:szCs w:val="44"/>
      </w:rPr>
    </w:pPr>
    <w:r w:rsidRPr="00417E50">
      <w:rPr>
        <w:rFonts w:ascii="Adobe Garamond Pro" w:hAnsi="Adobe Garamond Pro"/>
        <w:b/>
        <w:noProof/>
      </w:rPr>
      <w:drawing>
        <wp:anchor distT="0" distB="0" distL="114300" distR="114300" simplePos="0" relativeHeight="251661312" behindDoc="0" locked="0" layoutInCell="1" allowOverlap="1" wp14:anchorId="23CC9442" wp14:editId="7A607AFE">
          <wp:simplePos x="0" y="0"/>
          <wp:positionH relativeFrom="page">
            <wp:posOffset>5775325</wp:posOffset>
          </wp:positionH>
          <wp:positionV relativeFrom="paragraph">
            <wp:posOffset>-487045</wp:posOffset>
          </wp:positionV>
          <wp:extent cx="1755648" cy="1362456"/>
          <wp:effectExtent l="133350" t="190500" r="149860" b="1809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s machine\PHOTOS\2006 PHOTOS\ptf fish 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flipH="1">
                    <a:off x="0" y="0"/>
                    <a:ext cx="1755648" cy="1362456"/>
                  </a:xfrm>
                  <a:prstGeom prst="rect">
                    <a:avLst/>
                  </a:prstGeom>
                  <a:noFill/>
                  <a:ln>
                    <a:noFill/>
                  </a:ln>
                  <a:scene3d>
                    <a:camera prst="orthographicFront">
                      <a:rot lat="0" lon="0" rev="20999996"/>
                    </a:camera>
                    <a:lightRig rig="threePt" dir="t"/>
                  </a:scene3d>
                </pic:spPr>
              </pic:pic>
            </a:graphicData>
          </a:graphic>
          <wp14:sizeRelH relativeFrom="page">
            <wp14:pctWidth>0</wp14:pctWidth>
          </wp14:sizeRelH>
          <wp14:sizeRelV relativeFrom="page">
            <wp14:pctHeight>0</wp14:pctHeight>
          </wp14:sizeRelV>
        </wp:anchor>
      </w:drawing>
    </w:r>
    <w:r w:rsidRPr="00417E50">
      <w:rPr>
        <w:rFonts w:ascii="Adobe Garamond Pro" w:hAnsi="Adobe Garamond Pro"/>
        <w:b/>
        <w:noProof/>
      </w:rPr>
      <w:drawing>
        <wp:anchor distT="0" distB="0" distL="114300" distR="114300" simplePos="0" relativeHeight="251659264" behindDoc="0" locked="0" layoutInCell="1" allowOverlap="1" wp14:anchorId="73D13211" wp14:editId="3B7ABE52">
          <wp:simplePos x="0" y="0"/>
          <wp:positionH relativeFrom="column">
            <wp:posOffset>-712470</wp:posOffset>
          </wp:positionH>
          <wp:positionV relativeFrom="paragraph">
            <wp:posOffset>-492760</wp:posOffset>
          </wp:positionV>
          <wp:extent cx="1773936" cy="1371600"/>
          <wp:effectExtent l="152400" t="190500" r="131445" b="1905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s machine\PHOTOS\2006 PHOTOS\ptf fish 1.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73936" cy="1371600"/>
                  </a:xfrm>
                  <a:prstGeom prst="rect">
                    <a:avLst/>
                  </a:prstGeom>
                  <a:noFill/>
                  <a:ln>
                    <a:noFill/>
                  </a:ln>
                  <a:scene3d>
                    <a:camera prst="orthographicFront">
                      <a:rot lat="0" lon="0" rev="600000"/>
                    </a:camera>
                    <a:lightRig rig="threePt" dir="t"/>
                  </a:scene3d>
                </pic:spPr>
              </pic:pic>
            </a:graphicData>
          </a:graphic>
          <wp14:sizeRelH relativeFrom="page">
            <wp14:pctWidth>0</wp14:pctWidth>
          </wp14:sizeRelH>
          <wp14:sizeRelV relativeFrom="page">
            <wp14:pctHeight>0</wp14:pctHeight>
          </wp14:sizeRelV>
        </wp:anchor>
      </w:drawing>
    </w:r>
    <w:r w:rsidR="005D4ED5" w:rsidRPr="00417E50">
      <w:rPr>
        <w:rFonts w:ascii="Adobe Garamond Pro" w:hAnsi="Adobe Garamond Pro"/>
        <w:b/>
        <w:noProof/>
        <w:sz w:val="44"/>
        <w:szCs w:val="44"/>
      </w:rPr>
      <mc:AlternateContent>
        <mc:Choice Requires="wps">
          <w:drawing>
            <wp:anchor distT="45720" distB="45720" distL="114300" distR="114300" simplePos="0" relativeHeight="251663360" behindDoc="0" locked="0" layoutInCell="1" allowOverlap="1">
              <wp:simplePos x="0" y="0"/>
              <wp:positionH relativeFrom="margin">
                <wp:posOffset>572770</wp:posOffset>
              </wp:positionH>
              <wp:positionV relativeFrom="paragraph">
                <wp:posOffset>116205</wp:posOffset>
              </wp:positionV>
              <wp:extent cx="49053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04620"/>
                      </a:xfrm>
                      <a:prstGeom prst="rect">
                        <a:avLst/>
                      </a:prstGeom>
                      <a:noFill/>
                      <a:ln w="9525">
                        <a:noFill/>
                        <a:miter lim="800000"/>
                        <a:headEnd/>
                        <a:tailEnd/>
                      </a:ln>
                    </wps:spPr>
                    <wps:txbx>
                      <w:txbxContent>
                        <w:p w:rsidR="00417E50" w:rsidRPr="00F808C6" w:rsidRDefault="00417E50" w:rsidP="003F250C">
                          <w:pPr>
                            <w:spacing w:after="0"/>
                            <w:rPr>
                              <w:rFonts w:ascii="Times New Roman" w:hAnsi="Times New Roman" w:cs="Times New Roman"/>
                              <w:b/>
                              <w:color w:val="C00000"/>
                              <w:sz w:val="48"/>
                              <w:szCs w:val="48"/>
                            </w:rPr>
                          </w:pPr>
                          <w:r w:rsidRPr="0075240C">
                            <w:rPr>
                              <w:rFonts w:ascii="Times New Roman" w:hAnsi="Times New Roman" w:cs="Times New Roman"/>
                              <w:b/>
                              <w:sz w:val="48"/>
                              <w:szCs w:val="48"/>
                            </w:rPr>
                            <w:t>PUYALLUP TRIBE OF INDIANS</w:t>
                          </w:r>
                        </w:p>
                        <w:p w:rsidR="003F250C" w:rsidRPr="004C7A64" w:rsidRDefault="005D4ED5" w:rsidP="003F250C">
                          <w:pPr>
                            <w:jc w:val="center"/>
                            <w:rPr>
                              <w:rFonts w:ascii="Times New Roman" w:hAnsi="Times New Roman" w:cs="Times New Roman"/>
                              <w:b/>
                              <w:sz w:val="28"/>
                              <w:szCs w:val="28"/>
                            </w:rPr>
                          </w:pPr>
                          <w:r w:rsidRPr="004C7A64">
                            <w:rPr>
                              <w:rFonts w:ascii="Times New Roman" w:hAnsi="Times New Roman" w:cs="Times New Roman"/>
                              <w:b/>
                              <w:sz w:val="28"/>
                              <w:szCs w:val="28"/>
                            </w:rPr>
                            <w:t>FISHERIES DEPARTMENT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1pt;margin-top:9.15pt;width:386.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" filled="f" stroked="f">
              <v:textbox style="mso-fit-shape-to-text:t">
                <w:txbxContent>
                  <w:p w:rsidR="00417E50" w:rsidRPr="00F808C6" w:rsidRDefault="00417E50" w:rsidP="003F250C">
                    <w:pPr>
                      <w:spacing w:after="0"/>
                      <w:rPr>
                        <w:rFonts w:ascii="Times New Roman" w:hAnsi="Times New Roman" w:cs="Times New Roman"/>
                        <w:b/>
                        <w:color w:val="C00000"/>
                        <w:sz w:val="48"/>
                        <w:szCs w:val="48"/>
                      </w:rPr>
                    </w:pPr>
                    <w:r w:rsidRPr="0075240C">
                      <w:rPr>
                        <w:rFonts w:ascii="Times New Roman" w:hAnsi="Times New Roman" w:cs="Times New Roman"/>
                        <w:b/>
                        <w:sz w:val="48"/>
                        <w:szCs w:val="48"/>
                      </w:rPr>
                      <w:t>PUYALLUP TRIBE OF INDIANS</w:t>
                    </w:r>
                  </w:p>
                  <w:p w:rsidR="003F250C" w:rsidRPr="004C7A64" w:rsidRDefault="005D4ED5" w:rsidP="003F250C">
                    <w:pPr>
                      <w:jc w:val="center"/>
                      <w:rPr>
                        <w:rFonts w:ascii="Times New Roman" w:hAnsi="Times New Roman" w:cs="Times New Roman"/>
                        <w:b/>
                        <w:sz w:val="28"/>
                        <w:szCs w:val="28"/>
                      </w:rPr>
                    </w:pPr>
                    <w:r w:rsidRPr="004C7A64">
                      <w:rPr>
                        <w:rFonts w:ascii="Times New Roman" w:hAnsi="Times New Roman" w:cs="Times New Roman"/>
                        <w:b/>
                        <w:sz w:val="28"/>
                        <w:szCs w:val="28"/>
                      </w:rPr>
                      <w:t>FISHERIES DEPARTMENT</w:t>
                    </w:r>
                  </w:p>
                </w:txbxContent>
              </v:textbox>
              <w10:wrap type="square" anchorx="margin"/>
            </v:shape>
          </w:pict>
        </mc:Fallback>
      </mc:AlternateContent>
    </w:r>
    <w:r w:rsidR="00417E50" w:rsidRPr="00417E50">
      <w:rPr>
        <w:rFonts w:ascii="Adobe Garamond Pro" w:hAnsi="Adobe Garamond Pro"/>
        <w:b/>
        <w:sz w:val="44"/>
        <w:szCs w:val="44"/>
      </w:rPr>
      <w:t>A</w:t>
    </w:r>
  </w:p>
  <w:p w:rsidR="00417E50" w:rsidRDefault="00417E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232"/>
    <w:rsid w:val="00003B1F"/>
    <w:rsid w:val="00043148"/>
    <w:rsid w:val="00065A17"/>
    <w:rsid w:val="00081699"/>
    <w:rsid w:val="000D1A5D"/>
    <w:rsid w:val="000F05CF"/>
    <w:rsid w:val="00105D35"/>
    <w:rsid w:val="001238FC"/>
    <w:rsid w:val="00127697"/>
    <w:rsid w:val="00184606"/>
    <w:rsid w:val="001C18D7"/>
    <w:rsid w:val="0021478B"/>
    <w:rsid w:val="0026686B"/>
    <w:rsid w:val="002B3A21"/>
    <w:rsid w:val="003D2797"/>
    <w:rsid w:val="003D6046"/>
    <w:rsid w:val="003F250C"/>
    <w:rsid w:val="00417E50"/>
    <w:rsid w:val="00435059"/>
    <w:rsid w:val="0045170D"/>
    <w:rsid w:val="004C7A64"/>
    <w:rsid w:val="004F1DB8"/>
    <w:rsid w:val="0059344F"/>
    <w:rsid w:val="0059468D"/>
    <w:rsid w:val="005D4ED5"/>
    <w:rsid w:val="00633F47"/>
    <w:rsid w:val="006522BC"/>
    <w:rsid w:val="006713A9"/>
    <w:rsid w:val="00674A2E"/>
    <w:rsid w:val="00693587"/>
    <w:rsid w:val="006F3499"/>
    <w:rsid w:val="0073253F"/>
    <w:rsid w:val="0075240C"/>
    <w:rsid w:val="00775511"/>
    <w:rsid w:val="00777FF8"/>
    <w:rsid w:val="00791232"/>
    <w:rsid w:val="00800E31"/>
    <w:rsid w:val="00861C61"/>
    <w:rsid w:val="00866C49"/>
    <w:rsid w:val="00882CF1"/>
    <w:rsid w:val="008D6054"/>
    <w:rsid w:val="00911C8E"/>
    <w:rsid w:val="00921635"/>
    <w:rsid w:val="00955219"/>
    <w:rsid w:val="009A2D49"/>
    <w:rsid w:val="009B3E48"/>
    <w:rsid w:val="00A00571"/>
    <w:rsid w:val="00A03D4B"/>
    <w:rsid w:val="00A3085F"/>
    <w:rsid w:val="00A74E68"/>
    <w:rsid w:val="00A76E98"/>
    <w:rsid w:val="00AE3CEC"/>
    <w:rsid w:val="00B30ED1"/>
    <w:rsid w:val="00B34389"/>
    <w:rsid w:val="00B7100E"/>
    <w:rsid w:val="00B728CB"/>
    <w:rsid w:val="00BA76E8"/>
    <w:rsid w:val="00BF4976"/>
    <w:rsid w:val="00C7198A"/>
    <w:rsid w:val="00C727BB"/>
    <w:rsid w:val="00C806C5"/>
    <w:rsid w:val="00CB22DB"/>
    <w:rsid w:val="00D47899"/>
    <w:rsid w:val="00D87089"/>
    <w:rsid w:val="00DD7627"/>
    <w:rsid w:val="00DE2E49"/>
    <w:rsid w:val="00E054DF"/>
    <w:rsid w:val="00E313BF"/>
    <w:rsid w:val="00ED0615"/>
    <w:rsid w:val="00F0351B"/>
    <w:rsid w:val="00F04213"/>
    <w:rsid w:val="00F15C33"/>
    <w:rsid w:val="00F523B6"/>
    <w:rsid w:val="00F808C6"/>
    <w:rsid w:val="00F876A5"/>
    <w:rsid w:val="00FD6254"/>
    <w:rsid w:val="00FF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E3EF47"/>
  <w15:chartTrackingRefBased/>
  <w15:docId w15:val="{0EE9F10D-AAF1-4219-ACC4-0D5A6514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7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E50"/>
  </w:style>
  <w:style w:type="paragraph" w:styleId="Footer">
    <w:name w:val="footer"/>
    <w:basedOn w:val="Normal"/>
    <w:link w:val="FooterChar"/>
    <w:uiPriority w:val="99"/>
    <w:unhideWhenUsed/>
    <w:rsid w:val="00417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E50"/>
  </w:style>
  <w:style w:type="paragraph" w:styleId="BalloonText">
    <w:name w:val="Balloon Text"/>
    <w:basedOn w:val="Normal"/>
    <w:link w:val="BalloonTextChar"/>
    <w:uiPriority w:val="99"/>
    <w:semiHidden/>
    <w:unhideWhenUsed/>
    <w:rsid w:val="003D6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046"/>
    <w:rPr>
      <w:rFonts w:ascii="Segoe UI" w:hAnsi="Segoe UI" w:cs="Segoe UI"/>
      <w:sz w:val="18"/>
      <w:szCs w:val="18"/>
    </w:rPr>
  </w:style>
  <w:style w:type="paragraph" w:styleId="BodyText">
    <w:name w:val="Body Text"/>
    <w:basedOn w:val="Normal"/>
    <w:link w:val="BodyTextChar"/>
    <w:uiPriority w:val="1"/>
    <w:qFormat/>
    <w:rsid w:val="008D6054"/>
    <w:pPr>
      <w:widowControl w:val="0"/>
      <w:spacing w:after="0" w:line="240" w:lineRule="auto"/>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D605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EF72D-D30C-4740-AF4D-83E81930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PTOI</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Marks</dc:creator>
  <cp:keywords/>
  <dc:description/>
  <cp:lastModifiedBy>Char Naylor</cp:lastModifiedBy>
  <cp:revision>3</cp:revision>
  <cp:lastPrinted>2023-04-03T17:51:00Z</cp:lastPrinted>
  <dcterms:created xsi:type="dcterms:W3CDTF">2024-05-07T17:54:00Z</dcterms:created>
  <dcterms:modified xsi:type="dcterms:W3CDTF">2024-05-07T17:55:00Z</dcterms:modified>
</cp:coreProperties>
</file>