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05967" w14:textId="0BA40522" w:rsidR="0000694E" w:rsidRDefault="00F276B3" w:rsidP="023DEE75">
      <w:pPr>
        <w:spacing w:after="0"/>
      </w:pPr>
      <w:r>
        <w:rPr>
          <w:rFonts w:ascii="Times New Roman" w:eastAsia="Times New Roman" w:hAnsi="Times New Roman" w:cs="Times New Roman"/>
          <w:sz w:val="24"/>
          <w:szCs w:val="24"/>
        </w:rPr>
        <w:t>October 20</w:t>
      </w:r>
      <w:r w:rsidR="4FE30E77" w:rsidRPr="023DEE75">
        <w:rPr>
          <w:rFonts w:ascii="Times New Roman" w:eastAsia="Times New Roman" w:hAnsi="Times New Roman" w:cs="Times New Roman"/>
          <w:sz w:val="24"/>
          <w:szCs w:val="24"/>
        </w:rPr>
        <w:t>, 202</w:t>
      </w:r>
      <w:r w:rsidR="00F7252A">
        <w:rPr>
          <w:rFonts w:ascii="Times New Roman" w:eastAsia="Times New Roman" w:hAnsi="Times New Roman" w:cs="Times New Roman"/>
          <w:sz w:val="24"/>
          <w:szCs w:val="24"/>
        </w:rPr>
        <w:t>5</w:t>
      </w:r>
      <w:r w:rsidR="4FE30E77" w:rsidRPr="023DEE75">
        <w:rPr>
          <w:rFonts w:ascii="Times New Roman" w:eastAsia="Times New Roman" w:hAnsi="Times New Roman" w:cs="Times New Roman"/>
          <w:sz w:val="24"/>
          <w:szCs w:val="24"/>
        </w:rPr>
        <w:t xml:space="preserve"> </w:t>
      </w:r>
    </w:p>
    <w:p w14:paraId="6863DDFA" w14:textId="721F46CE" w:rsidR="0000694E" w:rsidRDefault="0000694E" w:rsidP="023DEE75">
      <w:pPr>
        <w:spacing w:after="0"/>
      </w:pPr>
    </w:p>
    <w:p w14:paraId="1216E271" w14:textId="77777777" w:rsidR="00CB0705" w:rsidRDefault="00AC7411" w:rsidP="023DEE7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Water Qua</w:t>
      </w:r>
      <w:r w:rsidR="00CB0705">
        <w:rPr>
          <w:rFonts w:ascii="Times New Roman" w:eastAsia="Times New Roman" w:hAnsi="Times New Roman" w:cs="Times New Roman"/>
          <w:sz w:val="24"/>
          <w:szCs w:val="24"/>
        </w:rPr>
        <w:t>lity Program</w:t>
      </w:r>
    </w:p>
    <w:p w14:paraId="475AFEAB" w14:textId="26B69DA9" w:rsidR="00CB0705" w:rsidRDefault="00CB0705" w:rsidP="023DEE7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PO Box 47600</w:t>
      </w:r>
    </w:p>
    <w:p w14:paraId="34372466" w14:textId="59B36534" w:rsidR="0000694E" w:rsidRDefault="00CB0705" w:rsidP="023DEE75">
      <w:pPr>
        <w:spacing w:after="0"/>
      </w:pPr>
      <w:r>
        <w:rPr>
          <w:rFonts w:ascii="Times New Roman" w:eastAsia="Times New Roman" w:hAnsi="Times New Roman" w:cs="Times New Roman"/>
          <w:sz w:val="24"/>
          <w:szCs w:val="24"/>
        </w:rPr>
        <w:t>Olympia, WA 98504-7600</w:t>
      </w:r>
      <w:r w:rsidR="4FE30E77" w:rsidRPr="023DEE75">
        <w:rPr>
          <w:rFonts w:ascii="Times New Roman" w:eastAsia="Times New Roman" w:hAnsi="Times New Roman" w:cs="Times New Roman"/>
          <w:sz w:val="24"/>
          <w:szCs w:val="24"/>
        </w:rPr>
        <w:t xml:space="preserve"> </w:t>
      </w:r>
    </w:p>
    <w:p w14:paraId="67742CE1" w14:textId="1A034CED" w:rsidR="0000694E" w:rsidRDefault="4FE30E77" w:rsidP="023DEE75">
      <w:pPr>
        <w:spacing w:after="0"/>
      </w:pPr>
      <w:r w:rsidRPr="023DEE75">
        <w:rPr>
          <w:rFonts w:ascii="Times New Roman" w:eastAsia="Times New Roman" w:hAnsi="Times New Roman" w:cs="Times New Roman"/>
          <w:sz w:val="24"/>
          <w:szCs w:val="24"/>
        </w:rPr>
        <w:t xml:space="preserve"> </w:t>
      </w:r>
    </w:p>
    <w:p w14:paraId="6246D9CF" w14:textId="2ECB344C" w:rsidR="0000694E" w:rsidRDefault="4FE30E77" w:rsidP="023DEE75">
      <w:pPr>
        <w:spacing w:after="0"/>
      </w:pPr>
      <w:r w:rsidRPr="023DEE75">
        <w:rPr>
          <w:rFonts w:ascii="Times New Roman" w:eastAsia="Times New Roman" w:hAnsi="Times New Roman" w:cs="Times New Roman"/>
          <w:sz w:val="24"/>
          <w:szCs w:val="24"/>
        </w:rPr>
        <w:t>RE:</w:t>
      </w:r>
      <w:r w:rsidR="00B52653">
        <w:rPr>
          <w:rFonts w:ascii="Times New Roman" w:eastAsia="Times New Roman" w:hAnsi="Times New Roman" w:cs="Times New Roman"/>
          <w:sz w:val="24"/>
          <w:szCs w:val="24"/>
        </w:rPr>
        <w:tab/>
      </w:r>
      <w:r w:rsidR="00634FA9" w:rsidRPr="00B52653">
        <w:rPr>
          <w:rFonts w:ascii="Times New Roman" w:eastAsia="Times New Roman" w:hAnsi="Times New Roman" w:cs="Times New Roman"/>
          <w:sz w:val="24"/>
          <w:szCs w:val="24"/>
          <w:u w:val="single"/>
        </w:rPr>
        <w:t xml:space="preserve">Comments </w:t>
      </w:r>
      <w:r w:rsidR="000C7404" w:rsidRPr="00B52653">
        <w:rPr>
          <w:rFonts w:ascii="Times New Roman" w:eastAsia="Times New Roman" w:hAnsi="Times New Roman" w:cs="Times New Roman"/>
          <w:sz w:val="24"/>
          <w:szCs w:val="24"/>
          <w:u w:val="single"/>
        </w:rPr>
        <w:t>Regarding</w:t>
      </w:r>
      <w:r w:rsidR="00634FA9" w:rsidRPr="00B52653">
        <w:rPr>
          <w:rFonts w:ascii="Times New Roman" w:eastAsia="Times New Roman" w:hAnsi="Times New Roman" w:cs="Times New Roman"/>
          <w:sz w:val="24"/>
          <w:szCs w:val="24"/>
          <w:u w:val="single"/>
        </w:rPr>
        <w:t xml:space="preserve"> Draft Soos Creek Fine Sediment TMDL</w:t>
      </w:r>
      <w:r w:rsidRPr="023DEE75">
        <w:rPr>
          <w:rFonts w:ascii="Times New Roman" w:eastAsia="Times New Roman" w:hAnsi="Times New Roman" w:cs="Times New Roman"/>
          <w:sz w:val="24"/>
          <w:szCs w:val="24"/>
        </w:rPr>
        <w:t xml:space="preserve"> </w:t>
      </w:r>
    </w:p>
    <w:p w14:paraId="589E66F5" w14:textId="613FB791" w:rsidR="0000694E" w:rsidRDefault="0000694E" w:rsidP="023DEE75">
      <w:pPr>
        <w:spacing w:after="0"/>
      </w:pPr>
    </w:p>
    <w:p w14:paraId="34FB1DED" w14:textId="699B5F0C" w:rsidR="0000694E" w:rsidRDefault="4FE30E77" w:rsidP="023DEE75">
      <w:pPr>
        <w:spacing w:after="0"/>
      </w:pPr>
      <w:r w:rsidRPr="023DEE75">
        <w:rPr>
          <w:rFonts w:ascii="Times New Roman" w:eastAsia="Times New Roman" w:hAnsi="Times New Roman" w:cs="Times New Roman"/>
          <w:sz w:val="24"/>
          <w:szCs w:val="24"/>
        </w:rPr>
        <w:t xml:space="preserve">Dear </w:t>
      </w:r>
      <w:r w:rsidR="00A03C69">
        <w:rPr>
          <w:rFonts w:ascii="Times New Roman" w:eastAsia="Times New Roman" w:hAnsi="Times New Roman" w:cs="Times New Roman"/>
          <w:sz w:val="24"/>
          <w:szCs w:val="24"/>
        </w:rPr>
        <w:t xml:space="preserve">Cleo Neculae and Teizeen </w:t>
      </w:r>
      <w:r w:rsidR="00470877">
        <w:rPr>
          <w:rFonts w:ascii="Times New Roman" w:eastAsia="Times New Roman" w:hAnsi="Times New Roman" w:cs="Times New Roman"/>
          <w:sz w:val="24"/>
          <w:szCs w:val="24"/>
        </w:rPr>
        <w:t>M</w:t>
      </w:r>
      <w:r w:rsidR="00A03C69">
        <w:rPr>
          <w:rFonts w:ascii="Times New Roman" w:eastAsia="Times New Roman" w:hAnsi="Times New Roman" w:cs="Times New Roman"/>
          <w:sz w:val="24"/>
          <w:szCs w:val="24"/>
        </w:rPr>
        <w:t>ohamedali</w:t>
      </w:r>
      <w:r w:rsidRPr="023DEE75">
        <w:rPr>
          <w:rFonts w:ascii="Times New Roman" w:eastAsia="Times New Roman" w:hAnsi="Times New Roman" w:cs="Times New Roman"/>
          <w:sz w:val="24"/>
          <w:szCs w:val="24"/>
        </w:rPr>
        <w:t xml:space="preserve">: </w:t>
      </w:r>
    </w:p>
    <w:p w14:paraId="2360D226" w14:textId="64721F53" w:rsidR="0000694E" w:rsidRDefault="0000694E" w:rsidP="023DEE75">
      <w:pPr>
        <w:spacing w:after="0"/>
      </w:pPr>
    </w:p>
    <w:p w14:paraId="3D6C4539" w14:textId="0FCA7EA0" w:rsidR="0000694E" w:rsidRDefault="4FE30E77" w:rsidP="023DEE75">
      <w:pPr>
        <w:spacing w:after="0"/>
        <w:rPr>
          <w:rFonts w:ascii="Times New Roman" w:eastAsia="Times New Roman" w:hAnsi="Times New Roman" w:cs="Times New Roman"/>
          <w:color w:val="000000" w:themeColor="text1"/>
          <w:sz w:val="24"/>
          <w:szCs w:val="24"/>
        </w:rPr>
      </w:pPr>
      <w:r w:rsidRPr="023DEE75">
        <w:rPr>
          <w:rFonts w:ascii="Times New Roman" w:eastAsia="Times New Roman" w:hAnsi="Times New Roman" w:cs="Times New Roman"/>
          <w:color w:val="000000" w:themeColor="text1"/>
          <w:sz w:val="24"/>
          <w:szCs w:val="24"/>
        </w:rPr>
        <w:t xml:space="preserve">King County's Water and Land Resources Division (WLRD) supports </w:t>
      </w:r>
      <w:r w:rsidR="00065FBB">
        <w:rPr>
          <w:rFonts w:ascii="Times New Roman" w:eastAsia="Times New Roman" w:hAnsi="Times New Roman" w:cs="Times New Roman"/>
          <w:color w:val="000000" w:themeColor="text1"/>
          <w:sz w:val="24"/>
          <w:szCs w:val="24"/>
        </w:rPr>
        <w:t xml:space="preserve">the Washington State Department of </w:t>
      </w:r>
      <w:r w:rsidR="3B63BCA0" w:rsidRPr="01742A61">
        <w:rPr>
          <w:rFonts w:ascii="Times New Roman" w:eastAsia="Times New Roman" w:hAnsi="Times New Roman" w:cs="Times New Roman"/>
          <w:color w:val="000000" w:themeColor="text1"/>
          <w:sz w:val="24"/>
          <w:szCs w:val="24"/>
        </w:rPr>
        <w:t>Ecology</w:t>
      </w:r>
      <w:r w:rsidR="34096EE9" w:rsidRPr="01742A61">
        <w:rPr>
          <w:rFonts w:ascii="Times New Roman" w:eastAsia="Times New Roman" w:hAnsi="Times New Roman" w:cs="Times New Roman"/>
          <w:color w:val="000000" w:themeColor="text1"/>
          <w:sz w:val="24"/>
          <w:szCs w:val="24"/>
        </w:rPr>
        <w:t>’s</w:t>
      </w:r>
      <w:r w:rsidRPr="01742A61">
        <w:rPr>
          <w:rFonts w:ascii="Times New Roman" w:eastAsia="Times New Roman" w:hAnsi="Times New Roman" w:cs="Times New Roman"/>
          <w:color w:val="000000" w:themeColor="text1"/>
          <w:sz w:val="24"/>
          <w:szCs w:val="24"/>
        </w:rPr>
        <w:t xml:space="preserve"> </w:t>
      </w:r>
      <w:r w:rsidR="225F3B3A" w:rsidRPr="01742A61">
        <w:rPr>
          <w:rFonts w:ascii="Times New Roman" w:eastAsia="Times New Roman" w:hAnsi="Times New Roman" w:cs="Times New Roman"/>
          <w:color w:val="000000" w:themeColor="text1"/>
          <w:sz w:val="24"/>
          <w:szCs w:val="24"/>
        </w:rPr>
        <w:t>efforts to improve water quality within Soos Creek</w:t>
      </w:r>
      <w:r w:rsidRPr="01742A61">
        <w:rPr>
          <w:rFonts w:ascii="Times New Roman" w:eastAsia="Times New Roman" w:hAnsi="Times New Roman" w:cs="Times New Roman"/>
          <w:color w:val="000000" w:themeColor="text1"/>
          <w:sz w:val="24"/>
          <w:szCs w:val="24"/>
        </w:rPr>
        <w:t xml:space="preserve"> </w:t>
      </w:r>
      <w:r w:rsidRPr="023DEE75">
        <w:rPr>
          <w:rFonts w:ascii="Times New Roman" w:eastAsia="Times New Roman" w:hAnsi="Times New Roman" w:cs="Times New Roman"/>
          <w:color w:val="000000" w:themeColor="text1"/>
          <w:sz w:val="24"/>
          <w:szCs w:val="24"/>
        </w:rPr>
        <w:t xml:space="preserve">and appreciates the opportunity to comment on </w:t>
      </w:r>
      <w:r w:rsidR="00065FBB">
        <w:rPr>
          <w:rFonts w:ascii="Times New Roman" w:eastAsia="Times New Roman" w:hAnsi="Times New Roman" w:cs="Times New Roman"/>
          <w:color w:val="000000" w:themeColor="text1"/>
          <w:sz w:val="24"/>
          <w:szCs w:val="24"/>
        </w:rPr>
        <w:t>the</w:t>
      </w:r>
      <w:r w:rsidR="005D1073">
        <w:rPr>
          <w:rFonts w:ascii="Times New Roman" w:eastAsia="Times New Roman" w:hAnsi="Times New Roman" w:cs="Times New Roman"/>
          <w:color w:val="000000" w:themeColor="text1"/>
          <w:sz w:val="24"/>
          <w:szCs w:val="24"/>
        </w:rPr>
        <w:t xml:space="preserve"> </w:t>
      </w:r>
      <w:r w:rsidR="00A8348D">
        <w:rPr>
          <w:rFonts w:ascii="Times New Roman" w:eastAsia="Times New Roman" w:hAnsi="Times New Roman" w:cs="Times New Roman"/>
          <w:color w:val="000000" w:themeColor="text1"/>
          <w:sz w:val="24"/>
          <w:szCs w:val="24"/>
        </w:rPr>
        <w:t>D</w:t>
      </w:r>
      <w:r w:rsidR="005D1073">
        <w:rPr>
          <w:rFonts w:ascii="Times New Roman" w:eastAsia="Times New Roman" w:hAnsi="Times New Roman" w:cs="Times New Roman"/>
          <w:color w:val="000000" w:themeColor="text1"/>
          <w:sz w:val="24"/>
          <w:szCs w:val="24"/>
        </w:rPr>
        <w:t>raft</w:t>
      </w:r>
      <w:r w:rsidR="00065FBB">
        <w:rPr>
          <w:rFonts w:ascii="Times New Roman" w:eastAsia="Times New Roman" w:hAnsi="Times New Roman" w:cs="Times New Roman"/>
          <w:color w:val="000000" w:themeColor="text1"/>
          <w:sz w:val="24"/>
          <w:szCs w:val="24"/>
        </w:rPr>
        <w:t xml:space="preserve"> Soos Creek </w:t>
      </w:r>
      <w:r w:rsidR="00A8348D">
        <w:rPr>
          <w:rFonts w:ascii="Times New Roman" w:eastAsia="Times New Roman" w:hAnsi="Times New Roman" w:cs="Times New Roman"/>
          <w:color w:val="000000" w:themeColor="text1"/>
          <w:sz w:val="24"/>
          <w:szCs w:val="24"/>
        </w:rPr>
        <w:t xml:space="preserve">Fine </w:t>
      </w:r>
      <w:r w:rsidR="0DC2654A" w:rsidRPr="3CC464B3">
        <w:rPr>
          <w:rFonts w:ascii="Times New Roman" w:eastAsia="Times New Roman" w:hAnsi="Times New Roman" w:cs="Times New Roman"/>
          <w:color w:val="000000" w:themeColor="text1"/>
          <w:sz w:val="24"/>
          <w:szCs w:val="24"/>
        </w:rPr>
        <w:t>Sediment</w:t>
      </w:r>
      <w:r w:rsidR="00A8348D">
        <w:rPr>
          <w:rFonts w:ascii="Times New Roman" w:eastAsia="Times New Roman" w:hAnsi="Times New Roman" w:cs="Times New Roman"/>
          <w:color w:val="000000" w:themeColor="text1"/>
          <w:sz w:val="24"/>
          <w:szCs w:val="24"/>
        </w:rPr>
        <w:t xml:space="preserve"> </w:t>
      </w:r>
      <w:r w:rsidR="00842AC3">
        <w:rPr>
          <w:rFonts w:ascii="Times New Roman" w:eastAsia="Times New Roman" w:hAnsi="Times New Roman" w:cs="Times New Roman"/>
          <w:color w:val="000000" w:themeColor="text1"/>
          <w:sz w:val="24"/>
          <w:szCs w:val="24"/>
        </w:rPr>
        <w:t>TMDL</w:t>
      </w:r>
      <w:r w:rsidRPr="023DEE75">
        <w:rPr>
          <w:rFonts w:ascii="Times New Roman" w:eastAsia="Times New Roman" w:hAnsi="Times New Roman" w:cs="Times New Roman"/>
          <w:color w:val="000000" w:themeColor="text1"/>
          <w:sz w:val="24"/>
          <w:szCs w:val="24"/>
        </w:rPr>
        <w:t xml:space="preserve">.  </w:t>
      </w:r>
    </w:p>
    <w:p w14:paraId="5BDBA275" w14:textId="49FDE679" w:rsidR="0000694E" w:rsidRDefault="4FE30E77" w:rsidP="023DEE75">
      <w:pPr>
        <w:spacing w:after="0"/>
      </w:pPr>
      <w:r w:rsidRPr="023DEE75">
        <w:rPr>
          <w:rFonts w:ascii="Times New Roman" w:eastAsia="Times New Roman" w:hAnsi="Times New Roman" w:cs="Times New Roman"/>
          <w:color w:val="000000" w:themeColor="text1"/>
          <w:sz w:val="24"/>
          <w:szCs w:val="24"/>
        </w:rPr>
        <w:t xml:space="preserve"> </w:t>
      </w:r>
    </w:p>
    <w:p w14:paraId="2D53E391" w14:textId="084A2196" w:rsidR="0000694E" w:rsidRDefault="4FE30E77" w:rsidP="023DEE75">
      <w:pPr>
        <w:spacing w:after="0"/>
      </w:pPr>
      <w:r w:rsidRPr="023DEE75">
        <w:rPr>
          <w:rFonts w:ascii="Times New Roman" w:eastAsia="Times New Roman" w:hAnsi="Times New Roman" w:cs="Times New Roman"/>
          <w:color w:val="000000" w:themeColor="text1"/>
          <w:sz w:val="24"/>
          <w:szCs w:val="24"/>
        </w:rPr>
        <w:t xml:space="preserve">WLRD safeguards King County's water and land resources by providing services that protect public health and safety and yield significant environmental benefits. WLRD provides flood control services, stormwater management, and other natural resource management services throughout the county. WLRD manages the stormwater program for unincorporated areas, houses three salmon recovery forums, restores habitat, monitors water quality, and controls noxious weeds. Additionally, WLRD operates King County's Environmental Lab and Science sections, which provide environmental monitoring, data analysis, and management and modeling services to partners, jurisdictions, and residents throughout the region.  </w:t>
      </w:r>
    </w:p>
    <w:p w14:paraId="73DB205E" w14:textId="5530FE05" w:rsidR="0000694E" w:rsidRDefault="4FE30E77" w:rsidP="023DEE75">
      <w:pPr>
        <w:spacing w:after="0"/>
      </w:pPr>
      <w:r w:rsidRPr="5254CE6D">
        <w:rPr>
          <w:rFonts w:ascii="Times New Roman" w:eastAsia="Times New Roman" w:hAnsi="Times New Roman" w:cs="Times New Roman"/>
          <w:color w:val="000000" w:themeColor="text1"/>
          <w:sz w:val="24"/>
          <w:szCs w:val="24"/>
        </w:rPr>
        <w:t xml:space="preserve"> </w:t>
      </w:r>
    </w:p>
    <w:p w14:paraId="5C9712A9" w14:textId="478A7FBC" w:rsidR="00AE07C9" w:rsidRDefault="00355D5C" w:rsidP="023DEE75">
      <w:pPr>
        <w:spacing w:after="0"/>
        <w:rPr>
          <w:rFonts w:ascii="Times New Roman" w:hAnsi="Times New Roman" w:cs="Times New Roman"/>
          <w:sz w:val="24"/>
          <w:szCs w:val="24"/>
        </w:rPr>
      </w:pPr>
      <w:r w:rsidRPr="5254CE6D">
        <w:rPr>
          <w:rFonts w:ascii="Times New Roman" w:hAnsi="Times New Roman" w:cs="Times New Roman"/>
          <w:sz w:val="24"/>
          <w:szCs w:val="24"/>
        </w:rPr>
        <w:t>WLRD understands the importance of</w:t>
      </w:r>
      <w:r w:rsidR="007A2424" w:rsidRPr="5254CE6D">
        <w:rPr>
          <w:rFonts w:ascii="Times New Roman" w:hAnsi="Times New Roman" w:cs="Times New Roman"/>
          <w:sz w:val="24"/>
          <w:szCs w:val="24"/>
        </w:rPr>
        <w:t xml:space="preserve"> addressing water quality impairments</w:t>
      </w:r>
      <w:r w:rsidR="00552AC1" w:rsidRPr="5254CE6D">
        <w:rPr>
          <w:rFonts w:ascii="Times New Roman" w:hAnsi="Times New Roman" w:cs="Times New Roman"/>
          <w:sz w:val="24"/>
          <w:szCs w:val="24"/>
        </w:rPr>
        <w:t xml:space="preserve"> in receiving waters and working towards</w:t>
      </w:r>
      <w:r w:rsidR="0054569D" w:rsidRPr="5254CE6D">
        <w:rPr>
          <w:rFonts w:ascii="Times New Roman" w:hAnsi="Times New Roman" w:cs="Times New Roman"/>
          <w:sz w:val="24"/>
          <w:szCs w:val="24"/>
        </w:rPr>
        <w:t xml:space="preserve"> water quality improvement</w:t>
      </w:r>
      <w:r w:rsidR="008E1457" w:rsidRPr="5254CE6D">
        <w:rPr>
          <w:rFonts w:ascii="Times New Roman" w:hAnsi="Times New Roman" w:cs="Times New Roman"/>
          <w:sz w:val="24"/>
          <w:szCs w:val="24"/>
        </w:rPr>
        <w:t xml:space="preserve"> in </w:t>
      </w:r>
      <w:r w:rsidR="004C1E5F" w:rsidRPr="5254CE6D">
        <w:rPr>
          <w:rFonts w:ascii="Times New Roman" w:hAnsi="Times New Roman" w:cs="Times New Roman"/>
          <w:sz w:val="24"/>
          <w:szCs w:val="24"/>
        </w:rPr>
        <w:t>these water bodies</w:t>
      </w:r>
      <w:r w:rsidR="00E17402" w:rsidRPr="5254CE6D">
        <w:rPr>
          <w:rFonts w:ascii="Times New Roman" w:hAnsi="Times New Roman" w:cs="Times New Roman"/>
          <w:sz w:val="24"/>
          <w:szCs w:val="24"/>
        </w:rPr>
        <w:t xml:space="preserve">. </w:t>
      </w:r>
      <w:r w:rsidR="00C3744E" w:rsidRPr="5254CE6D">
        <w:rPr>
          <w:rFonts w:ascii="Times New Roman" w:hAnsi="Times New Roman" w:cs="Times New Roman"/>
          <w:sz w:val="24"/>
          <w:szCs w:val="24"/>
        </w:rPr>
        <w:t>WLRD has reviewed the Draft Soos Creek Fine Sediment TMDL and has the following comments</w:t>
      </w:r>
      <w:r w:rsidR="00AE07C9" w:rsidRPr="5254CE6D">
        <w:rPr>
          <w:rFonts w:ascii="Times New Roman" w:hAnsi="Times New Roman" w:cs="Times New Roman"/>
          <w:sz w:val="24"/>
          <w:szCs w:val="24"/>
        </w:rPr>
        <w:t>:</w:t>
      </w:r>
    </w:p>
    <w:p w14:paraId="5A05FDB2" w14:textId="7C7E228D" w:rsidR="00034632" w:rsidRPr="00034632" w:rsidRDefault="00034632" w:rsidP="5254CE6D">
      <w:pPr>
        <w:spacing w:after="0"/>
        <w:rPr>
          <w:rFonts w:ascii="Times New Roman" w:hAnsi="Times New Roman" w:cs="Times New Roman"/>
          <w:sz w:val="24"/>
          <w:szCs w:val="24"/>
        </w:rPr>
      </w:pPr>
    </w:p>
    <w:p w14:paraId="736B4638" w14:textId="1283B3C2" w:rsidR="00325367" w:rsidRPr="00903DD1" w:rsidRDefault="006F4A69" w:rsidP="00325367">
      <w:pPr>
        <w:rPr>
          <w:rFonts w:ascii="Times New Roman" w:hAnsi="Times New Roman" w:cs="Times New Roman"/>
          <w:b/>
          <w:bCs/>
        </w:rPr>
      </w:pPr>
      <w:r>
        <w:rPr>
          <w:rFonts w:ascii="Times New Roman" w:hAnsi="Times New Roman" w:cs="Times New Roman"/>
          <w:b/>
          <w:bCs/>
        </w:rPr>
        <w:t>S</w:t>
      </w:r>
      <w:r w:rsidR="00325367" w:rsidRPr="00903DD1">
        <w:rPr>
          <w:rFonts w:ascii="Times New Roman" w:hAnsi="Times New Roman" w:cs="Times New Roman"/>
          <w:b/>
          <w:bCs/>
        </w:rPr>
        <w:t xml:space="preserve">cientific </w:t>
      </w:r>
      <w:r>
        <w:rPr>
          <w:rFonts w:ascii="Times New Roman" w:hAnsi="Times New Roman" w:cs="Times New Roman"/>
          <w:b/>
          <w:bCs/>
        </w:rPr>
        <w:t>un</w:t>
      </w:r>
      <w:r w:rsidR="00325367" w:rsidRPr="00903DD1">
        <w:rPr>
          <w:rFonts w:ascii="Times New Roman" w:hAnsi="Times New Roman" w:cs="Times New Roman"/>
          <w:b/>
          <w:bCs/>
        </w:rPr>
        <w:t>certainty</w:t>
      </w:r>
    </w:p>
    <w:p w14:paraId="7571D816" w14:textId="453C3165" w:rsidR="00325367" w:rsidRPr="00903DD1" w:rsidRDefault="00325367" w:rsidP="00325367">
      <w:pPr>
        <w:rPr>
          <w:rFonts w:ascii="Times New Roman" w:hAnsi="Times New Roman" w:cs="Times New Roman"/>
        </w:rPr>
      </w:pPr>
      <w:r w:rsidRPr="00903DD1">
        <w:rPr>
          <w:rFonts w:ascii="Times New Roman" w:hAnsi="Times New Roman" w:cs="Times New Roman"/>
        </w:rPr>
        <w:t xml:space="preserve">There is </w:t>
      </w:r>
      <w:r w:rsidR="006F4A69">
        <w:rPr>
          <w:rFonts w:ascii="Times New Roman" w:hAnsi="Times New Roman" w:cs="Times New Roman"/>
        </w:rPr>
        <w:t xml:space="preserve">considerable </w:t>
      </w:r>
      <w:r w:rsidRPr="00903DD1">
        <w:rPr>
          <w:rFonts w:ascii="Times New Roman" w:hAnsi="Times New Roman" w:cs="Times New Roman"/>
        </w:rPr>
        <w:t xml:space="preserve">scientific </w:t>
      </w:r>
      <w:r w:rsidR="006F4A69">
        <w:rPr>
          <w:rFonts w:ascii="Times New Roman" w:hAnsi="Times New Roman" w:cs="Times New Roman"/>
        </w:rPr>
        <w:t>un</w:t>
      </w:r>
      <w:r w:rsidRPr="00903DD1">
        <w:rPr>
          <w:rFonts w:ascii="Times New Roman" w:hAnsi="Times New Roman" w:cs="Times New Roman"/>
        </w:rPr>
        <w:t xml:space="preserve">certainty </w:t>
      </w:r>
      <w:r w:rsidR="00815E34">
        <w:rPr>
          <w:rFonts w:ascii="Times New Roman" w:hAnsi="Times New Roman" w:cs="Times New Roman"/>
        </w:rPr>
        <w:t>linking</w:t>
      </w:r>
      <w:r w:rsidRPr="00903DD1">
        <w:rPr>
          <w:rFonts w:ascii="Times New Roman" w:hAnsi="Times New Roman" w:cs="Times New Roman"/>
        </w:rPr>
        <w:t xml:space="preserve"> the retrofits</w:t>
      </w:r>
      <w:r w:rsidR="00815E34">
        <w:rPr>
          <w:rFonts w:ascii="Times New Roman" w:hAnsi="Times New Roman" w:cs="Times New Roman"/>
        </w:rPr>
        <w:t>—essentially the exclusive corrective option</w:t>
      </w:r>
      <w:r w:rsidRPr="00903DD1">
        <w:rPr>
          <w:rFonts w:ascii="Times New Roman" w:hAnsi="Times New Roman" w:cs="Times New Roman"/>
        </w:rPr>
        <w:t xml:space="preserve"> required by this TMDL</w:t>
      </w:r>
      <w:r w:rsidR="00815E34">
        <w:rPr>
          <w:rFonts w:ascii="Times New Roman" w:hAnsi="Times New Roman" w:cs="Times New Roman"/>
        </w:rPr>
        <w:t>—</w:t>
      </w:r>
      <w:r w:rsidRPr="00903DD1">
        <w:rPr>
          <w:rFonts w:ascii="Times New Roman" w:hAnsi="Times New Roman" w:cs="Times New Roman"/>
        </w:rPr>
        <w:t>to achiev</w:t>
      </w:r>
      <w:r w:rsidR="00815E34">
        <w:rPr>
          <w:rFonts w:ascii="Times New Roman" w:hAnsi="Times New Roman" w:cs="Times New Roman"/>
        </w:rPr>
        <w:t>ing</w:t>
      </w:r>
      <w:r w:rsidRPr="00903DD1">
        <w:rPr>
          <w:rFonts w:ascii="Times New Roman" w:hAnsi="Times New Roman" w:cs="Times New Roman"/>
        </w:rPr>
        <w:t xml:space="preserve"> the desired increase in BIBI (and FSBI) scores. This point has been conceded by Ecology in the TMDL document (see page 135) as well as in public meetings. While a full discussion of the science underpinning this TMDL is beyond the scope of this letter, we will mention here: </w:t>
      </w:r>
    </w:p>
    <w:p w14:paraId="2B7BCD0A" w14:textId="721AE521" w:rsidR="00325367" w:rsidRPr="00903DD1" w:rsidRDefault="00325367" w:rsidP="00325367">
      <w:pPr>
        <w:pStyle w:val="ListParagraph"/>
        <w:numPr>
          <w:ilvl w:val="0"/>
          <w:numId w:val="8"/>
        </w:numPr>
        <w:spacing w:line="278" w:lineRule="auto"/>
        <w:rPr>
          <w:rFonts w:ascii="Times New Roman" w:hAnsi="Times New Roman" w:cs="Times New Roman"/>
        </w:rPr>
      </w:pPr>
      <w:r w:rsidRPr="00903DD1">
        <w:rPr>
          <w:rFonts w:ascii="Times New Roman" w:hAnsi="Times New Roman" w:cs="Times New Roman"/>
        </w:rPr>
        <w:t xml:space="preserve">The lack of knowledge of natural conditions (i.e., pre-development benthic assemblages) </w:t>
      </w:r>
    </w:p>
    <w:p w14:paraId="4775B4A6" w14:textId="0CD5067F" w:rsidR="00325367" w:rsidRPr="00903DD1" w:rsidRDefault="00325367" w:rsidP="00325367">
      <w:pPr>
        <w:pStyle w:val="ListParagraph"/>
        <w:numPr>
          <w:ilvl w:val="0"/>
          <w:numId w:val="8"/>
        </w:numPr>
        <w:spacing w:line="278" w:lineRule="auto"/>
        <w:rPr>
          <w:rFonts w:ascii="Times New Roman" w:hAnsi="Times New Roman" w:cs="Times New Roman"/>
        </w:rPr>
      </w:pPr>
      <w:r w:rsidRPr="00903DD1">
        <w:rPr>
          <w:rFonts w:ascii="Times New Roman" w:hAnsi="Times New Roman" w:cs="Times New Roman"/>
        </w:rPr>
        <w:t>The lack of comparability between Soos sampling sites and regional reference sites</w:t>
      </w:r>
    </w:p>
    <w:p w14:paraId="09A0311B" w14:textId="2D72BA8D" w:rsidR="00325367" w:rsidRPr="00903DD1" w:rsidRDefault="00325367" w:rsidP="00325367">
      <w:pPr>
        <w:pStyle w:val="ListParagraph"/>
        <w:numPr>
          <w:ilvl w:val="0"/>
          <w:numId w:val="8"/>
        </w:numPr>
        <w:spacing w:line="278" w:lineRule="auto"/>
        <w:rPr>
          <w:rFonts w:ascii="Times New Roman" w:hAnsi="Times New Roman" w:cs="Times New Roman"/>
        </w:rPr>
      </w:pPr>
      <w:r w:rsidRPr="00903DD1">
        <w:rPr>
          <w:rFonts w:ascii="Times New Roman" w:hAnsi="Times New Roman" w:cs="Times New Roman"/>
        </w:rPr>
        <w:lastRenderedPageBreak/>
        <w:t>The lack of observations of fine sediment at BIBI sampling sites in the Soos basin, which are needed to draw a direct relationship between the stated pollutant and the stated impairment</w:t>
      </w:r>
    </w:p>
    <w:p w14:paraId="61888264" w14:textId="73DD2122" w:rsidR="00325367" w:rsidRPr="00903DD1" w:rsidRDefault="00325367" w:rsidP="00325367">
      <w:pPr>
        <w:pStyle w:val="ListParagraph"/>
        <w:numPr>
          <w:ilvl w:val="0"/>
          <w:numId w:val="8"/>
        </w:numPr>
        <w:spacing w:line="278" w:lineRule="auto"/>
        <w:rPr>
          <w:rFonts w:ascii="Times New Roman" w:hAnsi="Times New Roman" w:cs="Times New Roman"/>
        </w:rPr>
      </w:pPr>
      <w:r w:rsidRPr="00903DD1">
        <w:rPr>
          <w:rFonts w:ascii="Times New Roman" w:hAnsi="Times New Roman" w:cs="Times New Roman"/>
        </w:rPr>
        <w:t xml:space="preserve">The </w:t>
      </w:r>
      <w:r w:rsidR="00815E34">
        <w:rPr>
          <w:rFonts w:ascii="Times New Roman" w:hAnsi="Times New Roman" w:cs="Times New Roman"/>
        </w:rPr>
        <w:t>unsupported decision to choose</w:t>
      </w:r>
      <w:r w:rsidRPr="00903DD1">
        <w:rPr>
          <w:rFonts w:ascii="Times New Roman" w:hAnsi="Times New Roman" w:cs="Times New Roman"/>
        </w:rPr>
        <w:t xml:space="preserve"> “100% forested condition” as an appropriate target for achieving sufficient increases in BIBI scores. (Please see the attached comment matrix for more specific comments.) </w:t>
      </w:r>
    </w:p>
    <w:p w14:paraId="4CFF2F43" w14:textId="77777777" w:rsidR="00325367" w:rsidRPr="00903DD1" w:rsidRDefault="00325367" w:rsidP="00325367">
      <w:pPr>
        <w:pStyle w:val="ListParagraph"/>
        <w:rPr>
          <w:rFonts w:ascii="Times New Roman" w:hAnsi="Times New Roman" w:cs="Times New Roman"/>
        </w:rPr>
      </w:pPr>
    </w:p>
    <w:p w14:paraId="74C4FD9F" w14:textId="10650EA2" w:rsidR="00325367" w:rsidRPr="00903DD1" w:rsidRDefault="00325367" w:rsidP="00325367">
      <w:pPr>
        <w:pStyle w:val="ListParagraph"/>
        <w:rPr>
          <w:rFonts w:ascii="Times New Roman" w:hAnsi="Times New Roman" w:cs="Times New Roman"/>
        </w:rPr>
      </w:pPr>
      <w:r w:rsidRPr="00903DD1">
        <w:rPr>
          <w:rFonts w:ascii="Times New Roman" w:hAnsi="Times New Roman" w:cs="Times New Roman"/>
        </w:rPr>
        <w:t xml:space="preserve">Furthermore, many of the data used for the TMDL analysis in the Soos basin are over ten years old, exceeding Ecology’s data usability recommendations in Policy 1-11. Since 2015, municipalities have performed stormwater retrofits within the Soos Creek basin, improved surface water design criteria, and increased requirements regarding the use of construction BMPs (e.g., erosion and sediment control). </w:t>
      </w:r>
      <w:r w:rsidR="00815E34">
        <w:rPr>
          <w:rFonts w:ascii="Times New Roman" w:hAnsi="Times New Roman" w:cs="Times New Roman"/>
        </w:rPr>
        <w:t>T</w:t>
      </w:r>
      <w:r w:rsidRPr="00903DD1">
        <w:rPr>
          <w:rFonts w:ascii="Times New Roman" w:hAnsi="Times New Roman" w:cs="Times New Roman"/>
        </w:rPr>
        <w:t xml:space="preserve">hese efforts </w:t>
      </w:r>
      <w:r w:rsidR="00815E34">
        <w:rPr>
          <w:rFonts w:ascii="Times New Roman" w:hAnsi="Times New Roman" w:cs="Times New Roman"/>
        </w:rPr>
        <w:t xml:space="preserve">can reasonably be </w:t>
      </w:r>
      <w:r w:rsidRPr="00903DD1">
        <w:rPr>
          <w:rFonts w:ascii="Times New Roman" w:hAnsi="Times New Roman" w:cs="Times New Roman"/>
        </w:rPr>
        <w:t>expected</w:t>
      </w:r>
      <w:r w:rsidR="00815E34">
        <w:rPr>
          <w:rFonts w:ascii="Times New Roman" w:hAnsi="Times New Roman" w:cs="Times New Roman"/>
        </w:rPr>
        <w:t xml:space="preserve"> to stabilize disturbances in the stream that resulted from the more heavy-handed development practices in past decades. The impact of that body of work is completely absent from Ecology’s analysis</w:t>
      </w:r>
      <w:r w:rsidRPr="00903DD1">
        <w:rPr>
          <w:rFonts w:ascii="Times New Roman" w:hAnsi="Times New Roman" w:cs="Times New Roman"/>
        </w:rPr>
        <w:t xml:space="preserve">. </w:t>
      </w:r>
      <w:r w:rsidR="00990233">
        <w:rPr>
          <w:rFonts w:ascii="Times New Roman" w:hAnsi="Times New Roman" w:cs="Times New Roman"/>
        </w:rPr>
        <w:t>For example</w:t>
      </w:r>
      <w:r w:rsidRPr="00903DD1">
        <w:rPr>
          <w:rFonts w:ascii="Times New Roman" w:hAnsi="Times New Roman" w:cs="Times New Roman"/>
        </w:rPr>
        <w:t>, there are reasons to believe that BIBI scores at several sites in the Soos basin are already showing increasing trends or even have surpassed the “impairment” threshold, calling into question the requirement to retrofit the entire watershed. Finally, given the uncertainties in the TMDL analysis, if this TMDL becomes codified, MS4 permittees must not</w:t>
      </w:r>
      <w:r w:rsidR="00026FD2">
        <w:rPr>
          <w:rFonts w:ascii="Times New Roman" w:hAnsi="Times New Roman" w:cs="Times New Roman"/>
        </w:rPr>
        <w:t xml:space="preserve"> continue to</w:t>
      </w:r>
      <w:r w:rsidRPr="00903DD1">
        <w:rPr>
          <w:rFonts w:ascii="Times New Roman" w:hAnsi="Times New Roman" w:cs="Times New Roman"/>
        </w:rPr>
        <w:t xml:space="preserve"> be held to the TSS reductions</w:t>
      </w:r>
      <w:r w:rsidR="00903DD1">
        <w:rPr>
          <w:rFonts w:ascii="Times New Roman" w:hAnsi="Times New Roman" w:cs="Times New Roman"/>
        </w:rPr>
        <w:t xml:space="preserve"> outlined in the TMDL</w:t>
      </w:r>
      <w:r w:rsidRPr="00903DD1">
        <w:rPr>
          <w:rFonts w:ascii="Times New Roman" w:hAnsi="Times New Roman" w:cs="Times New Roman"/>
        </w:rPr>
        <w:t xml:space="preserve"> WLAs if BIBI scores </w:t>
      </w:r>
      <w:r w:rsidR="00903DD1">
        <w:rPr>
          <w:rFonts w:ascii="Times New Roman" w:hAnsi="Times New Roman" w:cs="Times New Roman"/>
        </w:rPr>
        <w:t xml:space="preserve">in these streams </w:t>
      </w:r>
      <w:r w:rsidRPr="00903DD1">
        <w:rPr>
          <w:rFonts w:ascii="Times New Roman" w:hAnsi="Times New Roman" w:cs="Times New Roman"/>
        </w:rPr>
        <w:t>surpass the stated impairment threshold. Ecology must follow its own rules for delisting impaired stream segments as found in Water Quality Program Policy 1-11.</w:t>
      </w:r>
    </w:p>
    <w:p w14:paraId="4442A643" w14:textId="77777777" w:rsidR="00325367" w:rsidRPr="00903DD1" w:rsidRDefault="00325367" w:rsidP="00325367">
      <w:pPr>
        <w:rPr>
          <w:rFonts w:ascii="Times New Roman" w:hAnsi="Times New Roman" w:cs="Times New Roman"/>
          <w:b/>
          <w:bCs/>
        </w:rPr>
      </w:pPr>
      <w:r w:rsidRPr="00903DD1">
        <w:rPr>
          <w:rFonts w:ascii="Times New Roman" w:hAnsi="Times New Roman" w:cs="Times New Roman"/>
          <w:b/>
          <w:bCs/>
        </w:rPr>
        <w:t>Cost</w:t>
      </w:r>
    </w:p>
    <w:p w14:paraId="4BF12896" w14:textId="7F1BF372" w:rsidR="00325367" w:rsidRPr="00903DD1" w:rsidRDefault="00325367" w:rsidP="00325367">
      <w:pPr>
        <w:rPr>
          <w:rFonts w:ascii="Times New Roman" w:hAnsi="Times New Roman" w:cs="Times New Roman"/>
        </w:rPr>
      </w:pPr>
      <w:r w:rsidRPr="00903DD1">
        <w:rPr>
          <w:rFonts w:ascii="Times New Roman" w:hAnsi="Times New Roman" w:cs="Times New Roman"/>
        </w:rPr>
        <w:t>While further analysis is needed, estimated costs for the proposed retrofits and other capital work required by this TMDL would be in the hundreds of millions of dollars, or more, over the duration of the implementation plan. The draft TMDL document has not demonstrated clearly how compliance with the TMDL’s waste</w:t>
      </w:r>
      <w:r w:rsidR="00026FD2">
        <w:rPr>
          <w:rFonts w:ascii="Times New Roman" w:hAnsi="Times New Roman" w:cs="Times New Roman"/>
        </w:rPr>
        <w:t xml:space="preserve"> </w:t>
      </w:r>
      <w:r w:rsidRPr="00903DD1">
        <w:rPr>
          <w:rFonts w:ascii="Times New Roman" w:hAnsi="Times New Roman" w:cs="Times New Roman"/>
        </w:rPr>
        <w:t>load allocations would achieve the stated goal of restoring the health of the benthic community in Soos Creek.</w:t>
      </w:r>
      <w:r w:rsidR="00990233">
        <w:rPr>
          <w:rFonts w:ascii="Times New Roman" w:hAnsi="Times New Roman" w:cs="Times New Roman"/>
        </w:rPr>
        <w:t xml:space="preserve"> </w:t>
      </w:r>
      <w:r w:rsidRPr="00903DD1">
        <w:rPr>
          <w:rFonts w:ascii="Times New Roman" w:hAnsi="Times New Roman" w:cs="Times New Roman"/>
        </w:rPr>
        <w:t xml:space="preserve">Ecology has conceded this point in public meetings. </w:t>
      </w:r>
      <w:r w:rsidR="00990233">
        <w:rPr>
          <w:rFonts w:ascii="Times New Roman" w:hAnsi="Times New Roman" w:cs="Times New Roman"/>
        </w:rPr>
        <w:t xml:space="preserve">Similarly, Ecology has not explained why other, </w:t>
      </w:r>
      <w:r w:rsidR="006F4A69">
        <w:rPr>
          <w:rFonts w:ascii="Times New Roman" w:hAnsi="Times New Roman" w:cs="Times New Roman"/>
        </w:rPr>
        <w:t>more cost-effective</w:t>
      </w:r>
      <w:r w:rsidR="00990233">
        <w:rPr>
          <w:rFonts w:ascii="Times New Roman" w:hAnsi="Times New Roman" w:cs="Times New Roman"/>
        </w:rPr>
        <w:t xml:space="preserve"> BMPs like street sweeping are excluded.</w:t>
      </w:r>
    </w:p>
    <w:p w14:paraId="7DAEF0EF" w14:textId="77777777" w:rsidR="00325367" w:rsidRPr="00903DD1" w:rsidRDefault="00325367" w:rsidP="00325367">
      <w:pPr>
        <w:rPr>
          <w:rFonts w:ascii="Times New Roman" w:hAnsi="Times New Roman" w:cs="Times New Roman"/>
          <w:b/>
          <w:bCs/>
        </w:rPr>
      </w:pPr>
      <w:r w:rsidRPr="00903DD1">
        <w:rPr>
          <w:rFonts w:ascii="Times New Roman" w:hAnsi="Times New Roman" w:cs="Times New Roman"/>
          <w:b/>
          <w:bCs/>
        </w:rPr>
        <w:t>Conflict with other priorities</w:t>
      </w:r>
    </w:p>
    <w:p w14:paraId="3B5DF6FD" w14:textId="5A775DF5" w:rsidR="00325367" w:rsidRPr="00903DD1" w:rsidRDefault="00325367" w:rsidP="00325367">
      <w:pPr>
        <w:rPr>
          <w:rFonts w:ascii="Times New Roman" w:hAnsi="Times New Roman" w:cs="Times New Roman"/>
        </w:rPr>
      </w:pPr>
      <w:r w:rsidRPr="00903DD1">
        <w:rPr>
          <w:rFonts w:ascii="Times New Roman" w:hAnsi="Times New Roman" w:cs="Times New Roman"/>
        </w:rPr>
        <w:t>Requiring King County to focus on the Soos Creek watershed would draw resources away from more degraded waterbodies located in overburdened communities (</w:t>
      </w:r>
      <w:r w:rsidR="00BC232D">
        <w:rPr>
          <w:rFonts w:ascii="Times New Roman" w:hAnsi="Times New Roman" w:cs="Times New Roman"/>
        </w:rPr>
        <w:t>e.g.</w:t>
      </w:r>
      <w:r w:rsidRPr="00903DD1">
        <w:rPr>
          <w:rFonts w:ascii="Times New Roman" w:hAnsi="Times New Roman" w:cs="Times New Roman"/>
        </w:rPr>
        <w:t xml:space="preserve"> Skyway and White Center areas of King County), which we have presently prioritized in our SMAP/SMED efforts (as recommended by the current Phase I municipal NPDES permit). We urge Ecology to</w:t>
      </w:r>
      <w:r w:rsidR="00990233">
        <w:rPr>
          <w:rFonts w:ascii="Times New Roman" w:hAnsi="Times New Roman" w:cs="Times New Roman"/>
        </w:rPr>
        <w:t xml:space="preserve"> apply a cohesive strategy for addressing water quality between this TMDL and the Phase I permit by</w:t>
      </w:r>
      <w:r w:rsidRPr="00903DD1">
        <w:rPr>
          <w:rFonts w:ascii="Times New Roman" w:hAnsi="Times New Roman" w:cs="Times New Roman"/>
        </w:rPr>
        <w:t xml:space="preserve"> support</w:t>
      </w:r>
      <w:r w:rsidR="00990233">
        <w:rPr>
          <w:rFonts w:ascii="Times New Roman" w:hAnsi="Times New Roman" w:cs="Times New Roman"/>
        </w:rPr>
        <w:t>ing</w:t>
      </w:r>
      <w:r w:rsidRPr="00903DD1">
        <w:rPr>
          <w:rFonts w:ascii="Times New Roman" w:hAnsi="Times New Roman" w:cs="Times New Roman"/>
        </w:rPr>
        <w:t xml:space="preserve"> a watershed-based approach that delivers improved, cost-effective outcomes in priority frontline areas where the greatest ecological lift could be attained through these efforts.</w:t>
      </w:r>
    </w:p>
    <w:p w14:paraId="1ED90C9F" w14:textId="28552D7A" w:rsidR="00325367" w:rsidRPr="00903DD1" w:rsidRDefault="00325367" w:rsidP="00325367">
      <w:pPr>
        <w:rPr>
          <w:rFonts w:ascii="Times New Roman" w:hAnsi="Times New Roman" w:cs="Times New Roman"/>
          <w:b/>
          <w:bCs/>
        </w:rPr>
      </w:pPr>
      <w:bookmarkStart w:id="0" w:name="_Hlk211779623"/>
      <w:r w:rsidRPr="00903DD1">
        <w:rPr>
          <w:rFonts w:ascii="Times New Roman" w:hAnsi="Times New Roman" w:cs="Times New Roman"/>
          <w:b/>
          <w:bCs/>
        </w:rPr>
        <w:t xml:space="preserve">Lack of </w:t>
      </w:r>
      <w:r w:rsidR="006F4A69">
        <w:rPr>
          <w:rFonts w:ascii="Times New Roman" w:hAnsi="Times New Roman" w:cs="Times New Roman"/>
          <w:b/>
          <w:bCs/>
        </w:rPr>
        <w:t>clarity to achieve</w:t>
      </w:r>
      <w:r w:rsidRPr="00903DD1">
        <w:rPr>
          <w:rFonts w:ascii="Times New Roman" w:hAnsi="Times New Roman" w:cs="Times New Roman"/>
          <w:b/>
          <w:bCs/>
        </w:rPr>
        <w:t xml:space="preserve"> compliance or track progress</w:t>
      </w:r>
    </w:p>
    <w:bookmarkEnd w:id="0"/>
    <w:p w14:paraId="1B5A1E8B" w14:textId="617AF5FF" w:rsidR="00BA7F4F" w:rsidRDefault="00026FD2" w:rsidP="00325367">
      <w:pPr>
        <w:rPr>
          <w:rFonts w:ascii="Times New Roman" w:hAnsi="Times New Roman" w:cs="Times New Roman"/>
        </w:rPr>
      </w:pPr>
      <w:r>
        <w:rPr>
          <w:rFonts w:ascii="Times New Roman" w:hAnsi="Times New Roman" w:cs="Times New Roman"/>
        </w:rPr>
        <w:t>This draft TMDL makes several poorly supported conceptual leaps</w:t>
      </w:r>
      <w:r w:rsidR="00207224">
        <w:rPr>
          <w:rFonts w:ascii="Times New Roman" w:hAnsi="Times New Roman" w:cs="Times New Roman"/>
        </w:rPr>
        <w:t xml:space="preserve"> regarding the methods to improve BIBI scores within the Soos basin</w:t>
      </w:r>
      <w:r>
        <w:rPr>
          <w:rFonts w:ascii="Times New Roman" w:hAnsi="Times New Roman" w:cs="Times New Roman"/>
        </w:rPr>
        <w:t xml:space="preserve"> </w:t>
      </w:r>
      <w:r w:rsidR="00207224">
        <w:rPr>
          <w:rFonts w:ascii="Times New Roman" w:hAnsi="Times New Roman" w:cs="Times New Roman"/>
        </w:rPr>
        <w:t xml:space="preserve">and provides </w:t>
      </w:r>
      <w:r w:rsidR="006F4A69">
        <w:rPr>
          <w:rFonts w:ascii="Times New Roman" w:hAnsi="Times New Roman" w:cs="Times New Roman"/>
        </w:rPr>
        <w:t xml:space="preserve">limited </w:t>
      </w:r>
      <w:r w:rsidR="00207224">
        <w:rPr>
          <w:rFonts w:ascii="Times New Roman" w:hAnsi="Times New Roman" w:cs="Times New Roman"/>
        </w:rPr>
        <w:t>metrics to track successes.</w:t>
      </w:r>
      <w:r>
        <w:rPr>
          <w:rFonts w:ascii="Times New Roman" w:hAnsi="Times New Roman" w:cs="Times New Roman"/>
        </w:rPr>
        <w:t xml:space="preserve"> </w:t>
      </w:r>
      <w:r w:rsidR="006F4A69">
        <w:rPr>
          <w:rFonts w:ascii="Times New Roman" w:hAnsi="Times New Roman" w:cs="Times New Roman"/>
        </w:rPr>
        <w:t xml:space="preserve">We recommend </w:t>
      </w:r>
      <w:r w:rsidR="00325367" w:rsidRPr="00903DD1">
        <w:rPr>
          <w:rFonts w:ascii="Times New Roman" w:hAnsi="Times New Roman" w:cs="Times New Roman"/>
        </w:rPr>
        <w:t xml:space="preserve">Ecology focus on water quality outcomes rather than </w:t>
      </w:r>
      <w:r w:rsidR="00990233">
        <w:rPr>
          <w:rFonts w:ascii="Times New Roman" w:hAnsi="Times New Roman" w:cs="Times New Roman"/>
        </w:rPr>
        <w:t>mandate a single exclusive method to</w:t>
      </w:r>
      <w:r w:rsidR="00325367" w:rsidRPr="00903DD1">
        <w:rPr>
          <w:rFonts w:ascii="Times New Roman" w:hAnsi="Times New Roman" w:cs="Times New Roman"/>
        </w:rPr>
        <w:t xml:space="preserve"> </w:t>
      </w:r>
      <w:r w:rsidR="00990233">
        <w:rPr>
          <w:rFonts w:ascii="Times New Roman" w:hAnsi="Times New Roman" w:cs="Times New Roman"/>
        </w:rPr>
        <w:t>address fine sediment in Soos Creek</w:t>
      </w:r>
      <w:r w:rsidR="00903DD1">
        <w:rPr>
          <w:rFonts w:ascii="Times New Roman" w:hAnsi="Times New Roman" w:cs="Times New Roman"/>
        </w:rPr>
        <w:t>. R</w:t>
      </w:r>
      <w:r w:rsidR="00325367" w:rsidRPr="00903DD1">
        <w:rPr>
          <w:rFonts w:ascii="Times New Roman" w:hAnsi="Times New Roman" w:cs="Times New Roman"/>
        </w:rPr>
        <w:t>etrofitting the entire Soos basin</w:t>
      </w:r>
      <w:r w:rsidR="00BA7F4F">
        <w:rPr>
          <w:rFonts w:ascii="Times New Roman" w:hAnsi="Times New Roman" w:cs="Times New Roman"/>
        </w:rPr>
        <w:t xml:space="preserve"> is an </w:t>
      </w:r>
      <w:r w:rsidR="006F4A69">
        <w:rPr>
          <w:rFonts w:ascii="Times New Roman" w:hAnsi="Times New Roman" w:cs="Times New Roman"/>
        </w:rPr>
        <w:t xml:space="preserve">excessive </w:t>
      </w:r>
      <w:r w:rsidR="00BA7F4F">
        <w:rPr>
          <w:rFonts w:ascii="Times New Roman" w:hAnsi="Times New Roman" w:cs="Times New Roman"/>
        </w:rPr>
        <w:t>response that is not adequately connected to that problem</w:t>
      </w:r>
      <w:r w:rsidR="00325367" w:rsidRPr="00903DD1">
        <w:rPr>
          <w:rFonts w:ascii="Times New Roman" w:hAnsi="Times New Roman" w:cs="Times New Roman"/>
        </w:rPr>
        <w:t xml:space="preserve">. While the TMDL document suggests many possible actions that permittees </w:t>
      </w:r>
      <w:r w:rsidR="00BA7F4F">
        <w:rPr>
          <w:rFonts w:ascii="Times New Roman" w:hAnsi="Times New Roman" w:cs="Times New Roman"/>
        </w:rPr>
        <w:lastRenderedPageBreak/>
        <w:t>can</w:t>
      </w:r>
      <w:r w:rsidR="00325367" w:rsidRPr="00903DD1">
        <w:rPr>
          <w:rFonts w:ascii="Times New Roman" w:hAnsi="Times New Roman" w:cs="Times New Roman"/>
        </w:rPr>
        <w:t xml:space="preserve"> take to reduce TSS levels in Soos Creek, </w:t>
      </w:r>
      <w:r w:rsidR="00BA7F4F">
        <w:rPr>
          <w:rFonts w:ascii="Times New Roman" w:hAnsi="Times New Roman" w:cs="Times New Roman"/>
        </w:rPr>
        <w:t>the</w:t>
      </w:r>
      <w:r w:rsidR="006F4A69">
        <w:rPr>
          <w:rFonts w:ascii="Times New Roman" w:hAnsi="Times New Roman" w:cs="Times New Roman"/>
        </w:rPr>
        <w:t>re</w:t>
      </w:r>
      <w:r w:rsidR="00BA7F4F">
        <w:rPr>
          <w:rFonts w:ascii="Times New Roman" w:hAnsi="Times New Roman" w:cs="Times New Roman"/>
        </w:rPr>
        <w:t xml:space="preserve"> are </w:t>
      </w:r>
      <w:r>
        <w:rPr>
          <w:rFonts w:ascii="Times New Roman" w:hAnsi="Times New Roman" w:cs="Times New Roman"/>
        </w:rPr>
        <w:t>no metric</w:t>
      </w:r>
      <w:r w:rsidR="006F4A69">
        <w:rPr>
          <w:rFonts w:ascii="Times New Roman" w:hAnsi="Times New Roman" w:cs="Times New Roman"/>
        </w:rPr>
        <w:t>s</w:t>
      </w:r>
      <w:r>
        <w:rPr>
          <w:rFonts w:ascii="Times New Roman" w:hAnsi="Times New Roman" w:cs="Times New Roman"/>
        </w:rPr>
        <w:t xml:space="preserve"> to </w:t>
      </w:r>
      <w:r w:rsidR="006F4A69">
        <w:rPr>
          <w:rFonts w:ascii="Times New Roman" w:hAnsi="Times New Roman" w:cs="Times New Roman"/>
        </w:rPr>
        <w:t xml:space="preserve">demonstrate and track </w:t>
      </w:r>
      <w:r>
        <w:rPr>
          <w:rFonts w:ascii="Times New Roman" w:hAnsi="Times New Roman" w:cs="Times New Roman"/>
        </w:rPr>
        <w:t>their effectiveness if implemented.</w:t>
      </w:r>
      <w:r w:rsidR="00325367" w:rsidRPr="00903DD1">
        <w:rPr>
          <w:rFonts w:ascii="Times New Roman" w:hAnsi="Times New Roman" w:cs="Times New Roman"/>
        </w:rPr>
        <w:t xml:space="preserve"> </w:t>
      </w:r>
      <w:r>
        <w:rPr>
          <w:rFonts w:ascii="Times New Roman" w:hAnsi="Times New Roman" w:cs="Times New Roman"/>
        </w:rPr>
        <w:t>P</w:t>
      </w:r>
      <w:r w:rsidR="00325367" w:rsidRPr="00903DD1">
        <w:rPr>
          <w:rFonts w:ascii="Times New Roman" w:hAnsi="Times New Roman" w:cs="Times New Roman"/>
        </w:rPr>
        <w:t>ermittees will only get credit (towards permit compliance) for performing stormwater retrofits or building new runoff treatment systems.</w:t>
      </w:r>
      <w:r w:rsidR="00767AD1">
        <w:rPr>
          <w:rFonts w:ascii="Times New Roman" w:hAnsi="Times New Roman" w:cs="Times New Roman"/>
        </w:rPr>
        <w:t xml:space="preserve"> We request</w:t>
      </w:r>
      <w:r w:rsidR="00325367" w:rsidRPr="00903DD1">
        <w:rPr>
          <w:rFonts w:ascii="Times New Roman" w:hAnsi="Times New Roman" w:cs="Times New Roman"/>
        </w:rPr>
        <w:t xml:space="preserve"> Ecology clar</w:t>
      </w:r>
      <w:r w:rsidR="00767AD1">
        <w:rPr>
          <w:rFonts w:ascii="Times New Roman" w:hAnsi="Times New Roman" w:cs="Times New Roman"/>
        </w:rPr>
        <w:t>ify</w:t>
      </w:r>
      <w:r w:rsidR="00325367" w:rsidRPr="00903DD1">
        <w:rPr>
          <w:rFonts w:ascii="Times New Roman" w:hAnsi="Times New Roman" w:cs="Times New Roman"/>
        </w:rPr>
        <w:t xml:space="preserve"> the accounting mechanism</w:t>
      </w:r>
      <w:r w:rsidR="00767AD1">
        <w:rPr>
          <w:rFonts w:ascii="Times New Roman" w:hAnsi="Times New Roman" w:cs="Times New Roman"/>
        </w:rPr>
        <w:t>(s)</w:t>
      </w:r>
      <w:r w:rsidR="00325367" w:rsidRPr="00903DD1">
        <w:rPr>
          <w:rFonts w:ascii="Times New Roman" w:hAnsi="Times New Roman" w:cs="Times New Roman"/>
        </w:rPr>
        <w:t xml:space="preserve"> that will be used for determining progress </w:t>
      </w:r>
      <w:r w:rsidR="00767AD1">
        <w:rPr>
          <w:rFonts w:ascii="Times New Roman" w:hAnsi="Times New Roman" w:cs="Times New Roman"/>
        </w:rPr>
        <w:t>and</w:t>
      </w:r>
      <w:r w:rsidR="00325367" w:rsidRPr="00903DD1">
        <w:rPr>
          <w:rFonts w:ascii="Times New Roman" w:hAnsi="Times New Roman" w:cs="Times New Roman"/>
        </w:rPr>
        <w:t xml:space="preserve"> compliance</w:t>
      </w:r>
      <w:r w:rsidR="00990233">
        <w:rPr>
          <w:rFonts w:ascii="Times New Roman" w:hAnsi="Times New Roman" w:cs="Times New Roman"/>
        </w:rPr>
        <w:t xml:space="preserve"> with this TMDL</w:t>
      </w:r>
      <w:r w:rsidR="00325367" w:rsidRPr="00903DD1">
        <w:rPr>
          <w:rFonts w:ascii="Times New Roman" w:hAnsi="Times New Roman" w:cs="Times New Roman"/>
        </w:rPr>
        <w:t xml:space="preserve">. </w:t>
      </w:r>
    </w:p>
    <w:p w14:paraId="15304BC6" w14:textId="5FA2098F" w:rsidR="0000694E" w:rsidRPr="005B65FC" w:rsidRDefault="00207224" w:rsidP="023DEE75">
      <w:pPr>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If </w:t>
      </w:r>
      <w:r w:rsidR="4FE30E77" w:rsidRPr="5254CE6D">
        <w:rPr>
          <w:rFonts w:ascii="Times New Roman" w:eastAsia="Times New Roman" w:hAnsi="Times New Roman" w:cs="Times New Roman"/>
          <w:sz w:val="24"/>
          <w:szCs w:val="24"/>
        </w:rPr>
        <w:t xml:space="preserve">you have questions regarding the comments above, please feel free to contact </w:t>
      </w:r>
      <w:r w:rsidR="273D42F9" w:rsidRPr="5254CE6D">
        <w:rPr>
          <w:rFonts w:ascii="Times New Roman" w:eastAsia="Times New Roman" w:hAnsi="Times New Roman" w:cs="Times New Roman"/>
          <w:sz w:val="24"/>
          <w:szCs w:val="24"/>
        </w:rPr>
        <w:t>Zack Holt</w:t>
      </w:r>
      <w:r w:rsidR="4FE30E77" w:rsidRPr="5254CE6D">
        <w:rPr>
          <w:rFonts w:ascii="Times New Roman" w:eastAsia="Times New Roman" w:hAnsi="Times New Roman" w:cs="Times New Roman"/>
          <w:sz w:val="24"/>
          <w:szCs w:val="24"/>
        </w:rPr>
        <w:t xml:space="preserve"> </w:t>
      </w:r>
      <w:r w:rsidR="1D9E0400" w:rsidRPr="5254CE6D">
        <w:rPr>
          <w:rFonts w:ascii="Times New Roman" w:eastAsia="Times New Roman" w:hAnsi="Times New Roman" w:cs="Times New Roman"/>
          <w:sz w:val="24"/>
          <w:szCs w:val="24"/>
        </w:rPr>
        <w:t xml:space="preserve">at </w:t>
      </w:r>
      <w:hyperlink r:id="rId10">
        <w:r w:rsidR="1D9E0400" w:rsidRPr="5254CE6D">
          <w:rPr>
            <w:rStyle w:val="Hyperlink"/>
            <w:rFonts w:ascii="Times New Roman" w:eastAsia="Times New Roman" w:hAnsi="Times New Roman" w:cs="Times New Roman"/>
            <w:sz w:val="24"/>
            <w:szCs w:val="24"/>
          </w:rPr>
          <w:t>zholt@kingcounty.gov</w:t>
        </w:r>
      </w:hyperlink>
      <w:r w:rsidR="4FE30E77" w:rsidRPr="5254CE6D">
        <w:rPr>
          <w:rFonts w:ascii="Times New Roman" w:eastAsia="Times New Roman" w:hAnsi="Times New Roman" w:cs="Times New Roman"/>
          <w:sz w:val="24"/>
          <w:szCs w:val="24"/>
        </w:rPr>
        <w:t xml:space="preserve">. </w:t>
      </w:r>
    </w:p>
    <w:p w14:paraId="2DCF5FE1" w14:textId="4856E013" w:rsidR="0000694E" w:rsidRPr="005B65FC" w:rsidRDefault="4FE30E77" w:rsidP="023DEE75">
      <w:pPr>
        <w:spacing w:after="0"/>
        <w:rPr>
          <w:rFonts w:ascii="Times New Roman" w:hAnsi="Times New Roman" w:cs="Times New Roman"/>
          <w:sz w:val="24"/>
          <w:szCs w:val="24"/>
        </w:rPr>
      </w:pPr>
      <w:r w:rsidRPr="023DEE75">
        <w:rPr>
          <w:rFonts w:ascii="Times New Roman" w:eastAsia="Times New Roman" w:hAnsi="Times New Roman" w:cs="Times New Roman"/>
          <w:sz w:val="24"/>
          <w:szCs w:val="24"/>
        </w:rPr>
        <w:t xml:space="preserve"> </w:t>
      </w:r>
    </w:p>
    <w:p w14:paraId="0F5A046A" w14:textId="4145DED5" w:rsidR="0000694E" w:rsidRPr="005B65FC" w:rsidRDefault="4FE30E77" w:rsidP="002C238F">
      <w:pPr>
        <w:spacing w:before="120" w:after="0"/>
        <w:rPr>
          <w:rFonts w:ascii="Times New Roman" w:hAnsi="Times New Roman" w:cs="Times New Roman"/>
          <w:sz w:val="24"/>
          <w:szCs w:val="24"/>
        </w:rPr>
      </w:pPr>
      <w:r w:rsidRPr="023DEE75">
        <w:rPr>
          <w:rFonts w:ascii="Times New Roman" w:eastAsia="Times New Roman" w:hAnsi="Times New Roman" w:cs="Times New Roman"/>
          <w:sz w:val="24"/>
          <w:szCs w:val="24"/>
        </w:rPr>
        <w:t xml:space="preserve">Sincerely, </w:t>
      </w:r>
    </w:p>
    <w:p w14:paraId="137312F0" w14:textId="67650ACB" w:rsidR="0000694E" w:rsidRPr="005B65FC" w:rsidRDefault="002C238F" w:rsidP="002C238F">
      <w:pPr>
        <w:spacing w:before="120" w:after="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4B5738D" wp14:editId="3EC71586">
            <wp:extent cx="1111250" cy="317500"/>
            <wp:effectExtent l="0" t="0" r="0" b="6350"/>
            <wp:docPr id="1730166245" name="Picture 1" descr="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166245" name="Picture 1" descr="Icon&#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8717" cy="319633"/>
                    </a:xfrm>
                    <a:prstGeom prst="rect">
                      <a:avLst/>
                    </a:prstGeom>
                  </pic:spPr>
                </pic:pic>
              </a:graphicData>
            </a:graphic>
          </wp:inline>
        </w:drawing>
      </w:r>
    </w:p>
    <w:p w14:paraId="0D5169D6" w14:textId="72226155" w:rsidR="0000694E" w:rsidRPr="005B65FC" w:rsidRDefault="4FE30E77" w:rsidP="002C238F">
      <w:pPr>
        <w:spacing w:before="120" w:after="0"/>
        <w:rPr>
          <w:rFonts w:ascii="Times New Roman" w:hAnsi="Times New Roman" w:cs="Times New Roman"/>
          <w:sz w:val="24"/>
          <w:szCs w:val="24"/>
        </w:rPr>
      </w:pPr>
      <w:r w:rsidRPr="023DEE75">
        <w:rPr>
          <w:rFonts w:ascii="Times New Roman" w:eastAsia="Times New Roman" w:hAnsi="Times New Roman" w:cs="Times New Roman"/>
          <w:sz w:val="24"/>
          <w:szCs w:val="24"/>
        </w:rPr>
        <w:t xml:space="preserve">Josh Baldi </w:t>
      </w:r>
    </w:p>
    <w:p w14:paraId="438A7BEB" w14:textId="0527B0C5" w:rsidR="0000694E" w:rsidRPr="005B65FC" w:rsidRDefault="0082171C" w:rsidP="023DEE75">
      <w:pPr>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Division </w:t>
      </w:r>
      <w:r w:rsidR="4FE30E77" w:rsidRPr="023DEE75">
        <w:rPr>
          <w:rFonts w:ascii="Times New Roman" w:eastAsia="Times New Roman" w:hAnsi="Times New Roman" w:cs="Times New Roman"/>
          <w:sz w:val="24"/>
          <w:szCs w:val="24"/>
        </w:rPr>
        <w:t xml:space="preserve">Director </w:t>
      </w:r>
    </w:p>
    <w:p w14:paraId="1C409FA0" w14:textId="022AB227" w:rsidR="0000694E" w:rsidRPr="005B65FC" w:rsidRDefault="4FE30E77" w:rsidP="023DEE75">
      <w:pPr>
        <w:spacing w:after="0"/>
        <w:rPr>
          <w:rFonts w:ascii="Times New Roman" w:hAnsi="Times New Roman" w:cs="Times New Roman"/>
          <w:sz w:val="24"/>
          <w:szCs w:val="24"/>
        </w:rPr>
      </w:pPr>
      <w:r w:rsidRPr="023DEE75">
        <w:rPr>
          <w:rFonts w:ascii="Times New Roman" w:eastAsia="Times New Roman" w:hAnsi="Times New Roman" w:cs="Times New Roman"/>
          <w:sz w:val="24"/>
          <w:szCs w:val="24"/>
        </w:rPr>
        <w:t xml:space="preserve"> </w:t>
      </w:r>
    </w:p>
    <w:p w14:paraId="09623C58" w14:textId="12691FFE" w:rsidR="0000694E" w:rsidRPr="005B65FC" w:rsidRDefault="4FE30E77" w:rsidP="023DEE75">
      <w:pPr>
        <w:spacing w:after="0"/>
        <w:rPr>
          <w:rFonts w:ascii="Times New Roman" w:hAnsi="Times New Roman" w:cs="Times New Roman"/>
          <w:sz w:val="24"/>
          <w:szCs w:val="24"/>
        </w:rPr>
      </w:pPr>
      <w:r w:rsidRPr="023DEE75">
        <w:rPr>
          <w:rFonts w:ascii="Times New Roman" w:eastAsia="Times New Roman" w:hAnsi="Times New Roman" w:cs="Times New Roman"/>
          <w:sz w:val="24"/>
          <w:szCs w:val="24"/>
        </w:rPr>
        <w:t xml:space="preserve">Enclosure </w:t>
      </w:r>
    </w:p>
    <w:p w14:paraId="0E0175EC" w14:textId="4A7A6A46" w:rsidR="0000694E" w:rsidRPr="005B65FC" w:rsidRDefault="4FE30E77" w:rsidP="023DEE75">
      <w:pPr>
        <w:spacing w:after="0"/>
        <w:rPr>
          <w:rFonts w:ascii="Times New Roman" w:hAnsi="Times New Roman" w:cs="Times New Roman"/>
          <w:sz w:val="24"/>
          <w:szCs w:val="24"/>
        </w:rPr>
      </w:pPr>
      <w:r w:rsidRPr="023DEE75">
        <w:rPr>
          <w:rFonts w:ascii="Times New Roman" w:eastAsia="Times New Roman" w:hAnsi="Times New Roman" w:cs="Times New Roman"/>
          <w:sz w:val="24"/>
          <w:szCs w:val="24"/>
        </w:rPr>
        <w:t xml:space="preserve"> </w:t>
      </w:r>
    </w:p>
    <w:p w14:paraId="0F6C01CC" w14:textId="77777777" w:rsidR="00C317F7" w:rsidRDefault="4FE30E77" w:rsidP="0082171C">
      <w:pPr>
        <w:spacing w:after="0"/>
        <w:ind w:left="720" w:hanging="720"/>
        <w:rPr>
          <w:rFonts w:ascii="Times New Roman" w:eastAsia="Times New Roman" w:hAnsi="Times New Roman" w:cs="Times New Roman"/>
          <w:sz w:val="24"/>
          <w:szCs w:val="24"/>
        </w:rPr>
      </w:pPr>
      <w:r w:rsidRPr="005B65FC">
        <w:rPr>
          <w:rFonts w:ascii="Times New Roman" w:eastAsia="Times New Roman" w:hAnsi="Times New Roman" w:cs="Times New Roman"/>
          <w:sz w:val="24"/>
          <w:szCs w:val="24"/>
        </w:rPr>
        <w:t xml:space="preserve">cc: </w:t>
      </w:r>
      <w:r w:rsidR="0082171C">
        <w:rPr>
          <w:rFonts w:ascii="Times New Roman" w:eastAsia="Times New Roman" w:hAnsi="Times New Roman" w:cs="Times New Roman"/>
          <w:sz w:val="24"/>
          <w:szCs w:val="24"/>
        </w:rPr>
        <w:tab/>
      </w:r>
      <w:r w:rsidRPr="005B65FC">
        <w:rPr>
          <w:rFonts w:ascii="Times New Roman" w:eastAsia="Times New Roman" w:hAnsi="Times New Roman" w:cs="Times New Roman"/>
          <w:sz w:val="24"/>
          <w:szCs w:val="24"/>
        </w:rPr>
        <w:t xml:space="preserve">Ashley Evans, </w:t>
      </w:r>
      <w:r w:rsidR="00C317F7">
        <w:rPr>
          <w:rFonts w:ascii="Times New Roman" w:eastAsia="Times New Roman" w:hAnsi="Times New Roman" w:cs="Times New Roman"/>
          <w:sz w:val="24"/>
          <w:szCs w:val="24"/>
        </w:rPr>
        <w:t xml:space="preserve">Program Manager, </w:t>
      </w:r>
      <w:r w:rsidRPr="005B65FC">
        <w:rPr>
          <w:rFonts w:ascii="Times New Roman" w:eastAsia="Times New Roman" w:hAnsi="Times New Roman" w:cs="Times New Roman"/>
          <w:sz w:val="24"/>
          <w:szCs w:val="24"/>
        </w:rPr>
        <w:t>Policy and Government Relations, W</w:t>
      </w:r>
      <w:r w:rsidR="0082171C">
        <w:rPr>
          <w:rFonts w:ascii="Times New Roman" w:eastAsia="Times New Roman" w:hAnsi="Times New Roman" w:cs="Times New Roman"/>
          <w:sz w:val="24"/>
          <w:szCs w:val="24"/>
        </w:rPr>
        <w:t xml:space="preserve">ater and Land </w:t>
      </w:r>
    </w:p>
    <w:p w14:paraId="22C992D3" w14:textId="47467AB8" w:rsidR="0000694E" w:rsidRPr="005B65FC" w:rsidRDefault="00C317F7" w:rsidP="004D04C1">
      <w:pPr>
        <w:spacing w:after="0"/>
        <w:ind w:left="720"/>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82171C">
        <w:rPr>
          <w:rFonts w:ascii="Times New Roman" w:eastAsia="Times New Roman" w:hAnsi="Times New Roman" w:cs="Times New Roman"/>
          <w:sz w:val="24"/>
          <w:szCs w:val="24"/>
        </w:rPr>
        <w:t>Resources Division (W</w:t>
      </w:r>
      <w:r w:rsidR="4FE30E77" w:rsidRPr="005B65FC">
        <w:rPr>
          <w:rFonts w:ascii="Times New Roman" w:eastAsia="Times New Roman" w:hAnsi="Times New Roman" w:cs="Times New Roman"/>
          <w:sz w:val="24"/>
          <w:szCs w:val="24"/>
        </w:rPr>
        <w:t>LRD</w:t>
      </w:r>
      <w:r w:rsidR="0082171C">
        <w:rPr>
          <w:rFonts w:ascii="Times New Roman" w:eastAsia="Times New Roman" w:hAnsi="Times New Roman" w:cs="Times New Roman"/>
          <w:sz w:val="24"/>
          <w:szCs w:val="24"/>
        </w:rPr>
        <w:t>)</w:t>
      </w:r>
      <w:r w:rsidR="4FE30E77" w:rsidRPr="005B65FC">
        <w:rPr>
          <w:rFonts w:ascii="Times New Roman" w:eastAsia="Times New Roman" w:hAnsi="Times New Roman" w:cs="Times New Roman"/>
          <w:sz w:val="24"/>
          <w:szCs w:val="24"/>
        </w:rPr>
        <w:t>,</w:t>
      </w:r>
      <w:r w:rsidR="0082171C">
        <w:rPr>
          <w:rFonts w:ascii="Times New Roman" w:eastAsia="Times New Roman" w:hAnsi="Times New Roman" w:cs="Times New Roman"/>
          <w:sz w:val="24"/>
          <w:szCs w:val="24"/>
        </w:rPr>
        <w:t xml:space="preserve"> Department of Natural Resources and Parks</w:t>
      </w:r>
      <w:r w:rsidR="4FE30E77" w:rsidRPr="005B65FC">
        <w:rPr>
          <w:rFonts w:ascii="Times New Roman" w:eastAsia="Times New Roman" w:hAnsi="Times New Roman" w:cs="Times New Roman"/>
          <w:sz w:val="24"/>
          <w:szCs w:val="24"/>
        </w:rPr>
        <w:t xml:space="preserve"> </w:t>
      </w:r>
      <w:r w:rsidR="0082171C">
        <w:rPr>
          <w:rFonts w:ascii="Times New Roman" w:eastAsia="Times New Roman" w:hAnsi="Times New Roman" w:cs="Times New Roman"/>
          <w:sz w:val="24"/>
          <w:szCs w:val="24"/>
        </w:rPr>
        <w:t>(</w:t>
      </w:r>
      <w:r w:rsidR="4FE30E77" w:rsidRPr="005B65FC">
        <w:rPr>
          <w:rFonts w:ascii="Times New Roman" w:eastAsia="Times New Roman" w:hAnsi="Times New Roman" w:cs="Times New Roman"/>
          <w:sz w:val="24"/>
          <w:szCs w:val="24"/>
        </w:rPr>
        <w:t>DNRP</w:t>
      </w:r>
      <w:r w:rsidR="0082171C">
        <w:rPr>
          <w:rFonts w:ascii="Times New Roman" w:eastAsia="Times New Roman" w:hAnsi="Times New Roman" w:cs="Times New Roman"/>
          <w:sz w:val="24"/>
          <w:szCs w:val="24"/>
        </w:rPr>
        <w:t>)</w:t>
      </w:r>
    </w:p>
    <w:p w14:paraId="18C332A7" w14:textId="020EC060" w:rsidR="0000694E" w:rsidRPr="005B65FC" w:rsidRDefault="00AC287C" w:rsidP="023DEE75">
      <w:pPr>
        <w:spacing w:after="0"/>
        <w:ind w:firstLine="720"/>
        <w:rPr>
          <w:rFonts w:ascii="Times New Roman" w:hAnsi="Times New Roman" w:cs="Times New Roman"/>
          <w:sz w:val="24"/>
          <w:szCs w:val="24"/>
        </w:rPr>
      </w:pPr>
      <w:r w:rsidRPr="5254CE6D">
        <w:rPr>
          <w:rFonts w:ascii="Times New Roman" w:eastAsia="Times New Roman" w:hAnsi="Times New Roman" w:cs="Times New Roman"/>
          <w:sz w:val="24"/>
          <w:szCs w:val="24"/>
        </w:rPr>
        <w:t>Angela Gallardo</w:t>
      </w:r>
      <w:r w:rsidR="00B65A11" w:rsidRPr="5254CE6D">
        <w:rPr>
          <w:rFonts w:ascii="Times New Roman" w:eastAsia="Times New Roman" w:hAnsi="Times New Roman" w:cs="Times New Roman"/>
          <w:sz w:val="24"/>
          <w:szCs w:val="24"/>
        </w:rPr>
        <w:t xml:space="preserve">, </w:t>
      </w:r>
      <w:r w:rsidR="00227EEE">
        <w:rPr>
          <w:rFonts w:ascii="Times New Roman" w:eastAsia="Times New Roman" w:hAnsi="Times New Roman" w:cs="Times New Roman"/>
          <w:sz w:val="24"/>
          <w:szCs w:val="24"/>
        </w:rPr>
        <w:t xml:space="preserve">Manager, </w:t>
      </w:r>
      <w:r w:rsidR="00B65A11" w:rsidRPr="5254CE6D">
        <w:rPr>
          <w:rFonts w:ascii="Times New Roman" w:eastAsia="Times New Roman" w:hAnsi="Times New Roman" w:cs="Times New Roman"/>
          <w:sz w:val="24"/>
          <w:szCs w:val="24"/>
        </w:rPr>
        <w:t>Stormwater Services Section</w:t>
      </w:r>
      <w:r w:rsidR="00B65A11" w:rsidRPr="005B65FC">
        <w:rPr>
          <w:rFonts w:ascii="Times New Roman" w:eastAsia="Times New Roman" w:hAnsi="Times New Roman" w:cs="Times New Roman"/>
          <w:sz w:val="24"/>
          <w:szCs w:val="24"/>
        </w:rPr>
        <w:t xml:space="preserve">, </w:t>
      </w:r>
      <w:r w:rsidR="00B65A11" w:rsidRPr="5254CE6D">
        <w:rPr>
          <w:rFonts w:ascii="Times New Roman" w:eastAsia="Times New Roman" w:hAnsi="Times New Roman" w:cs="Times New Roman"/>
          <w:sz w:val="24"/>
          <w:szCs w:val="24"/>
        </w:rPr>
        <w:t>WLRD</w:t>
      </w:r>
      <w:r w:rsidR="1FB0E92C" w:rsidRPr="5254CE6D">
        <w:rPr>
          <w:rFonts w:ascii="Times New Roman" w:eastAsia="Times New Roman" w:hAnsi="Times New Roman" w:cs="Times New Roman"/>
          <w:sz w:val="24"/>
          <w:szCs w:val="24"/>
        </w:rPr>
        <w:t>,</w:t>
      </w:r>
      <w:r w:rsidR="00B65A11" w:rsidRPr="5254CE6D">
        <w:rPr>
          <w:rFonts w:ascii="Times New Roman" w:eastAsia="Times New Roman" w:hAnsi="Times New Roman" w:cs="Times New Roman"/>
          <w:sz w:val="24"/>
          <w:szCs w:val="24"/>
        </w:rPr>
        <w:t xml:space="preserve"> DNRP</w:t>
      </w:r>
    </w:p>
    <w:p w14:paraId="53AB0837" w14:textId="331406C7" w:rsidR="6500AB06" w:rsidRDefault="6500AB06" w:rsidP="5254CE6D">
      <w:pPr>
        <w:spacing w:after="0"/>
        <w:ind w:firstLine="720"/>
        <w:rPr>
          <w:rFonts w:ascii="Times New Roman" w:eastAsia="Times New Roman" w:hAnsi="Times New Roman" w:cs="Times New Roman"/>
          <w:sz w:val="24"/>
          <w:szCs w:val="24"/>
        </w:rPr>
      </w:pPr>
      <w:r w:rsidRPr="5254CE6D">
        <w:rPr>
          <w:rFonts w:ascii="Times New Roman" w:eastAsia="Times New Roman" w:hAnsi="Times New Roman" w:cs="Times New Roman"/>
          <w:sz w:val="24"/>
          <w:szCs w:val="24"/>
        </w:rPr>
        <w:t xml:space="preserve">Zack Holt, </w:t>
      </w:r>
      <w:r w:rsidR="00227EEE">
        <w:rPr>
          <w:rFonts w:ascii="Times New Roman" w:eastAsia="Times New Roman" w:hAnsi="Times New Roman" w:cs="Times New Roman"/>
          <w:sz w:val="24"/>
          <w:szCs w:val="24"/>
        </w:rPr>
        <w:t xml:space="preserve">Manager, </w:t>
      </w:r>
      <w:r w:rsidRPr="5254CE6D">
        <w:rPr>
          <w:rFonts w:ascii="Times New Roman" w:eastAsia="Times New Roman" w:hAnsi="Times New Roman" w:cs="Times New Roman"/>
          <w:sz w:val="24"/>
          <w:szCs w:val="24"/>
        </w:rPr>
        <w:t>Water Quality Compliance Unit</w:t>
      </w:r>
      <w:r w:rsidRPr="005B65FC">
        <w:rPr>
          <w:rFonts w:ascii="Times New Roman" w:eastAsia="Times New Roman" w:hAnsi="Times New Roman" w:cs="Times New Roman"/>
          <w:sz w:val="24"/>
          <w:szCs w:val="24"/>
        </w:rPr>
        <w:t>,</w:t>
      </w:r>
      <w:r w:rsidR="352A2708" w:rsidRPr="005B65FC">
        <w:rPr>
          <w:rFonts w:ascii="Times New Roman" w:eastAsia="Times New Roman" w:hAnsi="Times New Roman" w:cs="Times New Roman"/>
          <w:sz w:val="24"/>
          <w:szCs w:val="24"/>
        </w:rPr>
        <w:t xml:space="preserve"> </w:t>
      </w:r>
      <w:r w:rsidR="352A2708" w:rsidRPr="5254CE6D">
        <w:rPr>
          <w:rFonts w:ascii="Times New Roman" w:eastAsia="Times New Roman" w:hAnsi="Times New Roman" w:cs="Times New Roman"/>
          <w:sz w:val="24"/>
          <w:szCs w:val="24"/>
        </w:rPr>
        <w:t>WLRD, DNRP</w:t>
      </w:r>
    </w:p>
    <w:sectPr w:rsidR="6500AB06" w:rsidSect="00801317">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11EAE" w14:textId="77777777" w:rsidR="0025565F" w:rsidRDefault="0025565F" w:rsidP="004605E8">
      <w:pPr>
        <w:spacing w:after="0" w:line="240" w:lineRule="auto"/>
      </w:pPr>
      <w:r>
        <w:separator/>
      </w:r>
    </w:p>
  </w:endnote>
  <w:endnote w:type="continuationSeparator" w:id="0">
    <w:p w14:paraId="009573BB" w14:textId="77777777" w:rsidR="0025565F" w:rsidRDefault="0025565F" w:rsidP="004605E8">
      <w:pPr>
        <w:spacing w:after="0" w:line="240" w:lineRule="auto"/>
      </w:pPr>
      <w:r>
        <w:continuationSeparator/>
      </w:r>
    </w:p>
  </w:endnote>
  <w:endnote w:type="continuationNotice" w:id="1">
    <w:p w14:paraId="1E81D7F7" w14:textId="77777777" w:rsidR="0025565F" w:rsidRDefault="002556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52D4F" w14:textId="77777777" w:rsidR="0025565F" w:rsidRDefault="0025565F" w:rsidP="004605E8">
      <w:pPr>
        <w:spacing w:after="0" w:line="240" w:lineRule="auto"/>
      </w:pPr>
      <w:r>
        <w:separator/>
      </w:r>
    </w:p>
  </w:footnote>
  <w:footnote w:type="continuationSeparator" w:id="0">
    <w:p w14:paraId="57AD9C66" w14:textId="77777777" w:rsidR="0025565F" w:rsidRDefault="0025565F" w:rsidP="004605E8">
      <w:pPr>
        <w:spacing w:after="0" w:line="240" w:lineRule="auto"/>
      </w:pPr>
      <w:r>
        <w:continuationSeparator/>
      </w:r>
    </w:p>
  </w:footnote>
  <w:footnote w:type="continuationNotice" w:id="1">
    <w:p w14:paraId="08F7987B" w14:textId="77777777" w:rsidR="0025565F" w:rsidRDefault="002556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1AB4F" w14:textId="4CE06C45" w:rsidR="00EF07C3" w:rsidRPr="00EF07C3" w:rsidRDefault="00EF07C3" w:rsidP="00801317">
    <w:pPr>
      <w:pStyle w:val="Header"/>
      <w:rPr>
        <w:rFonts w:ascii="Times New Roman" w:hAnsi="Times New Roman" w:cs="Times New Roman"/>
        <w:sz w:val="24"/>
        <w:szCs w:val="24"/>
      </w:rPr>
    </w:pPr>
    <w:r w:rsidRPr="00EF07C3">
      <w:rPr>
        <w:rFonts w:ascii="Times New Roman" w:hAnsi="Times New Roman" w:cs="Times New Roman"/>
        <w:sz w:val="24"/>
        <w:szCs w:val="24"/>
      </w:rPr>
      <w:t>Water Quality Program</w:t>
    </w:r>
  </w:p>
  <w:p w14:paraId="04F608F8" w14:textId="7C03E1FD" w:rsidR="00801317" w:rsidRPr="00EF07C3" w:rsidRDefault="00801317" w:rsidP="00801317">
    <w:pPr>
      <w:pStyle w:val="Header"/>
      <w:rPr>
        <w:rFonts w:ascii="Times New Roman" w:hAnsi="Times New Roman" w:cs="Times New Roman"/>
        <w:sz w:val="24"/>
        <w:szCs w:val="24"/>
      </w:rPr>
    </w:pPr>
    <w:r w:rsidRPr="00EF07C3">
      <w:rPr>
        <w:rFonts w:ascii="Times New Roman" w:hAnsi="Times New Roman" w:cs="Times New Roman"/>
        <w:sz w:val="24"/>
        <w:szCs w:val="24"/>
      </w:rPr>
      <w:t>October 20, 2025</w:t>
    </w:r>
  </w:p>
  <w:p w14:paraId="60A23CAD" w14:textId="170BBF1E" w:rsidR="00801317" w:rsidRPr="00EF07C3" w:rsidRDefault="00801317" w:rsidP="00801317">
    <w:pPr>
      <w:pStyle w:val="Header"/>
      <w:rPr>
        <w:rFonts w:ascii="Times New Roman" w:hAnsi="Times New Roman" w:cs="Times New Roman"/>
        <w:noProof/>
        <w:sz w:val="24"/>
        <w:szCs w:val="24"/>
      </w:rPr>
    </w:pPr>
    <w:r w:rsidRPr="00EF07C3">
      <w:rPr>
        <w:rFonts w:ascii="Times New Roman" w:hAnsi="Times New Roman" w:cs="Times New Roman"/>
        <w:sz w:val="24"/>
        <w:szCs w:val="24"/>
      </w:rPr>
      <w:t>Page</w:t>
    </w:r>
    <w:r w:rsidR="00EF07C3" w:rsidRPr="00EF07C3">
      <w:rPr>
        <w:rFonts w:ascii="Times New Roman" w:hAnsi="Times New Roman" w:cs="Times New Roman"/>
        <w:sz w:val="24"/>
        <w:szCs w:val="24"/>
      </w:rPr>
      <w:t xml:space="preserve"> </w:t>
    </w:r>
    <w:r w:rsidR="00EF07C3" w:rsidRPr="00EF07C3">
      <w:rPr>
        <w:rFonts w:ascii="Times New Roman" w:hAnsi="Times New Roman" w:cs="Times New Roman"/>
        <w:sz w:val="24"/>
        <w:szCs w:val="24"/>
      </w:rPr>
      <w:fldChar w:fldCharType="begin"/>
    </w:r>
    <w:r w:rsidR="00EF07C3" w:rsidRPr="00EF07C3">
      <w:rPr>
        <w:rFonts w:ascii="Times New Roman" w:hAnsi="Times New Roman" w:cs="Times New Roman"/>
        <w:sz w:val="24"/>
        <w:szCs w:val="24"/>
      </w:rPr>
      <w:instrText xml:space="preserve"> PAGE   \* MERGEFORMAT </w:instrText>
    </w:r>
    <w:r w:rsidR="00EF07C3" w:rsidRPr="00EF07C3">
      <w:rPr>
        <w:rFonts w:ascii="Times New Roman" w:hAnsi="Times New Roman" w:cs="Times New Roman"/>
        <w:sz w:val="24"/>
        <w:szCs w:val="24"/>
      </w:rPr>
      <w:fldChar w:fldCharType="separate"/>
    </w:r>
    <w:r w:rsidR="00EF07C3" w:rsidRPr="00EF07C3">
      <w:rPr>
        <w:rFonts w:ascii="Times New Roman" w:hAnsi="Times New Roman" w:cs="Times New Roman"/>
        <w:noProof/>
        <w:sz w:val="24"/>
        <w:szCs w:val="24"/>
      </w:rPr>
      <w:t>1</w:t>
    </w:r>
    <w:r w:rsidR="00EF07C3" w:rsidRPr="00EF07C3">
      <w:rPr>
        <w:rFonts w:ascii="Times New Roman" w:hAnsi="Times New Roman" w:cs="Times New Roman"/>
        <w:noProof/>
        <w:sz w:val="24"/>
        <w:szCs w:val="24"/>
      </w:rPr>
      <w:fldChar w:fldCharType="end"/>
    </w:r>
  </w:p>
  <w:p w14:paraId="4308154A" w14:textId="77777777" w:rsidR="00EF07C3" w:rsidRPr="00EF07C3" w:rsidRDefault="00EF07C3" w:rsidP="00801317">
    <w:pPr>
      <w:pStyle w:val="Header"/>
      <w:rPr>
        <w:rFonts w:ascii="Times New Roman" w:hAnsi="Times New Roman" w:cs="Times New Roman"/>
        <w:noProof/>
        <w:sz w:val="24"/>
        <w:szCs w:val="24"/>
      </w:rPr>
    </w:pPr>
  </w:p>
  <w:p w14:paraId="4306C6E1" w14:textId="77777777" w:rsidR="004605E8" w:rsidRDefault="004605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BB38D" w14:textId="77777777" w:rsidR="00EF07C3" w:rsidRPr="00801317" w:rsidRDefault="00EF07C3" w:rsidP="00EF07C3">
    <w:pPr>
      <w:spacing w:after="0" w:line="240" w:lineRule="auto"/>
      <w:rPr>
        <w:rFonts w:ascii="Times New Roman" w:eastAsia="Times New Roman" w:hAnsi="Times New Roman" w:cs="Times New Roman"/>
        <w:sz w:val="10"/>
        <w:szCs w:val="10"/>
      </w:rPr>
    </w:pPr>
    <w:r w:rsidRPr="00801317">
      <w:rPr>
        <w:rFonts w:ascii="Times New Roman" w:eastAsia="Times New Roman" w:hAnsi="Times New Roman" w:cs="Times New Roman"/>
        <w:noProof/>
        <w:sz w:val="24"/>
        <w:szCs w:val="24"/>
      </w:rPr>
      <w:drawing>
        <wp:inline distT="0" distB="0" distL="0" distR="0" wp14:anchorId="0863CE62" wp14:editId="77F138ED">
          <wp:extent cx="819150" cy="571500"/>
          <wp:effectExtent l="0" t="0" r="0" b="0"/>
          <wp:docPr id="144855455"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55455" name="Picture 1" descr="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571500"/>
                  </a:xfrm>
                  <a:prstGeom prst="rect">
                    <a:avLst/>
                  </a:prstGeom>
                  <a:noFill/>
                  <a:ln>
                    <a:noFill/>
                  </a:ln>
                </pic:spPr>
              </pic:pic>
            </a:graphicData>
          </a:graphic>
        </wp:inline>
      </w:drawing>
    </w:r>
  </w:p>
  <w:p w14:paraId="1663F8EC" w14:textId="77777777" w:rsidR="00EF07C3" w:rsidRPr="00801317" w:rsidRDefault="00EF07C3" w:rsidP="00EF07C3">
    <w:pPr>
      <w:spacing w:before="60" w:after="60" w:line="240" w:lineRule="auto"/>
      <w:outlineLvl w:val="0"/>
      <w:rPr>
        <w:rFonts w:ascii="Verdana" w:eastAsia="Times New Roman" w:hAnsi="Verdana" w:cs="Times New Roman"/>
        <w:b/>
        <w:noProof/>
        <w:kern w:val="6"/>
        <w:sz w:val="18"/>
        <w:szCs w:val="24"/>
      </w:rPr>
    </w:pPr>
    <w:r w:rsidRPr="00801317">
      <w:rPr>
        <w:rFonts w:ascii="Verdana" w:eastAsia="Times New Roman" w:hAnsi="Verdana" w:cs="Times New Roman"/>
        <w:b/>
        <w:noProof/>
        <w:kern w:val="6"/>
        <w:sz w:val="18"/>
        <w:szCs w:val="24"/>
      </w:rPr>
      <w:t>Water and Land Resources Division</w:t>
    </w:r>
  </w:p>
  <w:p w14:paraId="14514144" w14:textId="77777777" w:rsidR="00EF07C3" w:rsidRPr="00801317" w:rsidRDefault="00EF07C3" w:rsidP="00EF07C3">
    <w:pPr>
      <w:spacing w:after="40" w:line="240" w:lineRule="auto"/>
      <w:outlineLvl w:val="0"/>
      <w:rPr>
        <w:rFonts w:ascii="Verdana" w:eastAsia="Times New Roman" w:hAnsi="Verdana" w:cs="Times New Roman"/>
        <w:noProof/>
        <w:sz w:val="15"/>
        <w:szCs w:val="24"/>
      </w:rPr>
    </w:pPr>
    <w:r w:rsidRPr="00801317">
      <w:rPr>
        <w:rFonts w:ascii="Verdana" w:eastAsia="Times New Roman" w:hAnsi="Verdana" w:cs="Times New Roman"/>
        <w:noProof/>
        <w:sz w:val="15"/>
        <w:szCs w:val="24"/>
      </w:rPr>
      <w:t>Department of Natural Resources and Parks</w:t>
    </w:r>
  </w:p>
  <w:p w14:paraId="0C4184C7" w14:textId="77777777" w:rsidR="00EF07C3" w:rsidRPr="00801317" w:rsidRDefault="00EF07C3" w:rsidP="00EF07C3">
    <w:pPr>
      <w:spacing w:after="0" w:line="240" w:lineRule="auto"/>
      <w:rPr>
        <w:rFonts w:ascii="Verdana" w:eastAsia="Times New Roman" w:hAnsi="Verdana" w:cs="Times New Roman"/>
        <w:noProof/>
        <w:sz w:val="15"/>
        <w:szCs w:val="24"/>
      </w:rPr>
    </w:pPr>
    <w:r w:rsidRPr="00801317">
      <w:rPr>
        <w:rFonts w:ascii="Verdana" w:eastAsia="Times New Roman" w:hAnsi="Verdana" w:cs="Times New Roman"/>
        <w:noProof/>
        <w:sz w:val="15"/>
        <w:szCs w:val="24"/>
      </w:rPr>
      <w:t>King Street Center</w:t>
    </w:r>
  </w:p>
  <w:p w14:paraId="488F8D2D" w14:textId="77777777" w:rsidR="00EF07C3" w:rsidRPr="00801317" w:rsidRDefault="00EF07C3" w:rsidP="00EF07C3">
    <w:pPr>
      <w:spacing w:after="0" w:line="240" w:lineRule="auto"/>
      <w:rPr>
        <w:rFonts w:ascii="Verdana" w:eastAsia="Times New Roman" w:hAnsi="Verdana" w:cs="Times New Roman"/>
        <w:noProof/>
        <w:sz w:val="15"/>
        <w:szCs w:val="24"/>
      </w:rPr>
    </w:pPr>
    <w:r w:rsidRPr="00801317">
      <w:rPr>
        <w:rFonts w:ascii="Verdana" w:eastAsia="Times New Roman" w:hAnsi="Verdana" w:cs="Times New Roman"/>
        <w:noProof/>
        <w:sz w:val="15"/>
        <w:szCs w:val="24"/>
      </w:rPr>
      <w:t xml:space="preserve">201 South Jackson Street, Suite </w:t>
    </w:r>
    <w:r>
      <w:rPr>
        <w:rFonts w:ascii="Verdana" w:eastAsia="Times New Roman" w:hAnsi="Verdana" w:cs="Times New Roman"/>
        <w:noProof/>
        <w:sz w:val="15"/>
        <w:szCs w:val="24"/>
      </w:rPr>
      <w:t>63</w:t>
    </w:r>
    <w:r w:rsidRPr="00801317">
      <w:rPr>
        <w:rFonts w:ascii="Verdana" w:eastAsia="Times New Roman" w:hAnsi="Verdana" w:cs="Times New Roman"/>
        <w:noProof/>
        <w:sz w:val="15"/>
        <w:szCs w:val="24"/>
      </w:rPr>
      <w:t>00</w:t>
    </w:r>
  </w:p>
  <w:p w14:paraId="4627CABE" w14:textId="77777777" w:rsidR="00EF07C3" w:rsidRPr="00801317" w:rsidRDefault="00EF07C3" w:rsidP="00EF07C3">
    <w:pPr>
      <w:spacing w:after="0" w:line="240" w:lineRule="auto"/>
      <w:rPr>
        <w:rFonts w:ascii="Verdana" w:eastAsia="Times New Roman" w:hAnsi="Verdana" w:cs="Times New Roman"/>
        <w:noProof/>
        <w:sz w:val="15"/>
        <w:szCs w:val="24"/>
      </w:rPr>
    </w:pPr>
    <w:r w:rsidRPr="00801317">
      <w:rPr>
        <w:rFonts w:ascii="Verdana" w:eastAsia="Times New Roman" w:hAnsi="Verdana" w:cs="Times New Roman"/>
        <w:noProof/>
        <w:sz w:val="15"/>
        <w:szCs w:val="24"/>
      </w:rPr>
      <w:t>Seattle, WA 98104-3855</w:t>
    </w:r>
  </w:p>
  <w:p w14:paraId="7F99BB3A" w14:textId="77777777" w:rsidR="00EF07C3" w:rsidRPr="00801317" w:rsidRDefault="00EF07C3" w:rsidP="00EF07C3">
    <w:pPr>
      <w:spacing w:before="60" w:after="0" w:line="240" w:lineRule="auto"/>
      <w:rPr>
        <w:rFonts w:ascii="Verdana" w:eastAsia="Times New Roman" w:hAnsi="Verdana" w:cs="Times New Roman"/>
        <w:noProof/>
        <w:sz w:val="13"/>
        <w:szCs w:val="13"/>
      </w:rPr>
    </w:pPr>
    <w:r w:rsidRPr="00801317">
      <w:rPr>
        <w:rFonts w:ascii="Verdana" w:eastAsia="Times New Roman" w:hAnsi="Verdana" w:cs="Times New Roman"/>
        <w:b/>
        <w:noProof/>
        <w:sz w:val="15"/>
        <w:szCs w:val="15"/>
      </w:rPr>
      <w:t>206-477-4800</w:t>
    </w:r>
    <w:r w:rsidRPr="00801317">
      <w:rPr>
        <w:rFonts w:ascii="Verdana" w:eastAsia="Times New Roman" w:hAnsi="Verdana" w:cs="Times New Roman"/>
        <w:noProof/>
        <w:sz w:val="15"/>
        <w:szCs w:val="15"/>
      </w:rPr>
      <w:t xml:space="preserve">   Fax 206-296-0192</w:t>
    </w:r>
  </w:p>
  <w:p w14:paraId="47B0A8F7" w14:textId="77777777" w:rsidR="00EF07C3" w:rsidRPr="00801317" w:rsidRDefault="00EF07C3" w:rsidP="00EF07C3">
    <w:pPr>
      <w:spacing w:after="0" w:line="240" w:lineRule="auto"/>
      <w:rPr>
        <w:rFonts w:ascii="Verdana" w:eastAsia="Times New Roman" w:hAnsi="Verdana" w:cs="Times New Roman"/>
        <w:noProof/>
        <w:sz w:val="15"/>
        <w:szCs w:val="15"/>
      </w:rPr>
    </w:pPr>
    <w:r w:rsidRPr="00801317">
      <w:rPr>
        <w:rFonts w:ascii="Verdana" w:eastAsia="Times New Roman" w:hAnsi="Verdana" w:cs="Times New Roman"/>
        <w:noProof/>
        <w:sz w:val="15"/>
        <w:szCs w:val="15"/>
      </w:rPr>
      <w:t>TTY Relay: 711</w:t>
    </w:r>
  </w:p>
  <w:p w14:paraId="5F4EE02C" w14:textId="77777777" w:rsidR="00EF07C3" w:rsidRDefault="00EF07C3" w:rsidP="00EF07C3">
    <w:pPr>
      <w:pStyle w:val="Header"/>
    </w:pPr>
  </w:p>
  <w:p w14:paraId="6FFAED05" w14:textId="77777777" w:rsidR="004605E8" w:rsidRDefault="004605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B22A7"/>
    <w:multiLevelType w:val="hybridMultilevel"/>
    <w:tmpl w:val="0F7A1616"/>
    <w:lvl w:ilvl="0" w:tplc="BB60EC54">
      <w:start w:val="1"/>
      <w:numFmt w:val="bullet"/>
      <w:lvlText w:val="·"/>
      <w:lvlJc w:val="left"/>
      <w:pPr>
        <w:ind w:left="720" w:hanging="360"/>
      </w:pPr>
      <w:rPr>
        <w:rFonts w:ascii="Symbol" w:hAnsi="Symbol" w:hint="default"/>
      </w:rPr>
    </w:lvl>
    <w:lvl w:ilvl="1" w:tplc="0F1645E0">
      <w:start w:val="1"/>
      <w:numFmt w:val="bullet"/>
      <w:lvlText w:val="o"/>
      <w:lvlJc w:val="left"/>
      <w:pPr>
        <w:ind w:left="1440" w:hanging="360"/>
      </w:pPr>
      <w:rPr>
        <w:rFonts w:ascii="Courier New" w:hAnsi="Courier New" w:hint="default"/>
      </w:rPr>
    </w:lvl>
    <w:lvl w:ilvl="2" w:tplc="2278BE12">
      <w:start w:val="1"/>
      <w:numFmt w:val="bullet"/>
      <w:lvlText w:val=""/>
      <w:lvlJc w:val="left"/>
      <w:pPr>
        <w:ind w:left="2160" w:hanging="360"/>
      </w:pPr>
      <w:rPr>
        <w:rFonts w:ascii="Wingdings" w:hAnsi="Wingdings" w:hint="default"/>
      </w:rPr>
    </w:lvl>
    <w:lvl w:ilvl="3" w:tplc="7148436E">
      <w:start w:val="1"/>
      <w:numFmt w:val="bullet"/>
      <w:lvlText w:val=""/>
      <w:lvlJc w:val="left"/>
      <w:pPr>
        <w:ind w:left="2880" w:hanging="360"/>
      </w:pPr>
      <w:rPr>
        <w:rFonts w:ascii="Symbol" w:hAnsi="Symbol" w:hint="default"/>
      </w:rPr>
    </w:lvl>
    <w:lvl w:ilvl="4" w:tplc="633EA07C">
      <w:start w:val="1"/>
      <w:numFmt w:val="bullet"/>
      <w:lvlText w:val="o"/>
      <w:lvlJc w:val="left"/>
      <w:pPr>
        <w:ind w:left="3600" w:hanging="360"/>
      </w:pPr>
      <w:rPr>
        <w:rFonts w:ascii="Courier New" w:hAnsi="Courier New" w:hint="default"/>
      </w:rPr>
    </w:lvl>
    <w:lvl w:ilvl="5" w:tplc="43BCD932">
      <w:start w:val="1"/>
      <w:numFmt w:val="bullet"/>
      <w:lvlText w:val=""/>
      <w:lvlJc w:val="left"/>
      <w:pPr>
        <w:ind w:left="4320" w:hanging="360"/>
      </w:pPr>
      <w:rPr>
        <w:rFonts w:ascii="Wingdings" w:hAnsi="Wingdings" w:hint="default"/>
      </w:rPr>
    </w:lvl>
    <w:lvl w:ilvl="6" w:tplc="E6363964">
      <w:start w:val="1"/>
      <w:numFmt w:val="bullet"/>
      <w:lvlText w:val=""/>
      <w:lvlJc w:val="left"/>
      <w:pPr>
        <w:ind w:left="5040" w:hanging="360"/>
      </w:pPr>
      <w:rPr>
        <w:rFonts w:ascii="Symbol" w:hAnsi="Symbol" w:hint="default"/>
      </w:rPr>
    </w:lvl>
    <w:lvl w:ilvl="7" w:tplc="0B1A2446">
      <w:start w:val="1"/>
      <w:numFmt w:val="bullet"/>
      <w:lvlText w:val="o"/>
      <w:lvlJc w:val="left"/>
      <w:pPr>
        <w:ind w:left="5760" w:hanging="360"/>
      </w:pPr>
      <w:rPr>
        <w:rFonts w:ascii="Courier New" w:hAnsi="Courier New" w:hint="default"/>
      </w:rPr>
    </w:lvl>
    <w:lvl w:ilvl="8" w:tplc="1434506A">
      <w:start w:val="1"/>
      <w:numFmt w:val="bullet"/>
      <w:lvlText w:val=""/>
      <w:lvlJc w:val="left"/>
      <w:pPr>
        <w:ind w:left="6480" w:hanging="360"/>
      </w:pPr>
      <w:rPr>
        <w:rFonts w:ascii="Wingdings" w:hAnsi="Wingdings" w:hint="default"/>
      </w:rPr>
    </w:lvl>
  </w:abstractNum>
  <w:abstractNum w:abstractNumId="1" w15:restartNumberingAfterBreak="0">
    <w:nsid w:val="2F4223D1"/>
    <w:multiLevelType w:val="hybridMultilevel"/>
    <w:tmpl w:val="85C8E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0B03C6"/>
    <w:multiLevelType w:val="hybridMultilevel"/>
    <w:tmpl w:val="C430DCC8"/>
    <w:lvl w:ilvl="0" w:tplc="97A2CC50">
      <w:start w:val="1"/>
      <w:numFmt w:val="bullet"/>
      <w:lvlText w:val="·"/>
      <w:lvlJc w:val="left"/>
      <w:pPr>
        <w:ind w:left="720" w:hanging="360"/>
      </w:pPr>
      <w:rPr>
        <w:rFonts w:ascii="Symbol" w:hAnsi="Symbol" w:hint="default"/>
      </w:rPr>
    </w:lvl>
    <w:lvl w:ilvl="1" w:tplc="8D6E4A06">
      <w:start w:val="1"/>
      <w:numFmt w:val="bullet"/>
      <w:lvlText w:val="o"/>
      <w:lvlJc w:val="left"/>
      <w:pPr>
        <w:ind w:left="1440" w:hanging="360"/>
      </w:pPr>
      <w:rPr>
        <w:rFonts w:ascii="Courier New" w:hAnsi="Courier New" w:hint="default"/>
      </w:rPr>
    </w:lvl>
    <w:lvl w:ilvl="2" w:tplc="44C8FA10">
      <w:start w:val="1"/>
      <w:numFmt w:val="bullet"/>
      <w:lvlText w:val=""/>
      <w:lvlJc w:val="left"/>
      <w:pPr>
        <w:ind w:left="2160" w:hanging="360"/>
      </w:pPr>
      <w:rPr>
        <w:rFonts w:ascii="Wingdings" w:hAnsi="Wingdings" w:hint="default"/>
      </w:rPr>
    </w:lvl>
    <w:lvl w:ilvl="3" w:tplc="C0E6E88C">
      <w:start w:val="1"/>
      <w:numFmt w:val="bullet"/>
      <w:lvlText w:val=""/>
      <w:lvlJc w:val="left"/>
      <w:pPr>
        <w:ind w:left="2880" w:hanging="360"/>
      </w:pPr>
      <w:rPr>
        <w:rFonts w:ascii="Symbol" w:hAnsi="Symbol" w:hint="default"/>
      </w:rPr>
    </w:lvl>
    <w:lvl w:ilvl="4" w:tplc="E852240E">
      <w:start w:val="1"/>
      <w:numFmt w:val="bullet"/>
      <w:lvlText w:val="o"/>
      <w:lvlJc w:val="left"/>
      <w:pPr>
        <w:ind w:left="3600" w:hanging="360"/>
      </w:pPr>
      <w:rPr>
        <w:rFonts w:ascii="Courier New" w:hAnsi="Courier New" w:hint="default"/>
      </w:rPr>
    </w:lvl>
    <w:lvl w:ilvl="5" w:tplc="A2B21282">
      <w:start w:val="1"/>
      <w:numFmt w:val="bullet"/>
      <w:lvlText w:val=""/>
      <w:lvlJc w:val="left"/>
      <w:pPr>
        <w:ind w:left="4320" w:hanging="360"/>
      </w:pPr>
      <w:rPr>
        <w:rFonts w:ascii="Wingdings" w:hAnsi="Wingdings" w:hint="default"/>
      </w:rPr>
    </w:lvl>
    <w:lvl w:ilvl="6" w:tplc="8D44CD86">
      <w:start w:val="1"/>
      <w:numFmt w:val="bullet"/>
      <w:lvlText w:val=""/>
      <w:lvlJc w:val="left"/>
      <w:pPr>
        <w:ind w:left="5040" w:hanging="360"/>
      </w:pPr>
      <w:rPr>
        <w:rFonts w:ascii="Symbol" w:hAnsi="Symbol" w:hint="default"/>
      </w:rPr>
    </w:lvl>
    <w:lvl w:ilvl="7" w:tplc="17D23554">
      <w:start w:val="1"/>
      <w:numFmt w:val="bullet"/>
      <w:lvlText w:val="o"/>
      <w:lvlJc w:val="left"/>
      <w:pPr>
        <w:ind w:left="5760" w:hanging="360"/>
      </w:pPr>
      <w:rPr>
        <w:rFonts w:ascii="Courier New" w:hAnsi="Courier New" w:hint="default"/>
      </w:rPr>
    </w:lvl>
    <w:lvl w:ilvl="8" w:tplc="3B1874D6">
      <w:start w:val="1"/>
      <w:numFmt w:val="bullet"/>
      <w:lvlText w:val=""/>
      <w:lvlJc w:val="left"/>
      <w:pPr>
        <w:ind w:left="6480" w:hanging="360"/>
      </w:pPr>
      <w:rPr>
        <w:rFonts w:ascii="Wingdings" w:hAnsi="Wingdings" w:hint="default"/>
      </w:rPr>
    </w:lvl>
  </w:abstractNum>
  <w:abstractNum w:abstractNumId="3" w15:restartNumberingAfterBreak="0">
    <w:nsid w:val="47CF73E2"/>
    <w:multiLevelType w:val="hybridMultilevel"/>
    <w:tmpl w:val="3E468274"/>
    <w:lvl w:ilvl="0" w:tplc="25268D44">
      <w:start w:val="1"/>
      <w:numFmt w:val="bullet"/>
      <w:lvlText w:val="·"/>
      <w:lvlJc w:val="left"/>
      <w:pPr>
        <w:ind w:left="720" w:hanging="360"/>
      </w:pPr>
      <w:rPr>
        <w:rFonts w:ascii="Symbol" w:hAnsi="Symbol" w:hint="default"/>
      </w:rPr>
    </w:lvl>
    <w:lvl w:ilvl="1" w:tplc="D368BC40">
      <w:start w:val="1"/>
      <w:numFmt w:val="bullet"/>
      <w:lvlText w:val="o"/>
      <w:lvlJc w:val="left"/>
      <w:pPr>
        <w:ind w:left="1440" w:hanging="360"/>
      </w:pPr>
      <w:rPr>
        <w:rFonts w:ascii="Courier New" w:hAnsi="Courier New" w:hint="default"/>
      </w:rPr>
    </w:lvl>
    <w:lvl w:ilvl="2" w:tplc="67163374">
      <w:start w:val="1"/>
      <w:numFmt w:val="bullet"/>
      <w:lvlText w:val=""/>
      <w:lvlJc w:val="left"/>
      <w:pPr>
        <w:ind w:left="2160" w:hanging="360"/>
      </w:pPr>
      <w:rPr>
        <w:rFonts w:ascii="Wingdings" w:hAnsi="Wingdings" w:hint="default"/>
      </w:rPr>
    </w:lvl>
    <w:lvl w:ilvl="3" w:tplc="3C247C30">
      <w:start w:val="1"/>
      <w:numFmt w:val="bullet"/>
      <w:lvlText w:val=""/>
      <w:lvlJc w:val="left"/>
      <w:pPr>
        <w:ind w:left="2880" w:hanging="360"/>
      </w:pPr>
      <w:rPr>
        <w:rFonts w:ascii="Symbol" w:hAnsi="Symbol" w:hint="default"/>
      </w:rPr>
    </w:lvl>
    <w:lvl w:ilvl="4" w:tplc="E182D304">
      <w:start w:val="1"/>
      <w:numFmt w:val="bullet"/>
      <w:lvlText w:val="o"/>
      <w:lvlJc w:val="left"/>
      <w:pPr>
        <w:ind w:left="3600" w:hanging="360"/>
      </w:pPr>
      <w:rPr>
        <w:rFonts w:ascii="Courier New" w:hAnsi="Courier New" w:hint="default"/>
      </w:rPr>
    </w:lvl>
    <w:lvl w:ilvl="5" w:tplc="FBDCB254">
      <w:start w:val="1"/>
      <w:numFmt w:val="bullet"/>
      <w:lvlText w:val=""/>
      <w:lvlJc w:val="left"/>
      <w:pPr>
        <w:ind w:left="4320" w:hanging="360"/>
      </w:pPr>
      <w:rPr>
        <w:rFonts w:ascii="Wingdings" w:hAnsi="Wingdings" w:hint="default"/>
      </w:rPr>
    </w:lvl>
    <w:lvl w:ilvl="6" w:tplc="C6123B00">
      <w:start w:val="1"/>
      <w:numFmt w:val="bullet"/>
      <w:lvlText w:val=""/>
      <w:lvlJc w:val="left"/>
      <w:pPr>
        <w:ind w:left="5040" w:hanging="360"/>
      </w:pPr>
      <w:rPr>
        <w:rFonts w:ascii="Symbol" w:hAnsi="Symbol" w:hint="default"/>
      </w:rPr>
    </w:lvl>
    <w:lvl w:ilvl="7" w:tplc="CA223828">
      <w:start w:val="1"/>
      <w:numFmt w:val="bullet"/>
      <w:lvlText w:val="o"/>
      <w:lvlJc w:val="left"/>
      <w:pPr>
        <w:ind w:left="5760" w:hanging="360"/>
      </w:pPr>
      <w:rPr>
        <w:rFonts w:ascii="Courier New" w:hAnsi="Courier New" w:hint="default"/>
      </w:rPr>
    </w:lvl>
    <w:lvl w:ilvl="8" w:tplc="BA12C1C0">
      <w:start w:val="1"/>
      <w:numFmt w:val="bullet"/>
      <w:lvlText w:val=""/>
      <w:lvlJc w:val="left"/>
      <w:pPr>
        <w:ind w:left="6480" w:hanging="360"/>
      </w:pPr>
      <w:rPr>
        <w:rFonts w:ascii="Wingdings" w:hAnsi="Wingdings" w:hint="default"/>
      </w:rPr>
    </w:lvl>
  </w:abstractNum>
  <w:abstractNum w:abstractNumId="4" w15:restartNumberingAfterBreak="0">
    <w:nsid w:val="4A4C1897"/>
    <w:multiLevelType w:val="hybridMultilevel"/>
    <w:tmpl w:val="04768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7E6B43"/>
    <w:multiLevelType w:val="hybridMultilevel"/>
    <w:tmpl w:val="CC06AAF6"/>
    <w:lvl w:ilvl="0" w:tplc="0D525372">
      <w:start w:val="1"/>
      <w:numFmt w:val="bullet"/>
      <w:lvlText w:val="·"/>
      <w:lvlJc w:val="left"/>
      <w:pPr>
        <w:ind w:left="720" w:hanging="360"/>
      </w:pPr>
      <w:rPr>
        <w:rFonts w:ascii="Symbol" w:hAnsi="Symbol" w:hint="default"/>
      </w:rPr>
    </w:lvl>
    <w:lvl w:ilvl="1" w:tplc="B5A29006">
      <w:start w:val="1"/>
      <w:numFmt w:val="bullet"/>
      <w:lvlText w:val="o"/>
      <w:lvlJc w:val="left"/>
      <w:pPr>
        <w:ind w:left="1440" w:hanging="360"/>
      </w:pPr>
      <w:rPr>
        <w:rFonts w:ascii="Courier New" w:hAnsi="Courier New" w:hint="default"/>
      </w:rPr>
    </w:lvl>
    <w:lvl w:ilvl="2" w:tplc="DEA4FC66">
      <w:start w:val="1"/>
      <w:numFmt w:val="bullet"/>
      <w:lvlText w:val=""/>
      <w:lvlJc w:val="left"/>
      <w:pPr>
        <w:ind w:left="2160" w:hanging="360"/>
      </w:pPr>
      <w:rPr>
        <w:rFonts w:ascii="Wingdings" w:hAnsi="Wingdings" w:hint="default"/>
      </w:rPr>
    </w:lvl>
    <w:lvl w:ilvl="3" w:tplc="9760BD5A">
      <w:start w:val="1"/>
      <w:numFmt w:val="bullet"/>
      <w:lvlText w:val=""/>
      <w:lvlJc w:val="left"/>
      <w:pPr>
        <w:ind w:left="2880" w:hanging="360"/>
      </w:pPr>
      <w:rPr>
        <w:rFonts w:ascii="Symbol" w:hAnsi="Symbol" w:hint="default"/>
      </w:rPr>
    </w:lvl>
    <w:lvl w:ilvl="4" w:tplc="990E3F3A">
      <w:start w:val="1"/>
      <w:numFmt w:val="bullet"/>
      <w:lvlText w:val="o"/>
      <w:lvlJc w:val="left"/>
      <w:pPr>
        <w:ind w:left="3600" w:hanging="360"/>
      </w:pPr>
      <w:rPr>
        <w:rFonts w:ascii="Courier New" w:hAnsi="Courier New" w:hint="default"/>
      </w:rPr>
    </w:lvl>
    <w:lvl w:ilvl="5" w:tplc="2334F82A">
      <w:start w:val="1"/>
      <w:numFmt w:val="bullet"/>
      <w:lvlText w:val=""/>
      <w:lvlJc w:val="left"/>
      <w:pPr>
        <w:ind w:left="4320" w:hanging="360"/>
      </w:pPr>
      <w:rPr>
        <w:rFonts w:ascii="Wingdings" w:hAnsi="Wingdings" w:hint="default"/>
      </w:rPr>
    </w:lvl>
    <w:lvl w:ilvl="6" w:tplc="143A5352">
      <w:start w:val="1"/>
      <w:numFmt w:val="bullet"/>
      <w:lvlText w:val=""/>
      <w:lvlJc w:val="left"/>
      <w:pPr>
        <w:ind w:left="5040" w:hanging="360"/>
      </w:pPr>
      <w:rPr>
        <w:rFonts w:ascii="Symbol" w:hAnsi="Symbol" w:hint="default"/>
      </w:rPr>
    </w:lvl>
    <w:lvl w:ilvl="7" w:tplc="D57206B4">
      <w:start w:val="1"/>
      <w:numFmt w:val="bullet"/>
      <w:lvlText w:val="o"/>
      <w:lvlJc w:val="left"/>
      <w:pPr>
        <w:ind w:left="5760" w:hanging="360"/>
      </w:pPr>
      <w:rPr>
        <w:rFonts w:ascii="Courier New" w:hAnsi="Courier New" w:hint="default"/>
      </w:rPr>
    </w:lvl>
    <w:lvl w:ilvl="8" w:tplc="8412316A">
      <w:start w:val="1"/>
      <w:numFmt w:val="bullet"/>
      <w:lvlText w:val=""/>
      <w:lvlJc w:val="left"/>
      <w:pPr>
        <w:ind w:left="6480" w:hanging="360"/>
      </w:pPr>
      <w:rPr>
        <w:rFonts w:ascii="Wingdings" w:hAnsi="Wingdings" w:hint="default"/>
      </w:rPr>
    </w:lvl>
  </w:abstractNum>
  <w:abstractNum w:abstractNumId="6" w15:restartNumberingAfterBreak="0">
    <w:nsid w:val="6A77C5C2"/>
    <w:multiLevelType w:val="hybridMultilevel"/>
    <w:tmpl w:val="5D005376"/>
    <w:lvl w:ilvl="0" w:tplc="2EBA1AF4">
      <w:start w:val="1"/>
      <w:numFmt w:val="bullet"/>
      <w:lvlText w:val="·"/>
      <w:lvlJc w:val="left"/>
      <w:pPr>
        <w:ind w:left="720" w:hanging="360"/>
      </w:pPr>
      <w:rPr>
        <w:rFonts w:ascii="Symbol" w:hAnsi="Symbol" w:hint="default"/>
      </w:rPr>
    </w:lvl>
    <w:lvl w:ilvl="1" w:tplc="858CBA50">
      <w:start w:val="1"/>
      <w:numFmt w:val="bullet"/>
      <w:lvlText w:val="o"/>
      <w:lvlJc w:val="left"/>
      <w:pPr>
        <w:ind w:left="1440" w:hanging="360"/>
      </w:pPr>
      <w:rPr>
        <w:rFonts w:ascii="Courier New" w:hAnsi="Courier New" w:hint="default"/>
      </w:rPr>
    </w:lvl>
    <w:lvl w:ilvl="2" w:tplc="0ED42C16">
      <w:start w:val="1"/>
      <w:numFmt w:val="bullet"/>
      <w:lvlText w:val=""/>
      <w:lvlJc w:val="left"/>
      <w:pPr>
        <w:ind w:left="2160" w:hanging="360"/>
      </w:pPr>
      <w:rPr>
        <w:rFonts w:ascii="Wingdings" w:hAnsi="Wingdings" w:hint="default"/>
      </w:rPr>
    </w:lvl>
    <w:lvl w:ilvl="3" w:tplc="8F121C78">
      <w:start w:val="1"/>
      <w:numFmt w:val="bullet"/>
      <w:lvlText w:val=""/>
      <w:lvlJc w:val="left"/>
      <w:pPr>
        <w:ind w:left="2880" w:hanging="360"/>
      </w:pPr>
      <w:rPr>
        <w:rFonts w:ascii="Symbol" w:hAnsi="Symbol" w:hint="default"/>
      </w:rPr>
    </w:lvl>
    <w:lvl w:ilvl="4" w:tplc="A5EE2BFC">
      <w:start w:val="1"/>
      <w:numFmt w:val="bullet"/>
      <w:lvlText w:val="o"/>
      <w:lvlJc w:val="left"/>
      <w:pPr>
        <w:ind w:left="3600" w:hanging="360"/>
      </w:pPr>
      <w:rPr>
        <w:rFonts w:ascii="Courier New" w:hAnsi="Courier New" w:hint="default"/>
      </w:rPr>
    </w:lvl>
    <w:lvl w:ilvl="5" w:tplc="F0F20698">
      <w:start w:val="1"/>
      <w:numFmt w:val="bullet"/>
      <w:lvlText w:val=""/>
      <w:lvlJc w:val="left"/>
      <w:pPr>
        <w:ind w:left="4320" w:hanging="360"/>
      </w:pPr>
      <w:rPr>
        <w:rFonts w:ascii="Wingdings" w:hAnsi="Wingdings" w:hint="default"/>
      </w:rPr>
    </w:lvl>
    <w:lvl w:ilvl="6" w:tplc="3B221A80">
      <w:start w:val="1"/>
      <w:numFmt w:val="bullet"/>
      <w:lvlText w:val=""/>
      <w:lvlJc w:val="left"/>
      <w:pPr>
        <w:ind w:left="5040" w:hanging="360"/>
      </w:pPr>
      <w:rPr>
        <w:rFonts w:ascii="Symbol" w:hAnsi="Symbol" w:hint="default"/>
      </w:rPr>
    </w:lvl>
    <w:lvl w:ilvl="7" w:tplc="050847BE">
      <w:start w:val="1"/>
      <w:numFmt w:val="bullet"/>
      <w:lvlText w:val="o"/>
      <w:lvlJc w:val="left"/>
      <w:pPr>
        <w:ind w:left="5760" w:hanging="360"/>
      </w:pPr>
      <w:rPr>
        <w:rFonts w:ascii="Courier New" w:hAnsi="Courier New" w:hint="default"/>
      </w:rPr>
    </w:lvl>
    <w:lvl w:ilvl="8" w:tplc="A7480EC6">
      <w:start w:val="1"/>
      <w:numFmt w:val="bullet"/>
      <w:lvlText w:val=""/>
      <w:lvlJc w:val="left"/>
      <w:pPr>
        <w:ind w:left="6480" w:hanging="360"/>
      </w:pPr>
      <w:rPr>
        <w:rFonts w:ascii="Wingdings" w:hAnsi="Wingdings" w:hint="default"/>
      </w:rPr>
    </w:lvl>
  </w:abstractNum>
  <w:abstractNum w:abstractNumId="7" w15:restartNumberingAfterBreak="0">
    <w:nsid w:val="76BD0981"/>
    <w:multiLevelType w:val="hybridMultilevel"/>
    <w:tmpl w:val="DF2C47D6"/>
    <w:lvl w:ilvl="0" w:tplc="2C228710">
      <w:start w:val="1"/>
      <w:numFmt w:val="bullet"/>
      <w:lvlText w:val="·"/>
      <w:lvlJc w:val="left"/>
      <w:pPr>
        <w:ind w:left="720" w:hanging="360"/>
      </w:pPr>
      <w:rPr>
        <w:rFonts w:ascii="Symbol" w:hAnsi="Symbol" w:hint="default"/>
      </w:rPr>
    </w:lvl>
    <w:lvl w:ilvl="1" w:tplc="032ADCB4">
      <w:start w:val="1"/>
      <w:numFmt w:val="bullet"/>
      <w:lvlText w:val="o"/>
      <w:lvlJc w:val="left"/>
      <w:pPr>
        <w:ind w:left="1440" w:hanging="360"/>
      </w:pPr>
      <w:rPr>
        <w:rFonts w:ascii="Courier New" w:hAnsi="Courier New" w:hint="default"/>
      </w:rPr>
    </w:lvl>
    <w:lvl w:ilvl="2" w:tplc="7D20A6E8">
      <w:start w:val="1"/>
      <w:numFmt w:val="bullet"/>
      <w:lvlText w:val=""/>
      <w:lvlJc w:val="left"/>
      <w:pPr>
        <w:ind w:left="2160" w:hanging="360"/>
      </w:pPr>
      <w:rPr>
        <w:rFonts w:ascii="Wingdings" w:hAnsi="Wingdings" w:hint="default"/>
      </w:rPr>
    </w:lvl>
    <w:lvl w:ilvl="3" w:tplc="983CC9D6">
      <w:start w:val="1"/>
      <w:numFmt w:val="bullet"/>
      <w:lvlText w:val=""/>
      <w:lvlJc w:val="left"/>
      <w:pPr>
        <w:ind w:left="2880" w:hanging="360"/>
      </w:pPr>
      <w:rPr>
        <w:rFonts w:ascii="Symbol" w:hAnsi="Symbol" w:hint="default"/>
      </w:rPr>
    </w:lvl>
    <w:lvl w:ilvl="4" w:tplc="BE1CCA1C">
      <w:start w:val="1"/>
      <w:numFmt w:val="bullet"/>
      <w:lvlText w:val="o"/>
      <w:lvlJc w:val="left"/>
      <w:pPr>
        <w:ind w:left="3600" w:hanging="360"/>
      </w:pPr>
      <w:rPr>
        <w:rFonts w:ascii="Courier New" w:hAnsi="Courier New" w:hint="default"/>
      </w:rPr>
    </w:lvl>
    <w:lvl w:ilvl="5" w:tplc="25B4D894">
      <w:start w:val="1"/>
      <w:numFmt w:val="bullet"/>
      <w:lvlText w:val=""/>
      <w:lvlJc w:val="left"/>
      <w:pPr>
        <w:ind w:left="4320" w:hanging="360"/>
      </w:pPr>
      <w:rPr>
        <w:rFonts w:ascii="Wingdings" w:hAnsi="Wingdings" w:hint="default"/>
      </w:rPr>
    </w:lvl>
    <w:lvl w:ilvl="6" w:tplc="2124A276">
      <w:start w:val="1"/>
      <w:numFmt w:val="bullet"/>
      <w:lvlText w:val=""/>
      <w:lvlJc w:val="left"/>
      <w:pPr>
        <w:ind w:left="5040" w:hanging="360"/>
      </w:pPr>
      <w:rPr>
        <w:rFonts w:ascii="Symbol" w:hAnsi="Symbol" w:hint="default"/>
      </w:rPr>
    </w:lvl>
    <w:lvl w:ilvl="7" w:tplc="3A38F3D0">
      <w:start w:val="1"/>
      <w:numFmt w:val="bullet"/>
      <w:lvlText w:val="o"/>
      <w:lvlJc w:val="left"/>
      <w:pPr>
        <w:ind w:left="5760" w:hanging="360"/>
      </w:pPr>
      <w:rPr>
        <w:rFonts w:ascii="Courier New" w:hAnsi="Courier New" w:hint="default"/>
      </w:rPr>
    </w:lvl>
    <w:lvl w:ilvl="8" w:tplc="35126230">
      <w:start w:val="1"/>
      <w:numFmt w:val="bullet"/>
      <w:lvlText w:val=""/>
      <w:lvlJc w:val="left"/>
      <w:pPr>
        <w:ind w:left="6480" w:hanging="360"/>
      </w:pPr>
      <w:rPr>
        <w:rFonts w:ascii="Wingdings" w:hAnsi="Wingdings" w:hint="default"/>
      </w:rPr>
    </w:lvl>
  </w:abstractNum>
  <w:num w:numId="1" w16cid:durableId="212548116">
    <w:abstractNumId w:val="7"/>
  </w:num>
  <w:num w:numId="2" w16cid:durableId="603806725">
    <w:abstractNumId w:val="6"/>
  </w:num>
  <w:num w:numId="3" w16cid:durableId="444353947">
    <w:abstractNumId w:val="5"/>
  </w:num>
  <w:num w:numId="4" w16cid:durableId="1362127703">
    <w:abstractNumId w:val="2"/>
  </w:num>
  <w:num w:numId="5" w16cid:durableId="1676034627">
    <w:abstractNumId w:val="3"/>
  </w:num>
  <w:num w:numId="6" w16cid:durableId="35128054">
    <w:abstractNumId w:val="0"/>
  </w:num>
  <w:num w:numId="7" w16cid:durableId="1744716852">
    <w:abstractNumId w:val="1"/>
  </w:num>
  <w:num w:numId="8" w16cid:durableId="294516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8C6CD6"/>
    <w:rsid w:val="0000694E"/>
    <w:rsid w:val="000136D9"/>
    <w:rsid w:val="0002502B"/>
    <w:rsid w:val="00026FD2"/>
    <w:rsid w:val="00034632"/>
    <w:rsid w:val="00036029"/>
    <w:rsid w:val="000369E9"/>
    <w:rsid w:val="00065FBB"/>
    <w:rsid w:val="00070791"/>
    <w:rsid w:val="00072EC5"/>
    <w:rsid w:val="00083F3E"/>
    <w:rsid w:val="000C7404"/>
    <w:rsid w:val="000E1321"/>
    <w:rsid w:val="000E7722"/>
    <w:rsid w:val="000F0ED9"/>
    <w:rsid w:val="000F7B44"/>
    <w:rsid w:val="001036CA"/>
    <w:rsid w:val="00103FB2"/>
    <w:rsid w:val="00132C9E"/>
    <w:rsid w:val="00133E27"/>
    <w:rsid w:val="001375B8"/>
    <w:rsid w:val="00137CD2"/>
    <w:rsid w:val="001469F9"/>
    <w:rsid w:val="0016586E"/>
    <w:rsid w:val="001B02ED"/>
    <w:rsid w:val="001C59A0"/>
    <w:rsid w:val="001C6D13"/>
    <w:rsid w:val="001E1BBF"/>
    <w:rsid w:val="002036BC"/>
    <w:rsid w:val="00207224"/>
    <w:rsid w:val="00217F4B"/>
    <w:rsid w:val="0021D772"/>
    <w:rsid w:val="00227EEE"/>
    <w:rsid w:val="002367C6"/>
    <w:rsid w:val="0025565F"/>
    <w:rsid w:val="002742E3"/>
    <w:rsid w:val="00292712"/>
    <w:rsid w:val="002969BB"/>
    <w:rsid w:val="002B3C6C"/>
    <w:rsid w:val="002C238F"/>
    <w:rsid w:val="002D76C9"/>
    <w:rsid w:val="002E60B6"/>
    <w:rsid w:val="00300E8C"/>
    <w:rsid w:val="0031051E"/>
    <w:rsid w:val="003156B6"/>
    <w:rsid w:val="00324858"/>
    <w:rsid w:val="00325367"/>
    <w:rsid w:val="003269D0"/>
    <w:rsid w:val="00326D60"/>
    <w:rsid w:val="003443EE"/>
    <w:rsid w:val="00345236"/>
    <w:rsid w:val="00347D89"/>
    <w:rsid w:val="00355D5C"/>
    <w:rsid w:val="003743BD"/>
    <w:rsid w:val="00384731"/>
    <w:rsid w:val="0038571C"/>
    <w:rsid w:val="003A25F6"/>
    <w:rsid w:val="003F1878"/>
    <w:rsid w:val="0040138F"/>
    <w:rsid w:val="00406654"/>
    <w:rsid w:val="0041437A"/>
    <w:rsid w:val="00417709"/>
    <w:rsid w:val="0041785C"/>
    <w:rsid w:val="004258FC"/>
    <w:rsid w:val="00426868"/>
    <w:rsid w:val="0044468D"/>
    <w:rsid w:val="00454C70"/>
    <w:rsid w:val="004605E8"/>
    <w:rsid w:val="00470877"/>
    <w:rsid w:val="00470A0A"/>
    <w:rsid w:val="00484A29"/>
    <w:rsid w:val="00490D38"/>
    <w:rsid w:val="0049505C"/>
    <w:rsid w:val="004A1E24"/>
    <w:rsid w:val="004C1E5F"/>
    <w:rsid w:val="004D04C1"/>
    <w:rsid w:val="004E5655"/>
    <w:rsid w:val="00522474"/>
    <w:rsid w:val="00532842"/>
    <w:rsid w:val="0054569D"/>
    <w:rsid w:val="005462BE"/>
    <w:rsid w:val="00552AC1"/>
    <w:rsid w:val="005647B3"/>
    <w:rsid w:val="00582928"/>
    <w:rsid w:val="005A1171"/>
    <w:rsid w:val="005B08E6"/>
    <w:rsid w:val="005B65FC"/>
    <w:rsid w:val="005D106C"/>
    <w:rsid w:val="005D1073"/>
    <w:rsid w:val="005E2F90"/>
    <w:rsid w:val="005F2106"/>
    <w:rsid w:val="005F7615"/>
    <w:rsid w:val="00602F49"/>
    <w:rsid w:val="006200A6"/>
    <w:rsid w:val="00633880"/>
    <w:rsid w:val="00634FA9"/>
    <w:rsid w:val="00642FE8"/>
    <w:rsid w:val="00655A14"/>
    <w:rsid w:val="00677E6F"/>
    <w:rsid w:val="00682248"/>
    <w:rsid w:val="00685155"/>
    <w:rsid w:val="00692DD7"/>
    <w:rsid w:val="00696359"/>
    <w:rsid w:val="006D4515"/>
    <w:rsid w:val="006F4A69"/>
    <w:rsid w:val="006F51A7"/>
    <w:rsid w:val="006F69AE"/>
    <w:rsid w:val="00706F55"/>
    <w:rsid w:val="00724FE0"/>
    <w:rsid w:val="00767AD1"/>
    <w:rsid w:val="00785ABB"/>
    <w:rsid w:val="007A2424"/>
    <w:rsid w:val="007C375D"/>
    <w:rsid w:val="007D65FC"/>
    <w:rsid w:val="007F5052"/>
    <w:rsid w:val="00801317"/>
    <w:rsid w:val="00815E34"/>
    <w:rsid w:val="00816DDE"/>
    <w:rsid w:val="0082171C"/>
    <w:rsid w:val="008373B9"/>
    <w:rsid w:val="00842AC3"/>
    <w:rsid w:val="00845B9C"/>
    <w:rsid w:val="00853F63"/>
    <w:rsid w:val="00863E11"/>
    <w:rsid w:val="00863F21"/>
    <w:rsid w:val="008901F9"/>
    <w:rsid w:val="008C021B"/>
    <w:rsid w:val="008E0FD5"/>
    <w:rsid w:val="008E1457"/>
    <w:rsid w:val="008F1E8E"/>
    <w:rsid w:val="00903DD1"/>
    <w:rsid w:val="00913DFF"/>
    <w:rsid w:val="00913F9D"/>
    <w:rsid w:val="00930D76"/>
    <w:rsid w:val="00931737"/>
    <w:rsid w:val="00937ED5"/>
    <w:rsid w:val="009434DF"/>
    <w:rsid w:val="0094453D"/>
    <w:rsid w:val="00957D49"/>
    <w:rsid w:val="00962E88"/>
    <w:rsid w:val="00975E2E"/>
    <w:rsid w:val="0098610F"/>
    <w:rsid w:val="00990233"/>
    <w:rsid w:val="009B4F7F"/>
    <w:rsid w:val="009D1484"/>
    <w:rsid w:val="00A03C69"/>
    <w:rsid w:val="00A1096B"/>
    <w:rsid w:val="00A1176E"/>
    <w:rsid w:val="00A27EEB"/>
    <w:rsid w:val="00A312F9"/>
    <w:rsid w:val="00A33BBF"/>
    <w:rsid w:val="00A40682"/>
    <w:rsid w:val="00A4172F"/>
    <w:rsid w:val="00A52FD3"/>
    <w:rsid w:val="00A553DA"/>
    <w:rsid w:val="00A80EAF"/>
    <w:rsid w:val="00A8348D"/>
    <w:rsid w:val="00AA6FAE"/>
    <w:rsid w:val="00AC287C"/>
    <w:rsid w:val="00AC7411"/>
    <w:rsid w:val="00AD71C8"/>
    <w:rsid w:val="00AE07C9"/>
    <w:rsid w:val="00AF3F6C"/>
    <w:rsid w:val="00B041A8"/>
    <w:rsid w:val="00B2203F"/>
    <w:rsid w:val="00B245C7"/>
    <w:rsid w:val="00B35026"/>
    <w:rsid w:val="00B47A2F"/>
    <w:rsid w:val="00B4F388"/>
    <w:rsid w:val="00B51857"/>
    <w:rsid w:val="00B52653"/>
    <w:rsid w:val="00B65A11"/>
    <w:rsid w:val="00B81313"/>
    <w:rsid w:val="00BA3E65"/>
    <w:rsid w:val="00BA7F4F"/>
    <w:rsid w:val="00BC232D"/>
    <w:rsid w:val="00BF44E3"/>
    <w:rsid w:val="00C0595A"/>
    <w:rsid w:val="00C128FB"/>
    <w:rsid w:val="00C13194"/>
    <w:rsid w:val="00C15D41"/>
    <w:rsid w:val="00C300C0"/>
    <w:rsid w:val="00C317F7"/>
    <w:rsid w:val="00C3744E"/>
    <w:rsid w:val="00C452DE"/>
    <w:rsid w:val="00C95A90"/>
    <w:rsid w:val="00CB0705"/>
    <w:rsid w:val="00CB5933"/>
    <w:rsid w:val="00CD302B"/>
    <w:rsid w:val="00CD34E4"/>
    <w:rsid w:val="00CD5BC6"/>
    <w:rsid w:val="00CF5942"/>
    <w:rsid w:val="00CF59B4"/>
    <w:rsid w:val="00CF6505"/>
    <w:rsid w:val="00D11999"/>
    <w:rsid w:val="00D13DED"/>
    <w:rsid w:val="00D2524E"/>
    <w:rsid w:val="00D31BED"/>
    <w:rsid w:val="00D329D2"/>
    <w:rsid w:val="00D41AE8"/>
    <w:rsid w:val="00D5797C"/>
    <w:rsid w:val="00D6140B"/>
    <w:rsid w:val="00D638DE"/>
    <w:rsid w:val="00D83EEC"/>
    <w:rsid w:val="00D906C1"/>
    <w:rsid w:val="00DA2483"/>
    <w:rsid w:val="00DB20D8"/>
    <w:rsid w:val="00DB2135"/>
    <w:rsid w:val="00DB6452"/>
    <w:rsid w:val="00DC2E80"/>
    <w:rsid w:val="00DC6A05"/>
    <w:rsid w:val="00DD466F"/>
    <w:rsid w:val="00DD6617"/>
    <w:rsid w:val="00DE4B6D"/>
    <w:rsid w:val="00E17402"/>
    <w:rsid w:val="00E3767E"/>
    <w:rsid w:val="00E44849"/>
    <w:rsid w:val="00E71E00"/>
    <w:rsid w:val="00E94E9D"/>
    <w:rsid w:val="00EA2F5E"/>
    <w:rsid w:val="00EA320E"/>
    <w:rsid w:val="00EC0A3C"/>
    <w:rsid w:val="00EE2F8B"/>
    <w:rsid w:val="00EF07C3"/>
    <w:rsid w:val="00EF1600"/>
    <w:rsid w:val="00F01C2A"/>
    <w:rsid w:val="00F12284"/>
    <w:rsid w:val="00F205D7"/>
    <w:rsid w:val="00F276B3"/>
    <w:rsid w:val="00F31684"/>
    <w:rsid w:val="00F6034A"/>
    <w:rsid w:val="00F64162"/>
    <w:rsid w:val="00F7252A"/>
    <w:rsid w:val="00F74D08"/>
    <w:rsid w:val="00F80EB6"/>
    <w:rsid w:val="00F81134"/>
    <w:rsid w:val="00F82129"/>
    <w:rsid w:val="00FA3BA6"/>
    <w:rsid w:val="00FB1DE3"/>
    <w:rsid w:val="00FB7342"/>
    <w:rsid w:val="00FC30A0"/>
    <w:rsid w:val="00FD442A"/>
    <w:rsid w:val="00FD513B"/>
    <w:rsid w:val="00FE0285"/>
    <w:rsid w:val="00FE30CC"/>
    <w:rsid w:val="014A7E3C"/>
    <w:rsid w:val="01742A61"/>
    <w:rsid w:val="0210F546"/>
    <w:rsid w:val="021CDD7F"/>
    <w:rsid w:val="023DEE75"/>
    <w:rsid w:val="02DCC032"/>
    <w:rsid w:val="033D51E3"/>
    <w:rsid w:val="035E7020"/>
    <w:rsid w:val="03D1F0BA"/>
    <w:rsid w:val="0413243F"/>
    <w:rsid w:val="0445C941"/>
    <w:rsid w:val="04A64617"/>
    <w:rsid w:val="04AF3B0C"/>
    <w:rsid w:val="04CE93D9"/>
    <w:rsid w:val="05327C6C"/>
    <w:rsid w:val="053415E7"/>
    <w:rsid w:val="0537F8CE"/>
    <w:rsid w:val="0549F20C"/>
    <w:rsid w:val="0563DD64"/>
    <w:rsid w:val="05D0A645"/>
    <w:rsid w:val="05F2CE66"/>
    <w:rsid w:val="0627B7CD"/>
    <w:rsid w:val="063DA8D9"/>
    <w:rsid w:val="066578CA"/>
    <w:rsid w:val="06943D76"/>
    <w:rsid w:val="070ADDC4"/>
    <w:rsid w:val="07592EBA"/>
    <w:rsid w:val="07631C0C"/>
    <w:rsid w:val="07B9FB52"/>
    <w:rsid w:val="084365AD"/>
    <w:rsid w:val="08521A4B"/>
    <w:rsid w:val="0913F5D9"/>
    <w:rsid w:val="09730B81"/>
    <w:rsid w:val="09A4F6E8"/>
    <w:rsid w:val="0A154D25"/>
    <w:rsid w:val="0A41AE9F"/>
    <w:rsid w:val="0A48E5B1"/>
    <w:rsid w:val="0A93DC23"/>
    <w:rsid w:val="0AD5E3DA"/>
    <w:rsid w:val="0B95C45F"/>
    <w:rsid w:val="0BEF6602"/>
    <w:rsid w:val="0C40B53D"/>
    <w:rsid w:val="0D244894"/>
    <w:rsid w:val="0DC2654A"/>
    <w:rsid w:val="0E12851E"/>
    <w:rsid w:val="0ECFF74E"/>
    <w:rsid w:val="0F90AD0A"/>
    <w:rsid w:val="0FE62874"/>
    <w:rsid w:val="0FFFC82E"/>
    <w:rsid w:val="10352D8E"/>
    <w:rsid w:val="106B72E8"/>
    <w:rsid w:val="108C6CD6"/>
    <w:rsid w:val="112C41B6"/>
    <w:rsid w:val="1175BC25"/>
    <w:rsid w:val="119B80AA"/>
    <w:rsid w:val="11DB7283"/>
    <w:rsid w:val="11E96EA9"/>
    <w:rsid w:val="11F72357"/>
    <w:rsid w:val="11F8B0DE"/>
    <w:rsid w:val="12BDEFBE"/>
    <w:rsid w:val="131B8365"/>
    <w:rsid w:val="138F5B5A"/>
    <w:rsid w:val="13BD5E94"/>
    <w:rsid w:val="13DF0F14"/>
    <w:rsid w:val="13E4013D"/>
    <w:rsid w:val="13F28D26"/>
    <w:rsid w:val="141066A8"/>
    <w:rsid w:val="1422B560"/>
    <w:rsid w:val="146B8845"/>
    <w:rsid w:val="14BAC261"/>
    <w:rsid w:val="14D7BF44"/>
    <w:rsid w:val="153FD043"/>
    <w:rsid w:val="15E8F9D3"/>
    <w:rsid w:val="15EFD9B6"/>
    <w:rsid w:val="165E967A"/>
    <w:rsid w:val="170A5D07"/>
    <w:rsid w:val="1782F38B"/>
    <w:rsid w:val="17D2F66A"/>
    <w:rsid w:val="17DB79EC"/>
    <w:rsid w:val="1869AF6A"/>
    <w:rsid w:val="18FD503A"/>
    <w:rsid w:val="1950A55E"/>
    <w:rsid w:val="1A323296"/>
    <w:rsid w:val="1AC0CD0B"/>
    <w:rsid w:val="1AD0EE71"/>
    <w:rsid w:val="1B5C9A17"/>
    <w:rsid w:val="1BB6D77D"/>
    <w:rsid w:val="1C2C17DF"/>
    <w:rsid w:val="1C470B9F"/>
    <w:rsid w:val="1C502B37"/>
    <w:rsid w:val="1C63B521"/>
    <w:rsid w:val="1CD2F58D"/>
    <w:rsid w:val="1D0275BF"/>
    <w:rsid w:val="1D9E0400"/>
    <w:rsid w:val="1DFF7F0E"/>
    <w:rsid w:val="1E190329"/>
    <w:rsid w:val="1E2679D9"/>
    <w:rsid w:val="1E3B3581"/>
    <w:rsid w:val="1E53E45D"/>
    <w:rsid w:val="1E9F792F"/>
    <w:rsid w:val="1ECDDB2F"/>
    <w:rsid w:val="1F46C62F"/>
    <w:rsid w:val="1F5EE780"/>
    <w:rsid w:val="1FB0E92C"/>
    <w:rsid w:val="1FB7C4BB"/>
    <w:rsid w:val="20160B95"/>
    <w:rsid w:val="2065680F"/>
    <w:rsid w:val="219F21A5"/>
    <w:rsid w:val="21B4FC3E"/>
    <w:rsid w:val="222134E4"/>
    <w:rsid w:val="224C950E"/>
    <w:rsid w:val="225F3B3A"/>
    <w:rsid w:val="2280B816"/>
    <w:rsid w:val="22B699E6"/>
    <w:rsid w:val="2368EB41"/>
    <w:rsid w:val="23DCA144"/>
    <w:rsid w:val="2414727B"/>
    <w:rsid w:val="244C4BC6"/>
    <w:rsid w:val="244ED2FB"/>
    <w:rsid w:val="251BE948"/>
    <w:rsid w:val="255F7FED"/>
    <w:rsid w:val="260B90B1"/>
    <w:rsid w:val="2644BA35"/>
    <w:rsid w:val="26EDC6E2"/>
    <w:rsid w:val="26FF01B2"/>
    <w:rsid w:val="273D42F9"/>
    <w:rsid w:val="283BE91E"/>
    <w:rsid w:val="283C717A"/>
    <w:rsid w:val="28B0782B"/>
    <w:rsid w:val="29DA4C9D"/>
    <w:rsid w:val="2A2BAC4E"/>
    <w:rsid w:val="2A32295A"/>
    <w:rsid w:val="2A6E92FE"/>
    <w:rsid w:val="2AC3C7AD"/>
    <w:rsid w:val="2AEDC7C3"/>
    <w:rsid w:val="2C7E11B1"/>
    <w:rsid w:val="2D03903E"/>
    <w:rsid w:val="2D740F7D"/>
    <w:rsid w:val="2D9457D4"/>
    <w:rsid w:val="2D9CC7C8"/>
    <w:rsid w:val="2DCE9D0D"/>
    <w:rsid w:val="2E24FA3C"/>
    <w:rsid w:val="2EC43A2D"/>
    <w:rsid w:val="2F30B4BF"/>
    <w:rsid w:val="30D1EBB3"/>
    <w:rsid w:val="30EA2DC5"/>
    <w:rsid w:val="31296725"/>
    <w:rsid w:val="3134395C"/>
    <w:rsid w:val="32414C89"/>
    <w:rsid w:val="325CEBD8"/>
    <w:rsid w:val="327379DA"/>
    <w:rsid w:val="32AE2BF8"/>
    <w:rsid w:val="32BC71FB"/>
    <w:rsid w:val="330737CB"/>
    <w:rsid w:val="33FA9F2A"/>
    <w:rsid w:val="34096EE9"/>
    <w:rsid w:val="343A7044"/>
    <w:rsid w:val="34E49C01"/>
    <w:rsid w:val="34EF2930"/>
    <w:rsid w:val="352359EF"/>
    <w:rsid w:val="352A2708"/>
    <w:rsid w:val="35D1F965"/>
    <w:rsid w:val="361301A4"/>
    <w:rsid w:val="368B67E9"/>
    <w:rsid w:val="36935098"/>
    <w:rsid w:val="36C0F675"/>
    <w:rsid w:val="36C0F911"/>
    <w:rsid w:val="36C87E60"/>
    <w:rsid w:val="3708809B"/>
    <w:rsid w:val="372AC793"/>
    <w:rsid w:val="37F7DFE7"/>
    <w:rsid w:val="37FB1D87"/>
    <w:rsid w:val="3869E3E6"/>
    <w:rsid w:val="393221A8"/>
    <w:rsid w:val="39B4212D"/>
    <w:rsid w:val="3A0774F3"/>
    <w:rsid w:val="3A0F71C7"/>
    <w:rsid w:val="3A83AC2A"/>
    <w:rsid w:val="3AC6B64B"/>
    <w:rsid w:val="3B63BCA0"/>
    <w:rsid w:val="3BF72CA5"/>
    <w:rsid w:val="3C62CD9F"/>
    <w:rsid w:val="3CC464B3"/>
    <w:rsid w:val="3DAF8C26"/>
    <w:rsid w:val="3DDE0E65"/>
    <w:rsid w:val="3E1A2C0F"/>
    <w:rsid w:val="3EDA7B86"/>
    <w:rsid w:val="3F456804"/>
    <w:rsid w:val="3FBD81A0"/>
    <w:rsid w:val="407E0BDF"/>
    <w:rsid w:val="41AFFAAA"/>
    <w:rsid w:val="4222A545"/>
    <w:rsid w:val="426B1F27"/>
    <w:rsid w:val="427D1FE6"/>
    <w:rsid w:val="42ED8981"/>
    <w:rsid w:val="432E5010"/>
    <w:rsid w:val="43714C5E"/>
    <w:rsid w:val="43E2D7B9"/>
    <w:rsid w:val="441E0714"/>
    <w:rsid w:val="44EDE153"/>
    <w:rsid w:val="44FFF81A"/>
    <w:rsid w:val="45047562"/>
    <w:rsid w:val="4554AC4B"/>
    <w:rsid w:val="4556D984"/>
    <w:rsid w:val="4692A943"/>
    <w:rsid w:val="46C84FA3"/>
    <w:rsid w:val="4768303D"/>
    <w:rsid w:val="478C92CA"/>
    <w:rsid w:val="478C971A"/>
    <w:rsid w:val="48023947"/>
    <w:rsid w:val="482DD661"/>
    <w:rsid w:val="48B84D79"/>
    <w:rsid w:val="48F2AFBC"/>
    <w:rsid w:val="49AF861B"/>
    <w:rsid w:val="4B2F20F6"/>
    <w:rsid w:val="4B89DA7D"/>
    <w:rsid w:val="4C28891D"/>
    <w:rsid w:val="4D1D75F3"/>
    <w:rsid w:val="4D7D0F69"/>
    <w:rsid w:val="4DBAD1E8"/>
    <w:rsid w:val="4DD7E226"/>
    <w:rsid w:val="4DFD21A6"/>
    <w:rsid w:val="4E14506F"/>
    <w:rsid w:val="4E1D397B"/>
    <w:rsid w:val="4E4582FB"/>
    <w:rsid w:val="4E55FE54"/>
    <w:rsid w:val="4E75BADE"/>
    <w:rsid w:val="4EE0AABD"/>
    <w:rsid w:val="4F2D0E0A"/>
    <w:rsid w:val="4F65A6FA"/>
    <w:rsid w:val="4F7A0FC3"/>
    <w:rsid w:val="4FE30E77"/>
    <w:rsid w:val="5012104A"/>
    <w:rsid w:val="501A1B89"/>
    <w:rsid w:val="50240BF7"/>
    <w:rsid w:val="50ACD575"/>
    <w:rsid w:val="50D49499"/>
    <w:rsid w:val="50DC7A49"/>
    <w:rsid w:val="50E74692"/>
    <w:rsid w:val="51BFEF98"/>
    <w:rsid w:val="51BFF617"/>
    <w:rsid w:val="5254CE6D"/>
    <w:rsid w:val="527B9A25"/>
    <w:rsid w:val="5282203C"/>
    <w:rsid w:val="529B7289"/>
    <w:rsid w:val="52E32367"/>
    <w:rsid w:val="539847F1"/>
    <w:rsid w:val="5491D3FB"/>
    <w:rsid w:val="555325A8"/>
    <w:rsid w:val="555A53C9"/>
    <w:rsid w:val="55C642AD"/>
    <w:rsid w:val="563BDFC7"/>
    <w:rsid w:val="56853C65"/>
    <w:rsid w:val="56BC80FF"/>
    <w:rsid w:val="56D69126"/>
    <w:rsid w:val="57D7D7A6"/>
    <w:rsid w:val="586C3ECD"/>
    <w:rsid w:val="58759CDA"/>
    <w:rsid w:val="5950D369"/>
    <w:rsid w:val="5AA2122A"/>
    <w:rsid w:val="5AEAACB8"/>
    <w:rsid w:val="5AEEE038"/>
    <w:rsid w:val="5C2B4927"/>
    <w:rsid w:val="5C3FDAAA"/>
    <w:rsid w:val="5C68F44B"/>
    <w:rsid w:val="5C81204A"/>
    <w:rsid w:val="5CC15CD0"/>
    <w:rsid w:val="5D03C07C"/>
    <w:rsid w:val="5D5A7DC3"/>
    <w:rsid w:val="5D8C7FD9"/>
    <w:rsid w:val="5DAF71A4"/>
    <w:rsid w:val="5DB4C259"/>
    <w:rsid w:val="5DBD24F2"/>
    <w:rsid w:val="5E414CE4"/>
    <w:rsid w:val="5EA905EA"/>
    <w:rsid w:val="5EAD1B88"/>
    <w:rsid w:val="5EADF4A8"/>
    <w:rsid w:val="5F6EDEED"/>
    <w:rsid w:val="5FC856D3"/>
    <w:rsid w:val="5FD4BF96"/>
    <w:rsid w:val="60149564"/>
    <w:rsid w:val="60865F78"/>
    <w:rsid w:val="60905586"/>
    <w:rsid w:val="61626E69"/>
    <w:rsid w:val="61AABBDE"/>
    <w:rsid w:val="620F8257"/>
    <w:rsid w:val="62189C0A"/>
    <w:rsid w:val="622F441C"/>
    <w:rsid w:val="62986990"/>
    <w:rsid w:val="62CB88F6"/>
    <w:rsid w:val="62F95BFB"/>
    <w:rsid w:val="63126366"/>
    <w:rsid w:val="6327017F"/>
    <w:rsid w:val="63AF4F0E"/>
    <w:rsid w:val="63BE96E6"/>
    <w:rsid w:val="63EA9C98"/>
    <w:rsid w:val="644283AA"/>
    <w:rsid w:val="645FC7F6"/>
    <w:rsid w:val="6500AB06"/>
    <w:rsid w:val="6564FE88"/>
    <w:rsid w:val="65677F45"/>
    <w:rsid w:val="66392E8E"/>
    <w:rsid w:val="66A3ED91"/>
    <w:rsid w:val="675C7C31"/>
    <w:rsid w:val="67705D40"/>
    <w:rsid w:val="67EE7D72"/>
    <w:rsid w:val="68819E80"/>
    <w:rsid w:val="6886835F"/>
    <w:rsid w:val="68ED1872"/>
    <w:rsid w:val="68FD0326"/>
    <w:rsid w:val="696B4627"/>
    <w:rsid w:val="6A7D8B3B"/>
    <w:rsid w:val="6A8AF21D"/>
    <w:rsid w:val="6AC2FDE8"/>
    <w:rsid w:val="6B22BC84"/>
    <w:rsid w:val="6B568EB3"/>
    <w:rsid w:val="6B9C60C8"/>
    <w:rsid w:val="6BC6B47D"/>
    <w:rsid w:val="6BE20642"/>
    <w:rsid w:val="6BE8B689"/>
    <w:rsid w:val="6C08DD85"/>
    <w:rsid w:val="6C3DABFD"/>
    <w:rsid w:val="6C702AFB"/>
    <w:rsid w:val="6CC97E16"/>
    <w:rsid w:val="6D2FA481"/>
    <w:rsid w:val="6D748B0D"/>
    <w:rsid w:val="6DA9D4B3"/>
    <w:rsid w:val="6DD8F2C0"/>
    <w:rsid w:val="6DE5454F"/>
    <w:rsid w:val="6EA5E208"/>
    <w:rsid w:val="6F307E86"/>
    <w:rsid w:val="6FB7C05B"/>
    <w:rsid w:val="6FCCFCE3"/>
    <w:rsid w:val="710ABBB7"/>
    <w:rsid w:val="71465E72"/>
    <w:rsid w:val="71582A9B"/>
    <w:rsid w:val="729662AC"/>
    <w:rsid w:val="734D86FE"/>
    <w:rsid w:val="738F7C0F"/>
    <w:rsid w:val="73956AC3"/>
    <w:rsid w:val="7399A839"/>
    <w:rsid w:val="73F13057"/>
    <w:rsid w:val="7415395C"/>
    <w:rsid w:val="7429EEFE"/>
    <w:rsid w:val="74F4833B"/>
    <w:rsid w:val="75169DAC"/>
    <w:rsid w:val="759361E0"/>
    <w:rsid w:val="759ADF71"/>
    <w:rsid w:val="75E67999"/>
    <w:rsid w:val="7626B9A9"/>
    <w:rsid w:val="762CDC3D"/>
    <w:rsid w:val="76C77440"/>
    <w:rsid w:val="7712EC03"/>
    <w:rsid w:val="771AF571"/>
    <w:rsid w:val="7767917A"/>
    <w:rsid w:val="78364116"/>
    <w:rsid w:val="785423CF"/>
    <w:rsid w:val="785DDFC5"/>
    <w:rsid w:val="786F0653"/>
    <w:rsid w:val="78C6DD77"/>
    <w:rsid w:val="7951B7E1"/>
    <w:rsid w:val="7984D5B6"/>
    <w:rsid w:val="79EB2175"/>
    <w:rsid w:val="79F64162"/>
    <w:rsid w:val="7A879C2D"/>
    <w:rsid w:val="7A8E592C"/>
    <w:rsid w:val="7AE7080A"/>
    <w:rsid w:val="7BCAC352"/>
    <w:rsid w:val="7BE6D6AC"/>
    <w:rsid w:val="7C719930"/>
    <w:rsid w:val="7C92BC32"/>
    <w:rsid w:val="7CBAED05"/>
    <w:rsid w:val="7D813C97"/>
    <w:rsid w:val="7D9011A5"/>
    <w:rsid w:val="7DB2D190"/>
    <w:rsid w:val="7DC78AD8"/>
    <w:rsid w:val="7E5DA119"/>
    <w:rsid w:val="7E785668"/>
    <w:rsid w:val="7E9407B3"/>
    <w:rsid w:val="7EED9042"/>
    <w:rsid w:val="7EF4AAD2"/>
    <w:rsid w:val="7FB77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C6CD6"/>
  <w15:chartTrackingRefBased/>
  <w15:docId w15:val="{7EF247DB-6556-419A-BA0F-21CFF7C1D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5254CE6D"/>
    <w:rPr>
      <w:color w:val="0563C1"/>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4605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5E8"/>
  </w:style>
  <w:style w:type="paragraph" w:styleId="Footer">
    <w:name w:val="footer"/>
    <w:basedOn w:val="Normal"/>
    <w:link w:val="FooterChar"/>
    <w:uiPriority w:val="99"/>
    <w:unhideWhenUsed/>
    <w:rsid w:val="004605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5E8"/>
  </w:style>
  <w:style w:type="paragraph" w:styleId="CommentSubject">
    <w:name w:val="annotation subject"/>
    <w:basedOn w:val="CommentText"/>
    <w:next w:val="CommentText"/>
    <w:link w:val="CommentSubjectChar"/>
    <w:uiPriority w:val="99"/>
    <w:semiHidden/>
    <w:unhideWhenUsed/>
    <w:rsid w:val="00A1176E"/>
    <w:rPr>
      <w:b/>
      <w:bCs/>
    </w:rPr>
  </w:style>
  <w:style w:type="character" w:customStyle="1" w:styleId="CommentSubjectChar">
    <w:name w:val="Comment Subject Char"/>
    <w:basedOn w:val="CommentTextChar"/>
    <w:link w:val="CommentSubject"/>
    <w:uiPriority w:val="99"/>
    <w:semiHidden/>
    <w:rsid w:val="00A1176E"/>
    <w:rPr>
      <w:b/>
      <w:bCs/>
      <w:sz w:val="20"/>
      <w:szCs w:val="20"/>
    </w:rPr>
  </w:style>
  <w:style w:type="paragraph" w:styleId="Revision">
    <w:name w:val="Revision"/>
    <w:hidden/>
    <w:uiPriority w:val="99"/>
    <w:semiHidden/>
    <w:rsid w:val="008373B9"/>
    <w:pPr>
      <w:spacing w:after="0" w:line="240" w:lineRule="auto"/>
    </w:pPr>
  </w:style>
  <w:style w:type="character" w:styleId="UnresolvedMention">
    <w:name w:val="Unresolved Mention"/>
    <w:basedOn w:val="DefaultParagraphFont"/>
    <w:uiPriority w:val="99"/>
    <w:semiHidden/>
    <w:unhideWhenUsed/>
    <w:rsid w:val="000F7B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33969">
      <w:bodyDiv w:val="1"/>
      <w:marLeft w:val="0"/>
      <w:marRight w:val="0"/>
      <w:marTop w:val="0"/>
      <w:marBottom w:val="0"/>
      <w:divBdr>
        <w:top w:val="none" w:sz="0" w:space="0" w:color="auto"/>
        <w:left w:val="none" w:sz="0" w:space="0" w:color="auto"/>
        <w:bottom w:val="none" w:sz="0" w:space="0" w:color="auto"/>
        <w:right w:val="none" w:sz="0" w:space="0" w:color="auto"/>
      </w:divBdr>
    </w:div>
    <w:div w:id="188267004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zholt@kingcounty.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CF32986BBC8249BC2489F41D81241B" ma:contentTypeVersion="3" ma:contentTypeDescription="Create a new document." ma:contentTypeScope="" ma:versionID="b67236ee9bd3e8e5883d847213482e5e">
  <xsd:schema xmlns:xsd="http://www.w3.org/2001/XMLSchema" xmlns:xs="http://www.w3.org/2001/XMLSchema" xmlns:p="http://schemas.microsoft.com/office/2006/metadata/properties" xmlns:ns2="1da78b6f-be9b-42da-a53d-8cb3bdab9913" targetNamespace="http://schemas.microsoft.com/office/2006/metadata/properties" ma:root="true" ma:fieldsID="abac41116d6682e126fc52ac96cdb6c4" ns2:_="">
    <xsd:import namespace="1da78b6f-be9b-42da-a53d-8cb3bdab991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a78b6f-be9b-42da-a53d-8cb3bdab9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F1441A-0082-41D7-908B-5D2CA2D62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a78b6f-be9b-42da-a53d-8cb3bdab99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BA2BA-007B-4D5A-B258-72980FB6D156}">
  <ds:schemaRefs>
    <ds:schemaRef ds:uri="http://schemas.microsoft.com/sharepoint/v3/contenttype/forms"/>
  </ds:schemaRefs>
</ds:datastoreItem>
</file>

<file path=customXml/itemProps3.xml><?xml version="1.0" encoding="utf-8"?>
<ds:datastoreItem xmlns:ds="http://schemas.openxmlformats.org/officeDocument/2006/customXml" ds:itemID="{5875801D-6397-4189-BA01-6A20378302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955</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6387</CharactersWithSpaces>
  <SharedDoc>false</SharedDoc>
  <HLinks>
    <vt:vector size="30" baseType="variant">
      <vt:variant>
        <vt:i4>2424863</vt:i4>
      </vt:variant>
      <vt:variant>
        <vt:i4>0</vt:i4>
      </vt:variant>
      <vt:variant>
        <vt:i4>0</vt:i4>
      </vt:variant>
      <vt:variant>
        <vt:i4>5</vt:i4>
      </vt:variant>
      <vt:variant>
        <vt:lpwstr>mailto:zholt@kingcounty.gov</vt:lpwstr>
      </vt:variant>
      <vt:variant>
        <vt:lpwstr/>
      </vt:variant>
      <vt:variant>
        <vt:i4>524308</vt:i4>
      </vt:variant>
      <vt:variant>
        <vt:i4>9</vt:i4>
      </vt:variant>
      <vt:variant>
        <vt:i4>0</vt:i4>
      </vt:variant>
      <vt:variant>
        <vt:i4>5</vt:i4>
      </vt:variant>
      <vt:variant>
        <vt:lpwstr>https://your.kingcounty.gov/dnrp/library/2014/kcr2625.pdf</vt:lpwstr>
      </vt:variant>
      <vt:variant>
        <vt:lpwstr/>
      </vt:variant>
      <vt:variant>
        <vt:i4>5767252</vt:i4>
      </vt:variant>
      <vt:variant>
        <vt:i4>6</vt:i4>
      </vt:variant>
      <vt:variant>
        <vt:i4>0</vt:i4>
      </vt:variant>
      <vt:variant>
        <vt:i4>5</vt:i4>
      </vt:variant>
      <vt:variant>
        <vt:lpwstr>https://your.kingcounty.gov/dnrp/library/water-and-land/stormwater/juanita-retrofit/full-document.pdf</vt:lpwstr>
      </vt:variant>
      <vt:variant>
        <vt:lpwstr/>
      </vt:variant>
      <vt:variant>
        <vt:i4>1310747</vt:i4>
      </vt:variant>
      <vt:variant>
        <vt:i4>3</vt:i4>
      </vt:variant>
      <vt:variant>
        <vt:i4>0</vt:i4>
      </vt:variant>
      <vt:variant>
        <vt:i4>5</vt:i4>
      </vt:variant>
      <vt:variant>
        <vt:lpwstr>https://www.researchgate.net/publication/325284004_Flow_pulses_and_fine_sediments_degrade_stream_macroinvertebrate_communities_in_King_County_Washington_USA</vt:lpwstr>
      </vt:variant>
      <vt:variant>
        <vt:lpwstr/>
      </vt:variant>
      <vt:variant>
        <vt:i4>6619170</vt:i4>
      </vt:variant>
      <vt:variant>
        <vt:i4>0</vt:i4>
      </vt:variant>
      <vt:variant>
        <vt:i4>0</vt:i4>
      </vt:variant>
      <vt:variant>
        <vt:i4>5</vt:i4>
      </vt:variant>
      <vt:variant>
        <vt:lpwstr>https://apps.ecology.wa.gov/publications/documents/2403003.pdf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Ashley</dc:creator>
  <cp:keywords/>
  <dc:description/>
  <cp:lastModifiedBy>Baldi, Josh</cp:lastModifiedBy>
  <cp:revision>2</cp:revision>
  <dcterms:created xsi:type="dcterms:W3CDTF">2025-10-21T02:44:00Z</dcterms:created>
  <dcterms:modified xsi:type="dcterms:W3CDTF">2025-10-21T02:44:00Z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0x01010033CF32986BBC8249BC2489F41D81241B</vt:lpwstr>
  </property>
  <property fmtid="{D5CDD505-2E9C-101B-9397-08002B2CF9AE}" pid="3" name="Order">
    <vt:r8>12300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