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09C2" w14:textId="77777777" w:rsidR="000C5B97" w:rsidRDefault="000C5B97" w:rsidP="000C5B97">
      <w:pPr>
        <w:spacing w:after="0"/>
        <w:rPr>
          <w:rFonts w:ascii="Arial" w:hAnsi="Arial" w:cs="Arial"/>
          <w:b/>
          <w:bCs/>
          <w:sz w:val="24"/>
          <w:szCs w:val="24"/>
        </w:rPr>
      </w:pPr>
    </w:p>
    <w:p w14:paraId="198855A9" w14:textId="77777777" w:rsidR="000C5B97" w:rsidRDefault="000C5B97" w:rsidP="000C5B97">
      <w:pPr>
        <w:spacing w:after="0"/>
        <w:rPr>
          <w:rFonts w:ascii="Arial" w:hAnsi="Arial" w:cs="Arial"/>
          <w:sz w:val="24"/>
          <w:szCs w:val="24"/>
        </w:rPr>
      </w:pPr>
      <w:r w:rsidRPr="00F417E9">
        <w:rPr>
          <w:rFonts w:ascii="Arial" w:hAnsi="Arial" w:cs="Arial"/>
          <w:sz w:val="24"/>
          <w:szCs w:val="24"/>
        </w:rPr>
        <w:t>Department of Natural Resources</w:t>
      </w:r>
    </w:p>
    <w:p w14:paraId="1E4AE361" w14:textId="77777777" w:rsidR="000C5B97" w:rsidRDefault="000C5B97" w:rsidP="000C5B97">
      <w:pPr>
        <w:spacing w:after="0"/>
        <w:rPr>
          <w:rFonts w:ascii="Arial" w:hAnsi="Arial" w:cs="Arial"/>
          <w:sz w:val="24"/>
          <w:szCs w:val="24"/>
        </w:rPr>
      </w:pPr>
      <w:r>
        <w:rPr>
          <w:rFonts w:ascii="Arial" w:hAnsi="Arial" w:cs="Arial"/>
          <w:sz w:val="24"/>
          <w:szCs w:val="24"/>
        </w:rPr>
        <w:t>550 W. 7</w:t>
      </w:r>
      <w:r w:rsidRPr="00454C6A">
        <w:rPr>
          <w:rFonts w:ascii="Arial" w:hAnsi="Arial" w:cs="Arial"/>
          <w:sz w:val="24"/>
          <w:szCs w:val="24"/>
          <w:vertAlign w:val="superscript"/>
        </w:rPr>
        <w:t>th</w:t>
      </w:r>
      <w:r>
        <w:rPr>
          <w:rFonts w:ascii="Arial" w:hAnsi="Arial" w:cs="Arial"/>
          <w:sz w:val="24"/>
          <w:szCs w:val="24"/>
        </w:rPr>
        <w:t xml:space="preserve"> Avenue, Suite 1430</w:t>
      </w:r>
    </w:p>
    <w:p w14:paraId="3A01AF72" w14:textId="77777777" w:rsidR="000C5B97" w:rsidRDefault="000C5B97" w:rsidP="000C5B97">
      <w:pPr>
        <w:spacing w:after="0"/>
        <w:rPr>
          <w:rFonts w:ascii="Arial" w:hAnsi="Arial" w:cs="Arial"/>
          <w:sz w:val="24"/>
          <w:szCs w:val="24"/>
        </w:rPr>
      </w:pPr>
      <w:r>
        <w:rPr>
          <w:rFonts w:ascii="Arial" w:hAnsi="Arial" w:cs="Arial"/>
          <w:sz w:val="24"/>
          <w:szCs w:val="24"/>
        </w:rPr>
        <w:t>Anchorage, AK 99501-3577</w:t>
      </w:r>
    </w:p>
    <w:p w14:paraId="6DB46C85" w14:textId="77777777" w:rsidR="000C5B97" w:rsidRDefault="000C5B97" w:rsidP="000C5B97">
      <w:pPr>
        <w:spacing w:after="0"/>
        <w:rPr>
          <w:rFonts w:ascii="Arial" w:hAnsi="Arial" w:cs="Arial"/>
          <w:sz w:val="24"/>
          <w:szCs w:val="24"/>
        </w:rPr>
      </w:pPr>
      <w:r>
        <w:rPr>
          <w:rFonts w:ascii="Arial" w:hAnsi="Arial" w:cs="Arial"/>
          <w:sz w:val="24"/>
          <w:szCs w:val="24"/>
        </w:rPr>
        <w:t>907/269-8732</w:t>
      </w:r>
    </w:p>
    <w:p w14:paraId="3DB42ECA" w14:textId="77777777" w:rsidR="000C5B97" w:rsidRPr="00F417E9" w:rsidRDefault="000C5B97" w:rsidP="000C5B97">
      <w:pPr>
        <w:spacing w:after="0"/>
        <w:rPr>
          <w:rFonts w:ascii="Arial" w:hAnsi="Arial" w:cs="Arial"/>
          <w:sz w:val="24"/>
          <w:szCs w:val="24"/>
        </w:rPr>
      </w:pPr>
    </w:p>
    <w:p w14:paraId="4473DA9E" w14:textId="77777777" w:rsidR="000C5B97" w:rsidRDefault="000C5B97" w:rsidP="000C5B97">
      <w:pPr>
        <w:spacing w:after="0"/>
        <w:rPr>
          <w:rFonts w:ascii="Arial" w:hAnsi="Arial" w:cs="Arial"/>
          <w:sz w:val="24"/>
          <w:szCs w:val="24"/>
        </w:rPr>
      </w:pPr>
      <w:r w:rsidRPr="00F417E9">
        <w:rPr>
          <w:rFonts w:ascii="Arial" w:hAnsi="Arial" w:cs="Arial"/>
          <w:sz w:val="24"/>
          <w:szCs w:val="24"/>
        </w:rPr>
        <w:t>Department of Environmental Conservation</w:t>
      </w:r>
    </w:p>
    <w:p w14:paraId="2B96B412" w14:textId="77777777" w:rsidR="000C5B97" w:rsidRDefault="000C5B97" w:rsidP="000C5B97">
      <w:pPr>
        <w:spacing w:after="0"/>
        <w:rPr>
          <w:rFonts w:ascii="Arial" w:hAnsi="Arial" w:cs="Arial"/>
          <w:sz w:val="24"/>
          <w:szCs w:val="24"/>
        </w:rPr>
      </w:pPr>
      <w:r>
        <w:rPr>
          <w:rFonts w:ascii="Arial" w:hAnsi="Arial" w:cs="Arial"/>
          <w:sz w:val="24"/>
          <w:szCs w:val="24"/>
        </w:rPr>
        <w:t>610 University Avenue</w:t>
      </w:r>
    </w:p>
    <w:p w14:paraId="4F86D3C1" w14:textId="77777777" w:rsidR="000C5B97" w:rsidRDefault="000C5B97" w:rsidP="000C5B97">
      <w:pPr>
        <w:spacing w:after="0"/>
        <w:rPr>
          <w:rFonts w:ascii="Arial" w:hAnsi="Arial" w:cs="Arial"/>
          <w:sz w:val="24"/>
          <w:szCs w:val="24"/>
        </w:rPr>
      </w:pPr>
      <w:r>
        <w:rPr>
          <w:rFonts w:ascii="Arial" w:hAnsi="Arial" w:cs="Arial"/>
          <w:sz w:val="24"/>
          <w:szCs w:val="24"/>
        </w:rPr>
        <w:t>Fairbanks, AK 99709</w:t>
      </w:r>
    </w:p>
    <w:p w14:paraId="02767C51" w14:textId="77777777" w:rsidR="000C5B97" w:rsidRPr="00F417E9" w:rsidRDefault="000C5B97" w:rsidP="000C5B97">
      <w:pPr>
        <w:spacing w:after="0"/>
        <w:rPr>
          <w:rFonts w:ascii="Arial" w:hAnsi="Arial" w:cs="Arial"/>
          <w:sz w:val="24"/>
          <w:szCs w:val="24"/>
        </w:rPr>
      </w:pPr>
      <w:r>
        <w:rPr>
          <w:rFonts w:ascii="Arial" w:hAnsi="Arial" w:cs="Arial"/>
          <w:sz w:val="24"/>
          <w:szCs w:val="24"/>
        </w:rPr>
        <w:t>907/451-2136</w:t>
      </w:r>
    </w:p>
    <w:p w14:paraId="168BE3CE" w14:textId="77777777" w:rsidR="000C5B97" w:rsidRDefault="000C5B97" w:rsidP="000C5B97">
      <w:pPr>
        <w:spacing w:after="0"/>
        <w:rPr>
          <w:rFonts w:ascii="Arial" w:hAnsi="Arial" w:cs="Arial"/>
          <w:sz w:val="24"/>
          <w:szCs w:val="24"/>
        </w:rPr>
      </w:pPr>
    </w:p>
    <w:p w14:paraId="0FAF080B" w14:textId="77777777" w:rsidR="000C5B97" w:rsidRDefault="000C5B97" w:rsidP="000C5B97">
      <w:pPr>
        <w:spacing w:after="0"/>
        <w:rPr>
          <w:rFonts w:ascii="Arial" w:hAnsi="Arial" w:cs="Arial"/>
          <w:sz w:val="24"/>
          <w:szCs w:val="24"/>
        </w:rPr>
      </w:pPr>
      <w:r>
        <w:rPr>
          <w:rFonts w:ascii="Arial" w:hAnsi="Arial" w:cs="Arial"/>
          <w:sz w:val="24"/>
          <w:szCs w:val="24"/>
        </w:rPr>
        <w:t xml:space="preserve">Re:  Objection </w:t>
      </w:r>
      <w:r w:rsidRPr="00F417E9">
        <w:rPr>
          <w:rFonts w:ascii="Arial" w:hAnsi="Arial" w:cs="Arial"/>
          <w:sz w:val="24"/>
          <w:szCs w:val="24"/>
        </w:rPr>
        <w:t xml:space="preserve">to </w:t>
      </w:r>
      <w:r>
        <w:rPr>
          <w:rFonts w:ascii="Arial" w:hAnsi="Arial" w:cs="Arial"/>
          <w:sz w:val="24"/>
          <w:szCs w:val="24"/>
        </w:rPr>
        <w:t>A</w:t>
      </w:r>
      <w:r w:rsidRPr="00F417E9">
        <w:rPr>
          <w:rFonts w:ascii="Arial" w:hAnsi="Arial" w:cs="Arial"/>
          <w:sz w:val="24"/>
          <w:szCs w:val="24"/>
        </w:rPr>
        <w:t xml:space="preserve">pproval of </w:t>
      </w:r>
      <w:r>
        <w:rPr>
          <w:rFonts w:ascii="Arial" w:hAnsi="Arial" w:cs="Arial"/>
          <w:sz w:val="24"/>
          <w:szCs w:val="24"/>
        </w:rPr>
        <w:t xml:space="preserve">Permit Applications </w:t>
      </w:r>
    </w:p>
    <w:p w14:paraId="48D44CF0" w14:textId="77777777" w:rsidR="000C5B97" w:rsidRDefault="000C5B97" w:rsidP="000C5B97">
      <w:pPr>
        <w:spacing w:after="0"/>
        <w:rPr>
          <w:rFonts w:ascii="Arial" w:hAnsi="Arial" w:cs="Arial"/>
          <w:sz w:val="24"/>
          <w:szCs w:val="24"/>
        </w:rPr>
      </w:pPr>
      <w:r w:rsidRPr="00F417E9">
        <w:rPr>
          <w:rFonts w:ascii="Arial" w:hAnsi="Arial" w:cs="Arial"/>
          <w:sz w:val="24"/>
          <w:szCs w:val="24"/>
        </w:rPr>
        <w:t>Request for Public Hearing</w:t>
      </w:r>
    </w:p>
    <w:p w14:paraId="13985CD8" w14:textId="77777777" w:rsidR="000C5B97" w:rsidRPr="00F417E9" w:rsidRDefault="000C5B97" w:rsidP="000C5B97">
      <w:pPr>
        <w:spacing w:after="0"/>
        <w:rPr>
          <w:rFonts w:ascii="Arial" w:hAnsi="Arial" w:cs="Arial"/>
          <w:sz w:val="24"/>
          <w:szCs w:val="24"/>
        </w:rPr>
      </w:pPr>
      <w:r>
        <w:rPr>
          <w:rFonts w:ascii="Arial" w:hAnsi="Arial" w:cs="Arial"/>
          <w:sz w:val="24"/>
          <w:szCs w:val="24"/>
        </w:rPr>
        <w:t xml:space="preserve">Request for </w:t>
      </w:r>
      <w:r w:rsidRPr="00F417E9">
        <w:rPr>
          <w:rFonts w:ascii="Arial" w:hAnsi="Arial" w:cs="Arial"/>
          <w:sz w:val="24"/>
          <w:szCs w:val="24"/>
        </w:rPr>
        <w:t>Correct</w:t>
      </w:r>
      <w:r>
        <w:rPr>
          <w:rFonts w:ascii="Arial" w:hAnsi="Arial" w:cs="Arial"/>
          <w:sz w:val="24"/>
          <w:szCs w:val="24"/>
        </w:rPr>
        <w:t xml:space="preserve">ed Public Notice </w:t>
      </w:r>
      <w:r w:rsidRPr="00F417E9">
        <w:rPr>
          <w:rFonts w:ascii="Arial" w:hAnsi="Arial" w:cs="Arial"/>
          <w:sz w:val="24"/>
          <w:szCs w:val="24"/>
        </w:rPr>
        <w:t>and New Public Comment Period</w:t>
      </w:r>
    </w:p>
    <w:p w14:paraId="572E9326" w14:textId="77777777" w:rsidR="000C5B97" w:rsidRPr="00685FFE" w:rsidRDefault="000C5B97" w:rsidP="000C5B97">
      <w:pPr>
        <w:spacing w:after="0"/>
        <w:rPr>
          <w:rFonts w:ascii="Arial" w:hAnsi="Arial" w:cs="Arial"/>
          <w:b/>
          <w:bCs/>
          <w:sz w:val="24"/>
          <w:szCs w:val="24"/>
        </w:rPr>
      </w:pPr>
      <w:r w:rsidRPr="00685FFE">
        <w:rPr>
          <w:rFonts w:ascii="Arial" w:hAnsi="Arial" w:cs="Arial"/>
          <w:b/>
          <w:bCs/>
          <w:sz w:val="24"/>
          <w:szCs w:val="24"/>
        </w:rPr>
        <w:t xml:space="preserve">Reclamation Plan F20232626RPA </w:t>
      </w:r>
    </w:p>
    <w:p w14:paraId="30CFF9FD" w14:textId="19020631" w:rsidR="000C5B97" w:rsidRPr="00685FFE" w:rsidRDefault="000C5B97" w:rsidP="000C5B97">
      <w:pPr>
        <w:spacing w:after="0"/>
        <w:rPr>
          <w:rFonts w:ascii="Arial" w:hAnsi="Arial" w:cs="Arial"/>
          <w:b/>
          <w:bCs/>
          <w:sz w:val="24"/>
          <w:szCs w:val="24"/>
        </w:rPr>
      </w:pPr>
      <w:r w:rsidRPr="00685FFE">
        <w:rPr>
          <w:rFonts w:ascii="Arial" w:hAnsi="Arial" w:cs="Arial"/>
          <w:b/>
          <w:bCs/>
          <w:sz w:val="24"/>
          <w:szCs w:val="24"/>
        </w:rPr>
        <w:t xml:space="preserve">Integrated Waste Management Permit 2023DB0001 for Manh Choh </w:t>
      </w:r>
      <w:r>
        <w:rPr>
          <w:rFonts w:ascii="Arial" w:hAnsi="Arial" w:cs="Arial"/>
          <w:b/>
          <w:bCs/>
          <w:sz w:val="24"/>
          <w:szCs w:val="24"/>
        </w:rPr>
        <w:t xml:space="preserve">Mining </w:t>
      </w:r>
      <w:r w:rsidR="00C21F36">
        <w:rPr>
          <w:rFonts w:ascii="Arial" w:hAnsi="Arial" w:cs="Arial"/>
          <w:b/>
          <w:bCs/>
          <w:sz w:val="24"/>
          <w:szCs w:val="24"/>
        </w:rPr>
        <w:t>Operation</w:t>
      </w:r>
    </w:p>
    <w:p w14:paraId="35B628F1" w14:textId="77777777" w:rsidR="000C5B97" w:rsidRDefault="000C5B97" w:rsidP="000C5B97">
      <w:pPr>
        <w:rPr>
          <w:rFonts w:ascii="Arial" w:hAnsi="Arial" w:cs="Arial"/>
          <w:sz w:val="24"/>
          <w:szCs w:val="24"/>
        </w:rPr>
      </w:pPr>
    </w:p>
    <w:p w14:paraId="284D6AB6" w14:textId="77777777" w:rsidR="000C5B97" w:rsidRDefault="000C5B97" w:rsidP="000C5B97">
      <w:pPr>
        <w:rPr>
          <w:rFonts w:ascii="Arial" w:hAnsi="Arial" w:cs="Arial"/>
          <w:sz w:val="24"/>
          <w:szCs w:val="24"/>
        </w:rPr>
      </w:pPr>
      <w:r>
        <w:rPr>
          <w:rFonts w:ascii="Arial" w:hAnsi="Arial" w:cs="Arial"/>
          <w:sz w:val="24"/>
          <w:szCs w:val="24"/>
        </w:rPr>
        <w:t>Dear Sirs:</w:t>
      </w:r>
    </w:p>
    <w:p w14:paraId="541BD49E" w14:textId="22E51A79" w:rsidR="004F5A4A" w:rsidRPr="00B91F46" w:rsidRDefault="00264669" w:rsidP="00AD176F">
      <w:pPr>
        <w:spacing w:after="0"/>
        <w:rPr>
          <w:rFonts w:ascii="Arial" w:hAnsi="Arial" w:cs="Arial"/>
          <w:sz w:val="24"/>
          <w:szCs w:val="24"/>
        </w:rPr>
      </w:pPr>
      <w:r w:rsidRPr="00B91F46">
        <w:rPr>
          <w:rFonts w:ascii="Arial" w:hAnsi="Arial" w:cs="Arial"/>
          <w:sz w:val="24"/>
          <w:szCs w:val="24"/>
        </w:rPr>
        <w:t xml:space="preserve">I object to approval of </w:t>
      </w:r>
      <w:r w:rsidR="00FC4F8A" w:rsidRPr="00B91F46">
        <w:rPr>
          <w:rFonts w:ascii="Arial" w:hAnsi="Arial" w:cs="Arial"/>
          <w:sz w:val="24"/>
          <w:szCs w:val="24"/>
        </w:rPr>
        <w:t xml:space="preserve">the two permits listed above.  I object to approval of </w:t>
      </w:r>
      <w:r w:rsidRPr="00B91F46">
        <w:rPr>
          <w:rFonts w:ascii="Arial" w:hAnsi="Arial" w:cs="Arial"/>
          <w:sz w:val="24"/>
          <w:szCs w:val="24"/>
        </w:rPr>
        <w:t xml:space="preserve">any more permits on a piecemeal basis for the Manh Choh </w:t>
      </w:r>
      <w:r w:rsidR="00FC4F8A" w:rsidRPr="00B91F46">
        <w:rPr>
          <w:rFonts w:ascii="Arial" w:hAnsi="Arial" w:cs="Arial"/>
          <w:sz w:val="24"/>
          <w:szCs w:val="24"/>
        </w:rPr>
        <w:t>mining operation</w:t>
      </w:r>
      <w:r w:rsidRPr="00B91F46">
        <w:rPr>
          <w:rFonts w:ascii="Arial" w:hAnsi="Arial" w:cs="Arial"/>
          <w:sz w:val="24"/>
          <w:szCs w:val="24"/>
        </w:rPr>
        <w:t>.  There needs to be a</w:t>
      </w:r>
      <w:r w:rsidR="003D5931" w:rsidRPr="00B91F46">
        <w:rPr>
          <w:rFonts w:ascii="Arial" w:hAnsi="Arial" w:cs="Arial"/>
          <w:sz w:val="24"/>
          <w:szCs w:val="24"/>
        </w:rPr>
        <w:t>n</w:t>
      </w:r>
      <w:r w:rsidRPr="00B91F46">
        <w:rPr>
          <w:rFonts w:ascii="Arial" w:hAnsi="Arial" w:cs="Arial"/>
          <w:sz w:val="24"/>
          <w:szCs w:val="24"/>
        </w:rPr>
        <w:t xml:space="preserve"> EIS</w:t>
      </w:r>
      <w:r w:rsidR="003D5931" w:rsidRPr="00B91F46">
        <w:rPr>
          <w:rFonts w:ascii="Arial" w:hAnsi="Arial" w:cs="Arial"/>
          <w:sz w:val="24"/>
          <w:szCs w:val="24"/>
        </w:rPr>
        <w:t xml:space="preserve"> – or state equivalent -</w:t>
      </w:r>
      <w:r w:rsidRPr="00B91F46">
        <w:rPr>
          <w:rFonts w:ascii="Arial" w:hAnsi="Arial" w:cs="Arial"/>
          <w:sz w:val="24"/>
          <w:szCs w:val="24"/>
        </w:rPr>
        <w:t xml:space="preserve"> of the entire </w:t>
      </w:r>
      <w:r w:rsidR="004F5A4A" w:rsidRPr="00B91F46">
        <w:rPr>
          <w:rFonts w:ascii="Arial" w:hAnsi="Arial" w:cs="Arial"/>
          <w:sz w:val="24"/>
          <w:szCs w:val="24"/>
        </w:rPr>
        <w:t xml:space="preserve">Manh Choh mining </w:t>
      </w:r>
      <w:r w:rsidR="00FC4F8A" w:rsidRPr="00B91F46">
        <w:rPr>
          <w:rFonts w:ascii="Arial" w:hAnsi="Arial" w:cs="Arial"/>
          <w:sz w:val="24"/>
          <w:szCs w:val="24"/>
        </w:rPr>
        <w:t>operation</w:t>
      </w:r>
      <w:r w:rsidRPr="00B91F46">
        <w:rPr>
          <w:rFonts w:ascii="Arial" w:hAnsi="Arial" w:cs="Arial"/>
          <w:sz w:val="24"/>
          <w:szCs w:val="24"/>
        </w:rPr>
        <w:t xml:space="preserve">:  extraction site, transportation sites, processing site, and all disposal sites.  This </w:t>
      </w:r>
      <w:r w:rsidR="00FC4F8A" w:rsidRPr="00B91F46">
        <w:rPr>
          <w:rFonts w:ascii="Arial" w:hAnsi="Arial" w:cs="Arial"/>
          <w:sz w:val="24"/>
          <w:szCs w:val="24"/>
        </w:rPr>
        <w:t>operation</w:t>
      </w:r>
      <w:r w:rsidRPr="00B91F46">
        <w:rPr>
          <w:rFonts w:ascii="Arial" w:hAnsi="Arial" w:cs="Arial"/>
          <w:sz w:val="24"/>
          <w:szCs w:val="24"/>
        </w:rPr>
        <w:t xml:space="preserve"> is a large new mine and should be treated as such.</w:t>
      </w:r>
      <w:r w:rsidR="002F0D9A" w:rsidRPr="00B91F46">
        <w:rPr>
          <w:rFonts w:ascii="Arial" w:hAnsi="Arial" w:cs="Arial"/>
          <w:sz w:val="24"/>
          <w:szCs w:val="24"/>
        </w:rPr>
        <w:t xml:space="preserve"> </w:t>
      </w:r>
      <w:r w:rsidR="004F5A4A" w:rsidRPr="00B91F46">
        <w:rPr>
          <w:rFonts w:ascii="Arial" w:hAnsi="Arial" w:cs="Arial"/>
          <w:sz w:val="24"/>
          <w:szCs w:val="24"/>
        </w:rPr>
        <w:t xml:space="preserve">It will generate acid mine Drainage (AMD). </w:t>
      </w:r>
    </w:p>
    <w:p w14:paraId="277735AB" w14:textId="77777777" w:rsidR="004F5A4A" w:rsidRPr="00B91F46" w:rsidRDefault="004F5A4A" w:rsidP="00AD176F">
      <w:pPr>
        <w:spacing w:after="0"/>
        <w:rPr>
          <w:rFonts w:ascii="Arial" w:hAnsi="Arial" w:cs="Arial"/>
          <w:sz w:val="24"/>
          <w:szCs w:val="24"/>
        </w:rPr>
      </w:pPr>
    </w:p>
    <w:p w14:paraId="34D05096" w14:textId="5190625A" w:rsidR="00264669" w:rsidRPr="00B91F46" w:rsidRDefault="002F0D9A" w:rsidP="00AD176F">
      <w:pPr>
        <w:spacing w:after="0"/>
        <w:rPr>
          <w:rFonts w:ascii="Arial" w:hAnsi="Arial" w:cs="Arial"/>
          <w:sz w:val="24"/>
          <w:szCs w:val="24"/>
        </w:rPr>
      </w:pPr>
      <w:r w:rsidRPr="00B91F46">
        <w:rPr>
          <w:rFonts w:ascii="Arial" w:hAnsi="Arial" w:cs="Arial"/>
          <w:sz w:val="24"/>
          <w:szCs w:val="24"/>
        </w:rPr>
        <w:t xml:space="preserve">I ask that a public hearing be conducted to explore all questions concerning the Manh Choh </w:t>
      </w:r>
      <w:r w:rsidR="00FC4F8A" w:rsidRPr="00B91F46">
        <w:rPr>
          <w:rFonts w:ascii="Arial" w:hAnsi="Arial" w:cs="Arial"/>
          <w:sz w:val="24"/>
          <w:szCs w:val="24"/>
        </w:rPr>
        <w:t xml:space="preserve">mining operation </w:t>
      </w:r>
      <w:r w:rsidRPr="00B91F46">
        <w:rPr>
          <w:rFonts w:ascii="Arial" w:hAnsi="Arial" w:cs="Arial"/>
          <w:sz w:val="24"/>
          <w:szCs w:val="24"/>
        </w:rPr>
        <w:t>proposal</w:t>
      </w:r>
      <w:r w:rsidR="00D91984" w:rsidRPr="00B91F46">
        <w:rPr>
          <w:rFonts w:ascii="Arial" w:hAnsi="Arial" w:cs="Arial"/>
          <w:sz w:val="24"/>
          <w:szCs w:val="24"/>
        </w:rPr>
        <w:t xml:space="preserve">.  </w:t>
      </w:r>
      <w:r w:rsidRPr="00B91F46">
        <w:rPr>
          <w:rFonts w:ascii="Arial" w:hAnsi="Arial" w:cs="Arial"/>
          <w:sz w:val="24"/>
          <w:szCs w:val="24"/>
        </w:rPr>
        <w:t xml:space="preserve"> </w:t>
      </w:r>
      <w:r w:rsidR="00D91984" w:rsidRPr="00B91F46">
        <w:rPr>
          <w:rFonts w:ascii="Arial" w:hAnsi="Arial" w:cs="Arial"/>
          <w:sz w:val="24"/>
          <w:szCs w:val="24"/>
        </w:rPr>
        <w:t xml:space="preserve">I ask </w:t>
      </w:r>
      <w:r w:rsidRPr="00B91F46">
        <w:rPr>
          <w:rFonts w:ascii="Arial" w:hAnsi="Arial" w:cs="Arial"/>
          <w:sz w:val="24"/>
          <w:szCs w:val="24"/>
        </w:rPr>
        <w:t>for additional time for the public to comment on any proposed permit</w:t>
      </w:r>
      <w:r w:rsidR="00D91984" w:rsidRPr="00B91F46">
        <w:rPr>
          <w:rFonts w:ascii="Arial" w:hAnsi="Arial" w:cs="Arial"/>
          <w:sz w:val="24"/>
          <w:szCs w:val="24"/>
        </w:rPr>
        <w:t xml:space="preserve">.  </w:t>
      </w:r>
      <w:r w:rsidR="00592393" w:rsidRPr="00B91F46">
        <w:rPr>
          <w:rFonts w:ascii="Arial" w:hAnsi="Arial" w:cs="Arial"/>
          <w:sz w:val="24"/>
          <w:szCs w:val="24"/>
        </w:rPr>
        <w:t xml:space="preserve">The notice was confusing and incorrect. Many documents are not available online.  </w:t>
      </w:r>
      <w:r w:rsidR="00D91984" w:rsidRPr="00B91F46">
        <w:rPr>
          <w:rFonts w:ascii="Arial" w:hAnsi="Arial" w:cs="Arial"/>
          <w:sz w:val="24"/>
          <w:szCs w:val="24"/>
        </w:rPr>
        <w:t xml:space="preserve">They </w:t>
      </w:r>
      <w:r w:rsidR="00592393" w:rsidRPr="00B91F46">
        <w:rPr>
          <w:rFonts w:ascii="Arial" w:hAnsi="Arial" w:cs="Arial"/>
          <w:sz w:val="24"/>
          <w:szCs w:val="24"/>
        </w:rPr>
        <w:t xml:space="preserve">all </w:t>
      </w:r>
      <w:r w:rsidR="00D91984" w:rsidRPr="00B91F46">
        <w:rPr>
          <w:rFonts w:ascii="Arial" w:hAnsi="Arial" w:cs="Arial"/>
          <w:sz w:val="24"/>
          <w:szCs w:val="24"/>
        </w:rPr>
        <w:t xml:space="preserve">should be available to the public </w:t>
      </w:r>
      <w:r w:rsidR="0042110D" w:rsidRPr="00B91F46">
        <w:rPr>
          <w:rFonts w:ascii="Arial" w:hAnsi="Arial" w:cs="Arial"/>
          <w:sz w:val="24"/>
          <w:szCs w:val="24"/>
        </w:rPr>
        <w:t xml:space="preserve">online, </w:t>
      </w:r>
      <w:r w:rsidR="00D91984" w:rsidRPr="00B91F46">
        <w:rPr>
          <w:rFonts w:ascii="Arial" w:hAnsi="Arial" w:cs="Arial"/>
          <w:sz w:val="24"/>
          <w:szCs w:val="24"/>
        </w:rPr>
        <w:t xml:space="preserve">and additional time for comment should be allowed for at least 30 days after all </w:t>
      </w:r>
      <w:r w:rsidR="0042110D" w:rsidRPr="00B91F46">
        <w:rPr>
          <w:rFonts w:ascii="Arial" w:hAnsi="Arial" w:cs="Arial"/>
          <w:sz w:val="24"/>
          <w:szCs w:val="24"/>
        </w:rPr>
        <w:t>correct i</w:t>
      </w:r>
      <w:r w:rsidR="00D91984" w:rsidRPr="00B91F46">
        <w:rPr>
          <w:rFonts w:ascii="Arial" w:hAnsi="Arial" w:cs="Arial"/>
          <w:sz w:val="24"/>
          <w:szCs w:val="24"/>
        </w:rPr>
        <w:t>nformation is made available to the public</w:t>
      </w:r>
      <w:r w:rsidR="004F5A4A" w:rsidRPr="00B91F46">
        <w:rPr>
          <w:rFonts w:ascii="Arial" w:hAnsi="Arial" w:cs="Arial"/>
          <w:sz w:val="24"/>
          <w:szCs w:val="24"/>
        </w:rPr>
        <w:t>, and a public hearing should be ordered</w:t>
      </w:r>
      <w:r w:rsidRPr="00B91F46">
        <w:rPr>
          <w:rFonts w:ascii="Arial" w:hAnsi="Arial" w:cs="Arial"/>
          <w:sz w:val="24"/>
          <w:szCs w:val="24"/>
        </w:rPr>
        <w:t xml:space="preserve">. </w:t>
      </w:r>
    </w:p>
    <w:p w14:paraId="42FD3A43" w14:textId="77777777" w:rsidR="002F0D9A" w:rsidRPr="00B91F46" w:rsidRDefault="002F0D9A" w:rsidP="00AD176F">
      <w:pPr>
        <w:spacing w:after="0"/>
        <w:rPr>
          <w:rFonts w:ascii="Arial" w:hAnsi="Arial" w:cs="Arial"/>
          <w:sz w:val="24"/>
          <w:szCs w:val="24"/>
        </w:rPr>
      </w:pPr>
    </w:p>
    <w:p w14:paraId="5DB788DD" w14:textId="38AE6D67" w:rsidR="00264669" w:rsidRPr="00B91F46" w:rsidRDefault="002F0D9A" w:rsidP="002F0D9A">
      <w:pPr>
        <w:pStyle w:val="ListParagraph"/>
        <w:numPr>
          <w:ilvl w:val="0"/>
          <w:numId w:val="1"/>
        </w:numPr>
        <w:spacing w:after="0"/>
        <w:rPr>
          <w:rFonts w:ascii="Arial" w:hAnsi="Arial" w:cs="Arial"/>
          <w:b/>
          <w:bCs/>
          <w:sz w:val="24"/>
          <w:szCs w:val="24"/>
        </w:rPr>
      </w:pPr>
      <w:r w:rsidRPr="00B91F46">
        <w:rPr>
          <w:rFonts w:ascii="Arial" w:hAnsi="Arial" w:cs="Arial"/>
          <w:b/>
          <w:bCs/>
          <w:sz w:val="24"/>
          <w:szCs w:val="24"/>
        </w:rPr>
        <w:t xml:space="preserve"> An EIS of the entire Manh Choh </w:t>
      </w:r>
      <w:r w:rsidR="0016635A" w:rsidRPr="00B91F46">
        <w:rPr>
          <w:rFonts w:ascii="Arial" w:hAnsi="Arial" w:cs="Arial"/>
          <w:b/>
          <w:bCs/>
          <w:sz w:val="24"/>
          <w:szCs w:val="24"/>
        </w:rPr>
        <w:t>mining operation</w:t>
      </w:r>
      <w:r w:rsidRPr="00B91F46">
        <w:rPr>
          <w:rFonts w:ascii="Arial" w:hAnsi="Arial" w:cs="Arial"/>
          <w:b/>
          <w:bCs/>
          <w:sz w:val="24"/>
          <w:szCs w:val="24"/>
        </w:rPr>
        <w:t xml:space="preserve"> is </w:t>
      </w:r>
      <w:proofErr w:type="gramStart"/>
      <w:r w:rsidRPr="00B91F46">
        <w:rPr>
          <w:rFonts w:ascii="Arial" w:hAnsi="Arial" w:cs="Arial"/>
          <w:b/>
          <w:bCs/>
          <w:sz w:val="24"/>
          <w:szCs w:val="24"/>
        </w:rPr>
        <w:t>required</w:t>
      </w:r>
      <w:proofErr w:type="gramEnd"/>
    </w:p>
    <w:p w14:paraId="0165570A" w14:textId="77777777" w:rsidR="002F0D9A" w:rsidRPr="00B91F46" w:rsidRDefault="002F0D9A" w:rsidP="00AD176F">
      <w:pPr>
        <w:spacing w:after="0"/>
        <w:rPr>
          <w:rFonts w:ascii="Arial" w:hAnsi="Arial" w:cs="Arial"/>
          <w:sz w:val="24"/>
          <w:szCs w:val="24"/>
        </w:rPr>
      </w:pPr>
    </w:p>
    <w:p w14:paraId="2B458163" w14:textId="286D706F" w:rsidR="00FC4F8A" w:rsidRPr="00B91F46" w:rsidRDefault="0040101B" w:rsidP="00AD176F">
      <w:pPr>
        <w:spacing w:after="0"/>
        <w:rPr>
          <w:rFonts w:ascii="Arial" w:hAnsi="Arial" w:cs="Arial"/>
          <w:sz w:val="24"/>
          <w:szCs w:val="24"/>
        </w:rPr>
      </w:pPr>
      <w:r w:rsidRPr="00B91F46">
        <w:rPr>
          <w:rFonts w:ascii="Arial" w:hAnsi="Arial" w:cs="Arial"/>
          <w:sz w:val="24"/>
          <w:szCs w:val="24"/>
        </w:rPr>
        <w:t xml:space="preserve">An EIS, </w:t>
      </w:r>
      <w:r w:rsidR="00FC4F8A" w:rsidRPr="00B91F46">
        <w:rPr>
          <w:rFonts w:ascii="Arial" w:hAnsi="Arial" w:cs="Arial"/>
          <w:sz w:val="24"/>
          <w:szCs w:val="24"/>
        </w:rPr>
        <w:t xml:space="preserve">an environmental impact statement, </w:t>
      </w:r>
      <w:r w:rsidRPr="00B91F46">
        <w:rPr>
          <w:rFonts w:ascii="Arial" w:hAnsi="Arial" w:cs="Arial"/>
          <w:sz w:val="24"/>
          <w:szCs w:val="24"/>
        </w:rPr>
        <w:t xml:space="preserve">a look at the total </w:t>
      </w:r>
      <w:r w:rsidR="000C5B97">
        <w:rPr>
          <w:rFonts w:ascii="Arial" w:hAnsi="Arial" w:cs="Arial"/>
          <w:sz w:val="24"/>
          <w:szCs w:val="24"/>
        </w:rPr>
        <w:t xml:space="preserve">cumulative </w:t>
      </w:r>
      <w:r w:rsidRPr="00B91F46">
        <w:rPr>
          <w:rFonts w:ascii="Arial" w:hAnsi="Arial" w:cs="Arial"/>
          <w:sz w:val="24"/>
          <w:szCs w:val="24"/>
        </w:rPr>
        <w:t xml:space="preserve">impacts of the entire Manh Choh </w:t>
      </w:r>
      <w:r w:rsidR="00FC4F8A" w:rsidRPr="00B91F46">
        <w:rPr>
          <w:rFonts w:ascii="Arial" w:hAnsi="Arial" w:cs="Arial"/>
          <w:sz w:val="24"/>
          <w:szCs w:val="24"/>
        </w:rPr>
        <w:t>mining operation</w:t>
      </w:r>
      <w:r w:rsidRPr="00B91F46">
        <w:rPr>
          <w:rFonts w:ascii="Arial" w:hAnsi="Arial" w:cs="Arial"/>
          <w:sz w:val="24"/>
          <w:szCs w:val="24"/>
        </w:rPr>
        <w:t>, is required</w:t>
      </w:r>
      <w:r w:rsidR="0016635A" w:rsidRPr="00B91F46">
        <w:rPr>
          <w:rFonts w:ascii="Arial" w:hAnsi="Arial" w:cs="Arial"/>
          <w:sz w:val="24"/>
          <w:szCs w:val="24"/>
        </w:rPr>
        <w:t xml:space="preserve"> before any single permit can issue.</w:t>
      </w:r>
      <w:r w:rsidRPr="00B91F46">
        <w:rPr>
          <w:rFonts w:ascii="Arial" w:hAnsi="Arial" w:cs="Arial"/>
          <w:sz w:val="24"/>
          <w:szCs w:val="24"/>
        </w:rPr>
        <w:t xml:space="preserve">  The state needs to stop piecemeal permitting tiny parts of the whole.  The state needs to stop ignoring where problems go after leaving the extraction site</w:t>
      </w:r>
      <w:r w:rsidR="000D2F8D" w:rsidRPr="00B91F46">
        <w:rPr>
          <w:rFonts w:ascii="Arial" w:hAnsi="Arial" w:cs="Arial"/>
          <w:sz w:val="24"/>
          <w:szCs w:val="24"/>
        </w:rPr>
        <w:t>,</w:t>
      </w:r>
      <w:r w:rsidR="003D5931" w:rsidRPr="00B91F46">
        <w:rPr>
          <w:rFonts w:ascii="Arial" w:hAnsi="Arial" w:cs="Arial"/>
          <w:sz w:val="24"/>
          <w:szCs w:val="24"/>
        </w:rPr>
        <w:t xml:space="preserve"> </w:t>
      </w:r>
      <w:r w:rsidR="0042110D" w:rsidRPr="00B91F46">
        <w:rPr>
          <w:rFonts w:ascii="Arial" w:hAnsi="Arial" w:cs="Arial"/>
          <w:sz w:val="24"/>
          <w:szCs w:val="24"/>
        </w:rPr>
        <w:t>as well as stop ignoring the problems that will be left at</w:t>
      </w:r>
      <w:r w:rsidR="000D2F8D" w:rsidRPr="00B91F46">
        <w:rPr>
          <w:rFonts w:ascii="Arial" w:hAnsi="Arial" w:cs="Arial"/>
          <w:sz w:val="24"/>
          <w:szCs w:val="24"/>
        </w:rPr>
        <w:t xml:space="preserve"> the </w:t>
      </w:r>
      <w:r w:rsidR="000C5B97">
        <w:rPr>
          <w:rFonts w:ascii="Arial" w:hAnsi="Arial" w:cs="Arial"/>
          <w:sz w:val="24"/>
          <w:szCs w:val="24"/>
        </w:rPr>
        <w:t xml:space="preserve">sites of </w:t>
      </w:r>
      <w:r w:rsidR="000D2F8D" w:rsidRPr="00B91F46">
        <w:rPr>
          <w:rFonts w:ascii="Arial" w:hAnsi="Arial" w:cs="Arial"/>
          <w:sz w:val="24"/>
          <w:szCs w:val="24"/>
        </w:rPr>
        <w:t>extraction</w:t>
      </w:r>
      <w:r w:rsidR="000C5B97">
        <w:rPr>
          <w:rFonts w:ascii="Arial" w:hAnsi="Arial" w:cs="Arial"/>
          <w:sz w:val="24"/>
          <w:szCs w:val="24"/>
        </w:rPr>
        <w:t>, transportation and disposal</w:t>
      </w:r>
      <w:r w:rsidR="0042110D" w:rsidRPr="00B91F46">
        <w:rPr>
          <w:rFonts w:ascii="Arial" w:hAnsi="Arial" w:cs="Arial"/>
          <w:sz w:val="24"/>
          <w:szCs w:val="24"/>
        </w:rPr>
        <w:t xml:space="preserve"> after mining ceases.</w:t>
      </w:r>
      <w:r w:rsidRPr="00B91F46">
        <w:rPr>
          <w:rFonts w:ascii="Arial" w:hAnsi="Arial" w:cs="Arial"/>
          <w:sz w:val="24"/>
          <w:szCs w:val="24"/>
        </w:rPr>
        <w:t xml:space="preserve">  But that is what the proposed waste management p</w:t>
      </w:r>
      <w:r w:rsidR="0042110D" w:rsidRPr="00B91F46">
        <w:rPr>
          <w:rFonts w:ascii="Arial" w:hAnsi="Arial" w:cs="Arial"/>
          <w:sz w:val="24"/>
          <w:szCs w:val="24"/>
        </w:rPr>
        <w:t>lan</w:t>
      </w:r>
      <w:r w:rsidRPr="00B91F46">
        <w:rPr>
          <w:rFonts w:ascii="Arial" w:hAnsi="Arial" w:cs="Arial"/>
          <w:sz w:val="24"/>
          <w:szCs w:val="24"/>
        </w:rPr>
        <w:t xml:space="preserve"> </w:t>
      </w:r>
      <w:r w:rsidR="0016635A" w:rsidRPr="00B91F46">
        <w:rPr>
          <w:rFonts w:ascii="Arial" w:hAnsi="Arial" w:cs="Arial"/>
          <w:sz w:val="24"/>
          <w:szCs w:val="24"/>
        </w:rPr>
        <w:t>and proposed reclamation plan do.</w:t>
      </w:r>
      <w:r w:rsidR="00FC4F8A" w:rsidRPr="00B91F46">
        <w:rPr>
          <w:rFonts w:ascii="Arial" w:hAnsi="Arial" w:cs="Arial"/>
          <w:sz w:val="24"/>
          <w:szCs w:val="24"/>
        </w:rPr>
        <w:t xml:space="preserve">  </w:t>
      </w:r>
      <w:r w:rsidR="0016635A" w:rsidRPr="00B91F46">
        <w:rPr>
          <w:rFonts w:ascii="Arial" w:hAnsi="Arial" w:cs="Arial"/>
          <w:sz w:val="24"/>
          <w:szCs w:val="24"/>
        </w:rPr>
        <w:t>They both</w:t>
      </w:r>
      <w:r w:rsidR="00FC4F8A" w:rsidRPr="00B91F46">
        <w:rPr>
          <w:rFonts w:ascii="Arial" w:hAnsi="Arial" w:cs="Arial"/>
          <w:sz w:val="24"/>
          <w:szCs w:val="24"/>
        </w:rPr>
        <w:t xml:space="preserve"> ignore all issues arising after ore, waste, trucks, etc. leave the extraction site.</w:t>
      </w:r>
    </w:p>
    <w:p w14:paraId="16EA04B2" w14:textId="77777777" w:rsidR="00FC4F8A" w:rsidRPr="00B91F46" w:rsidRDefault="00FC4F8A" w:rsidP="00AD176F">
      <w:pPr>
        <w:spacing w:after="0"/>
        <w:rPr>
          <w:rFonts w:ascii="Arial" w:hAnsi="Arial" w:cs="Arial"/>
          <w:sz w:val="24"/>
          <w:szCs w:val="24"/>
        </w:rPr>
      </w:pPr>
    </w:p>
    <w:p w14:paraId="3F09A4EF" w14:textId="77777777" w:rsidR="0042110D" w:rsidRPr="00B91F46" w:rsidRDefault="00FC4F8A" w:rsidP="00AD176F">
      <w:pPr>
        <w:spacing w:after="0"/>
        <w:rPr>
          <w:rFonts w:ascii="Arial" w:hAnsi="Arial" w:cs="Arial"/>
          <w:sz w:val="24"/>
          <w:szCs w:val="24"/>
        </w:rPr>
      </w:pPr>
      <w:r w:rsidRPr="00B91F46">
        <w:rPr>
          <w:rFonts w:ascii="Arial" w:hAnsi="Arial" w:cs="Arial"/>
          <w:sz w:val="24"/>
          <w:szCs w:val="24"/>
        </w:rPr>
        <w:t xml:space="preserve">This means the plans are incomplete and cannot be approved.  Any truly “integrated” waste management plan and </w:t>
      </w:r>
      <w:r w:rsidR="0016635A" w:rsidRPr="00B91F46">
        <w:rPr>
          <w:rFonts w:ascii="Arial" w:hAnsi="Arial" w:cs="Arial"/>
          <w:sz w:val="24"/>
          <w:szCs w:val="24"/>
        </w:rPr>
        <w:t xml:space="preserve">any </w:t>
      </w:r>
      <w:r w:rsidRPr="00B91F46">
        <w:rPr>
          <w:rFonts w:ascii="Arial" w:hAnsi="Arial" w:cs="Arial"/>
          <w:sz w:val="24"/>
          <w:szCs w:val="24"/>
        </w:rPr>
        <w:t xml:space="preserve">reclamation plan for the Manh Choh mining operation must include </w:t>
      </w:r>
      <w:r w:rsidRPr="00B91F46">
        <w:rPr>
          <w:rFonts w:ascii="Arial" w:hAnsi="Arial" w:cs="Arial"/>
          <w:sz w:val="24"/>
          <w:szCs w:val="24"/>
          <w:u w:val="single"/>
        </w:rPr>
        <w:t>the plan</w:t>
      </w:r>
      <w:r w:rsidRPr="00B91F46">
        <w:rPr>
          <w:rFonts w:ascii="Arial" w:hAnsi="Arial" w:cs="Arial"/>
          <w:sz w:val="24"/>
          <w:szCs w:val="24"/>
        </w:rPr>
        <w:t xml:space="preserve"> (not possibilities) </w:t>
      </w:r>
      <w:r w:rsidR="003D5931" w:rsidRPr="00B91F46">
        <w:rPr>
          <w:rFonts w:ascii="Arial" w:hAnsi="Arial" w:cs="Arial"/>
          <w:sz w:val="24"/>
          <w:szCs w:val="24"/>
        </w:rPr>
        <w:t>of reclamation</w:t>
      </w:r>
      <w:r w:rsidRPr="00B91F46">
        <w:rPr>
          <w:rFonts w:ascii="Arial" w:hAnsi="Arial" w:cs="Arial"/>
          <w:sz w:val="24"/>
          <w:szCs w:val="24"/>
        </w:rPr>
        <w:t xml:space="preserve"> and of waste disposal at the extraction site, the transportation site, and the disposal site. </w:t>
      </w:r>
    </w:p>
    <w:p w14:paraId="2DAA51F3" w14:textId="77777777" w:rsidR="0042110D" w:rsidRPr="00B91F46" w:rsidRDefault="0042110D" w:rsidP="00AD176F">
      <w:pPr>
        <w:spacing w:after="0"/>
        <w:rPr>
          <w:rFonts w:ascii="Arial" w:hAnsi="Arial" w:cs="Arial"/>
          <w:sz w:val="24"/>
          <w:szCs w:val="24"/>
        </w:rPr>
      </w:pPr>
    </w:p>
    <w:p w14:paraId="01982640" w14:textId="47077B09" w:rsidR="00E14E00" w:rsidRPr="00B91F46" w:rsidRDefault="0042110D" w:rsidP="00AD176F">
      <w:pPr>
        <w:spacing w:after="0"/>
        <w:rPr>
          <w:rFonts w:ascii="Arial" w:hAnsi="Arial" w:cs="Arial"/>
          <w:sz w:val="24"/>
          <w:szCs w:val="24"/>
        </w:rPr>
      </w:pPr>
      <w:r w:rsidRPr="00B91F46">
        <w:rPr>
          <w:rFonts w:ascii="Arial" w:hAnsi="Arial" w:cs="Arial"/>
          <w:sz w:val="24"/>
          <w:szCs w:val="24"/>
        </w:rPr>
        <w:t>Since the state is constructing passing lanes and 5 new bridges to accommodate the trucking/transportation portion of the Manh Choh mining operation, that state/federal construction must also be included in waste and reclamation plans and in the overall environmental review/EIS of this proposed Manh Choh mining operation.</w:t>
      </w:r>
    </w:p>
    <w:p w14:paraId="6A13AC8D" w14:textId="77777777" w:rsidR="0042110D" w:rsidRPr="00B91F46" w:rsidRDefault="0042110D" w:rsidP="0042110D">
      <w:pPr>
        <w:spacing w:after="0"/>
        <w:rPr>
          <w:rFonts w:ascii="Arial" w:hAnsi="Arial" w:cs="Arial"/>
          <w:sz w:val="24"/>
          <w:szCs w:val="24"/>
        </w:rPr>
      </w:pPr>
    </w:p>
    <w:p w14:paraId="1CFE00E1" w14:textId="6B74FDAE" w:rsidR="0042110D" w:rsidRPr="00B91F46" w:rsidRDefault="0042110D" w:rsidP="0042110D">
      <w:pPr>
        <w:spacing w:after="0"/>
        <w:rPr>
          <w:rFonts w:ascii="Arial" w:hAnsi="Arial" w:cs="Arial"/>
          <w:sz w:val="24"/>
          <w:szCs w:val="24"/>
        </w:rPr>
      </w:pPr>
      <w:r w:rsidRPr="00B91F46">
        <w:rPr>
          <w:rFonts w:ascii="Arial" w:hAnsi="Arial" w:cs="Arial"/>
          <w:sz w:val="24"/>
          <w:szCs w:val="24"/>
        </w:rPr>
        <w:t xml:space="preserve">The area comprising the proposed Manh Choh mining operation is quite large.  It includes over 1000 acres near Tetlin.  But it also includes 248 miles of roads and city streets, and processing, waste disposal and tailings disposal sites north of Fairbanks at Fort Knox.  The ore and potential problems associated with the ore do not disappear once they leave the extraction site. But that is what the review </w:t>
      </w:r>
      <w:r w:rsidR="00C21F36">
        <w:rPr>
          <w:rFonts w:ascii="Arial" w:hAnsi="Arial" w:cs="Arial"/>
          <w:sz w:val="24"/>
          <w:szCs w:val="24"/>
        </w:rPr>
        <w:t xml:space="preserve">so far </w:t>
      </w:r>
      <w:r w:rsidRPr="00B91F46">
        <w:rPr>
          <w:rFonts w:ascii="Arial" w:hAnsi="Arial" w:cs="Arial"/>
          <w:sz w:val="24"/>
          <w:szCs w:val="24"/>
        </w:rPr>
        <w:t>by ADEC and ADNR seems to indicate—that there is no need to look beyond the extraction site, or even examine what will be left at the extraction site.</w:t>
      </w:r>
    </w:p>
    <w:p w14:paraId="5774685E" w14:textId="77777777" w:rsidR="0042110D" w:rsidRPr="00B91F46" w:rsidRDefault="0042110D" w:rsidP="0042110D">
      <w:pPr>
        <w:spacing w:after="0"/>
        <w:rPr>
          <w:rFonts w:ascii="Arial" w:hAnsi="Arial" w:cs="Arial"/>
          <w:sz w:val="24"/>
          <w:szCs w:val="24"/>
        </w:rPr>
      </w:pPr>
    </w:p>
    <w:p w14:paraId="27D4B392" w14:textId="77777777" w:rsidR="0042110D" w:rsidRPr="00B91F46" w:rsidRDefault="0042110D" w:rsidP="0042110D">
      <w:pPr>
        <w:spacing w:after="0"/>
        <w:rPr>
          <w:rFonts w:ascii="Arial" w:hAnsi="Arial" w:cs="Arial"/>
          <w:sz w:val="24"/>
          <w:szCs w:val="24"/>
        </w:rPr>
      </w:pPr>
      <w:r w:rsidRPr="00B91F46">
        <w:rPr>
          <w:rFonts w:ascii="Arial" w:hAnsi="Arial" w:cs="Arial"/>
          <w:sz w:val="24"/>
          <w:szCs w:val="24"/>
        </w:rPr>
        <w:t xml:space="preserve">Other examples of the type of review that should be required of a proposal for a large mining operation such as this one </w:t>
      </w:r>
      <w:proofErr w:type="gramStart"/>
      <w:r w:rsidRPr="00B91F46">
        <w:rPr>
          <w:rFonts w:ascii="Arial" w:hAnsi="Arial" w:cs="Arial"/>
          <w:sz w:val="24"/>
          <w:szCs w:val="24"/>
        </w:rPr>
        <w:t>include:</w:t>
      </w:r>
      <w:proofErr w:type="gramEnd"/>
      <w:r w:rsidRPr="00B91F46">
        <w:rPr>
          <w:rFonts w:ascii="Arial" w:hAnsi="Arial" w:cs="Arial"/>
          <w:sz w:val="24"/>
          <w:szCs w:val="24"/>
        </w:rPr>
        <w:t xml:space="preserve"> Red Dog, Greens Creek, </w:t>
      </w:r>
      <w:proofErr w:type="spellStart"/>
      <w:r w:rsidRPr="00B91F46">
        <w:rPr>
          <w:rFonts w:ascii="Arial" w:hAnsi="Arial" w:cs="Arial"/>
          <w:sz w:val="24"/>
          <w:szCs w:val="24"/>
        </w:rPr>
        <w:t>Donlin</w:t>
      </w:r>
      <w:proofErr w:type="spellEnd"/>
      <w:r w:rsidRPr="00B91F46">
        <w:rPr>
          <w:rFonts w:ascii="Arial" w:hAnsi="Arial" w:cs="Arial"/>
          <w:sz w:val="24"/>
          <w:szCs w:val="24"/>
        </w:rPr>
        <w:t xml:space="preserve"> and Pebble.  Particularly here, where the ore is acid-generating and mineral-leaching, any reclamation plan must prevent the discharge of acid mine drainage (AMD).  </w:t>
      </w:r>
    </w:p>
    <w:p w14:paraId="25F99E37" w14:textId="77777777" w:rsidR="0042110D" w:rsidRPr="00B91F46" w:rsidRDefault="0042110D" w:rsidP="0042110D">
      <w:pPr>
        <w:spacing w:after="0"/>
        <w:rPr>
          <w:rFonts w:ascii="Arial" w:hAnsi="Arial" w:cs="Arial"/>
          <w:sz w:val="24"/>
          <w:szCs w:val="24"/>
        </w:rPr>
      </w:pPr>
    </w:p>
    <w:p w14:paraId="743763F7" w14:textId="77777777" w:rsidR="0042110D" w:rsidRPr="00B91F46" w:rsidRDefault="0042110D" w:rsidP="0042110D">
      <w:pPr>
        <w:spacing w:after="0"/>
        <w:rPr>
          <w:rFonts w:ascii="Arial" w:hAnsi="Arial" w:cs="Arial"/>
          <w:sz w:val="24"/>
          <w:szCs w:val="24"/>
        </w:rPr>
      </w:pPr>
      <w:r w:rsidRPr="00B91F46">
        <w:rPr>
          <w:rFonts w:ascii="Arial" w:hAnsi="Arial" w:cs="Arial"/>
          <w:sz w:val="24"/>
          <w:szCs w:val="24"/>
        </w:rPr>
        <w:t xml:space="preserve">What should be, but is not, happening here is that ADEC, ADNR, ADOT&amp;PF are failing to undertake and complete a full and honest review of the entire Manh Choh proposal and applications for permits.  What will the total Manh Choh mining operation’s cumulative effects be to human health and safety, to the health and safety of fish and wildlife, and to the quality of the air, water and lands that will be affected by the operations, transport and disposal of rock and soil that will generate acid and leach heavy metals?  This is why an EIS should be undertaken -- of the entire mining operation, and not just of one-third of it - the extraction site. </w:t>
      </w:r>
    </w:p>
    <w:p w14:paraId="0507F2E5" w14:textId="77777777" w:rsidR="0042110D" w:rsidRPr="00B91F46" w:rsidRDefault="0042110D" w:rsidP="00AD176F">
      <w:pPr>
        <w:spacing w:after="0"/>
        <w:rPr>
          <w:rFonts w:ascii="Arial" w:hAnsi="Arial" w:cs="Arial"/>
          <w:sz w:val="24"/>
          <w:szCs w:val="24"/>
        </w:rPr>
      </w:pPr>
    </w:p>
    <w:p w14:paraId="30A47F07" w14:textId="77777777" w:rsidR="00E14E00" w:rsidRPr="00B91F46" w:rsidRDefault="00E14E00" w:rsidP="00AD176F">
      <w:pPr>
        <w:spacing w:after="0"/>
        <w:rPr>
          <w:rFonts w:ascii="Arial" w:hAnsi="Arial" w:cs="Arial"/>
          <w:b/>
          <w:bCs/>
          <w:sz w:val="24"/>
          <w:szCs w:val="24"/>
        </w:rPr>
      </w:pPr>
    </w:p>
    <w:p w14:paraId="3D066E27" w14:textId="04C83A7E" w:rsidR="00E14E00" w:rsidRPr="00B91F46" w:rsidRDefault="00DA0AFD" w:rsidP="00E14E00">
      <w:pPr>
        <w:pStyle w:val="ListParagraph"/>
        <w:numPr>
          <w:ilvl w:val="0"/>
          <w:numId w:val="1"/>
        </w:numPr>
        <w:spacing w:after="0"/>
        <w:rPr>
          <w:rFonts w:ascii="Arial" w:hAnsi="Arial" w:cs="Arial"/>
          <w:b/>
          <w:bCs/>
          <w:sz w:val="24"/>
          <w:szCs w:val="24"/>
        </w:rPr>
      </w:pPr>
      <w:r w:rsidRPr="00B91F46">
        <w:rPr>
          <w:rFonts w:ascii="Arial" w:hAnsi="Arial" w:cs="Arial"/>
          <w:b/>
          <w:bCs/>
          <w:sz w:val="24"/>
          <w:szCs w:val="24"/>
        </w:rPr>
        <w:t>All permits and plans</w:t>
      </w:r>
      <w:r w:rsidR="00E14E00" w:rsidRPr="00B91F46">
        <w:rPr>
          <w:rFonts w:ascii="Arial" w:hAnsi="Arial" w:cs="Arial"/>
          <w:b/>
          <w:bCs/>
          <w:sz w:val="24"/>
          <w:szCs w:val="24"/>
        </w:rPr>
        <w:t xml:space="preserve"> </w:t>
      </w:r>
      <w:r w:rsidRPr="00B91F46">
        <w:rPr>
          <w:rFonts w:ascii="Arial" w:hAnsi="Arial" w:cs="Arial"/>
          <w:b/>
          <w:bCs/>
          <w:sz w:val="24"/>
          <w:szCs w:val="24"/>
        </w:rPr>
        <w:t>must</w:t>
      </w:r>
      <w:r w:rsidR="00E14E00" w:rsidRPr="00B91F46">
        <w:rPr>
          <w:rFonts w:ascii="Arial" w:hAnsi="Arial" w:cs="Arial"/>
          <w:b/>
          <w:bCs/>
          <w:sz w:val="24"/>
          <w:szCs w:val="24"/>
        </w:rPr>
        <w:t xml:space="preserve"> include all parts of the Manh Choh mining operation</w:t>
      </w:r>
      <w:r w:rsidRPr="00B91F46">
        <w:rPr>
          <w:rFonts w:ascii="Arial" w:hAnsi="Arial" w:cs="Arial"/>
          <w:b/>
          <w:bCs/>
          <w:sz w:val="24"/>
          <w:szCs w:val="24"/>
        </w:rPr>
        <w:t>: extraction, transportation and processing/</w:t>
      </w:r>
      <w:proofErr w:type="gramStart"/>
      <w:r w:rsidRPr="00B91F46">
        <w:rPr>
          <w:rFonts w:ascii="Arial" w:hAnsi="Arial" w:cs="Arial"/>
          <w:b/>
          <w:bCs/>
          <w:sz w:val="24"/>
          <w:szCs w:val="24"/>
        </w:rPr>
        <w:t>disposal</w:t>
      </w:r>
      <w:proofErr w:type="gramEnd"/>
    </w:p>
    <w:p w14:paraId="6DCF3F7A" w14:textId="77777777" w:rsidR="00E14E00" w:rsidRPr="00B91F46" w:rsidRDefault="00E14E00" w:rsidP="00E14E00">
      <w:pPr>
        <w:pStyle w:val="ListParagraph"/>
        <w:spacing w:after="0"/>
        <w:ind w:left="1080"/>
        <w:rPr>
          <w:rFonts w:ascii="Arial" w:hAnsi="Arial" w:cs="Arial"/>
          <w:sz w:val="24"/>
          <w:szCs w:val="24"/>
        </w:rPr>
      </w:pPr>
    </w:p>
    <w:p w14:paraId="7E11A24F" w14:textId="52D636DC" w:rsidR="00FC4F8A" w:rsidRPr="00B91F46" w:rsidRDefault="00E14E00" w:rsidP="00E14E00">
      <w:pPr>
        <w:spacing w:after="0"/>
        <w:rPr>
          <w:rFonts w:ascii="Arial" w:hAnsi="Arial" w:cs="Arial"/>
          <w:sz w:val="24"/>
          <w:szCs w:val="24"/>
        </w:rPr>
      </w:pPr>
      <w:r w:rsidRPr="00B91F46">
        <w:rPr>
          <w:rFonts w:ascii="Arial" w:hAnsi="Arial" w:cs="Arial"/>
          <w:sz w:val="24"/>
          <w:szCs w:val="24"/>
        </w:rPr>
        <w:t xml:space="preserve">To be complete, any proposed plan must include all </w:t>
      </w:r>
      <w:r w:rsidR="00FC4F8A" w:rsidRPr="00B91F46">
        <w:rPr>
          <w:rFonts w:ascii="Arial" w:hAnsi="Arial" w:cs="Arial"/>
          <w:sz w:val="24"/>
          <w:szCs w:val="24"/>
        </w:rPr>
        <w:t xml:space="preserve">parts of the </w:t>
      </w:r>
      <w:r w:rsidRPr="00B91F46">
        <w:rPr>
          <w:rFonts w:ascii="Arial" w:hAnsi="Arial" w:cs="Arial"/>
          <w:sz w:val="24"/>
          <w:szCs w:val="24"/>
        </w:rPr>
        <w:t xml:space="preserve">Manh Choh </w:t>
      </w:r>
      <w:r w:rsidR="00FC4F8A" w:rsidRPr="00B91F46">
        <w:rPr>
          <w:rFonts w:ascii="Arial" w:hAnsi="Arial" w:cs="Arial"/>
          <w:sz w:val="24"/>
          <w:szCs w:val="24"/>
        </w:rPr>
        <w:t>mining operation</w:t>
      </w:r>
      <w:r w:rsidRPr="00B91F46">
        <w:rPr>
          <w:rFonts w:ascii="Arial" w:hAnsi="Arial" w:cs="Arial"/>
          <w:sz w:val="24"/>
          <w:szCs w:val="24"/>
        </w:rPr>
        <w:t xml:space="preserve">, not just the ore extraction portion of the operation. </w:t>
      </w:r>
      <w:r w:rsidR="00FC4F8A" w:rsidRPr="00B91F46">
        <w:rPr>
          <w:rFonts w:ascii="Arial" w:hAnsi="Arial" w:cs="Arial"/>
          <w:sz w:val="24"/>
          <w:szCs w:val="24"/>
        </w:rPr>
        <w:t>This is required by statute</w:t>
      </w:r>
      <w:r w:rsidR="0016635A" w:rsidRPr="00B91F46">
        <w:rPr>
          <w:rFonts w:ascii="Arial" w:hAnsi="Arial" w:cs="Arial"/>
          <w:sz w:val="24"/>
          <w:szCs w:val="24"/>
        </w:rPr>
        <w:t>, which defines a reclamation plan as covering the proposed “mining operation</w:t>
      </w:r>
      <w:r w:rsidR="00FC4F8A" w:rsidRPr="00B91F46">
        <w:rPr>
          <w:rFonts w:ascii="Arial" w:hAnsi="Arial" w:cs="Arial"/>
          <w:sz w:val="24"/>
          <w:szCs w:val="24"/>
        </w:rPr>
        <w:t>.</w:t>
      </w:r>
      <w:r w:rsidR="0016635A" w:rsidRPr="00B91F46">
        <w:rPr>
          <w:rFonts w:ascii="Arial" w:hAnsi="Arial" w:cs="Arial"/>
          <w:sz w:val="24"/>
          <w:szCs w:val="24"/>
        </w:rPr>
        <w:t xml:space="preserve">”  The “mining operation” means </w:t>
      </w:r>
      <w:proofErr w:type="gramStart"/>
      <w:r w:rsidR="0016635A" w:rsidRPr="00B91F46">
        <w:rPr>
          <w:rFonts w:ascii="Arial" w:hAnsi="Arial" w:cs="Arial"/>
          <w:sz w:val="24"/>
          <w:szCs w:val="24"/>
        </w:rPr>
        <w:t>each and every</w:t>
      </w:r>
      <w:proofErr w:type="gramEnd"/>
      <w:r w:rsidR="0016635A" w:rsidRPr="00B91F46">
        <w:rPr>
          <w:rFonts w:ascii="Arial" w:hAnsi="Arial" w:cs="Arial"/>
          <w:sz w:val="24"/>
          <w:szCs w:val="24"/>
        </w:rPr>
        <w:t xml:space="preserve"> facility and activity in connection with the development, extraction and processing of a mineral deposit and each use reasonably </w:t>
      </w:r>
      <w:r w:rsidR="0016635A" w:rsidRPr="00B91F46">
        <w:rPr>
          <w:rFonts w:ascii="Arial" w:hAnsi="Arial" w:cs="Arial"/>
          <w:sz w:val="24"/>
          <w:szCs w:val="24"/>
        </w:rPr>
        <w:lastRenderedPageBreak/>
        <w:t>incident to the development, extraction and processing of the mineral deposit.  AS 27.19.100 provides</w:t>
      </w:r>
      <w:r w:rsidR="0042110D" w:rsidRPr="00B91F46">
        <w:rPr>
          <w:rFonts w:ascii="Arial" w:hAnsi="Arial" w:cs="Arial"/>
          <w:sz w:val="24"/>
          <w:szCs w:val="24"/>
        </w:rPr>
        <w:t xml:space="preserve"> (emphasis supplied)</w:t>
      </w:r>
      <w:r w:rsidR="0016635A" w:rsidRPr="00B91F46">
        <w:rPr>
          <w:rFonts w:ascii="Arial" w:hAnsi="Arial" w:cs="Arial"/>
          <w:sz w:val="24"/>
          <w:szCs w:val="24"/>
        </w:rPr>
        <w:t>:</w:t>
      </w:r>
    </w:p>
    <w:p w14:paraId="7807DC2D" w14:textId="77777777" w:rsidR="0016635A" w:rsidRPr="00B91F46" w:rsidRDefault="0016635A" w:rsidP="00AD176F">
      <w:pPr>
        <w:spacing w:after="0"/>
        <w:rPr>
          <w:rFonts w:ascii="Arial" w:hAnsi="Arial" w:cs="Arial"/>
          <w:sz w:val="24"/>
          <w:szCs w:val="24"/>
        </w:rPr>
      </w:pPr>
    </w:p>
    <w:p w14:paraId="24EA10B0" w14:textId="5337FDD8" w:rsidR="0016635A" w:rsidRPr="00B91F46" w:rsidRDefault="0016635A" w:rsidP="0016635A">
      <w:pPr>
        <w:pStyle w:val="Heading2"/>
        <w:ind w:left="720"/>
        <w:rPr>
          <w:rFonts w:ascii="Arial" w:hAnsi="Arial" w:cs="Arial"/>
          <w:color w:val="000000"/>
          <w:sz w:val="24"/>
          <w:szCs w:val="24"/>
        </w:rPr>
      </w:pPr>
      <w:r w:rsidRPr="00B91F46">
        <w:rPr>
          <w:rFonts w:ascii="Arial" w:hAnsi="Arial" w:cs="Arial"/>
          <w:color w:val="000000"/>
          <w:sz w:val="24"/>
          <w:szCs w:val="24"/>
        </w:rPr>
        <w:t xml:space="preserve">AS 27.19.100. Definitions.  </w:t>
      </w:r>
      <w:r w:rsidRPr="00B91F46">
        <w:rPr>
          <w:rFonts w:ascii="Arial" w:eastAsia="Times New Roman" w:hAnsi="Arial" w:cs="Arial"/>
          <w:color w:val="000000"/>
          <w:sz w:val="24"/>
          <w:szCs w:val="24"/>
        </w:rPr>
        <w:t>In this chapter,</w:t>
      </w:r>
    </w:p>
    <w:p w14:paraId="6B42219A" w14:textId="77777777" w:rsidR="00AB4B16" w:rsidRPr="00B91F46" w:rsidRDefault="00AB4B16"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(5)</w:t>
      </w:r>
      <w:r w:rsidRPr="00B91F46">
        <w:rPr>
          <w:rFonts w:ascii="Arial" w:eastAsia="Times New Roman" w:hAnsi="Arial" w:cs="Arial"/>
          <w:color w:val="000000"/>
          <w:sz w:val="24"/>
          <w:szCs w:val="24"/>
        </w:rPr>
        <w:t> "mining operation"</w:t>
      </w:r>
    </w:p>
    <w:p w14:paraId="630FF8DE" w14:textId="79816A4E" w:rsidR="00AB4B16"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b/>
          <w:bCs/>
          <w:color w:val="000000"/>
          <w:sz w:val="24"/>
          <w:szCs w:val="24"/>
        </w:rPr>
        <w:t>(A)</w:t>
      </w:r>
      <w:r w:rsidR="00AB4B16" w:rsidRPr="00B91F46">
        <w:rPr>
          <w:rFonts w:ascii="Arial" w:eastAsia="Times New Roman" w:hAnsi="Arial" w:cs="Arial"/>
          <w:color w:val="000000"/>
          <w:sz w:val="24"/>
          <w:szCs w:val="24"/>
        </w:rPr>
        <w:t xml:space="preserve"> means </w:t>
      </w:r>
      <w:r w:rsidR="00AB4B16" w:rsidRPr="00B91F46">
        <w:rPr>
          <w:rFonts w:ascii="Arial" w:eastAsia="Times New Roman" w:hAnsi="Arial" w:cs="Arial"/>
          <w:color w:val="000000"/>
          <w:sz w:val="24"/>
          <w:szCs w:val="24"/>
          <w:u w:val="single"/>
        </w:rPr>
        <w:t>each function, work, facility, and activity</w:t>
      </w:r>
      <w:r w:rsidR="00AB4B16" w:rsidRPr="00B91F46">
        <w:rPr>
          <w:rFonts w:ascii="Arial" w:eastAsia="Times New Roman" w:hAnsi="Arial" w:cs="Arial"/>
          <w:color w:val="000000"/>
          <w:sz w:val="24"/>
          <w:szCs w:val="24"/>
        </w:rPr>
        <w:t xml:space="preserve"> in connection with the development, extraction, and processing of</w:t>
      </w:r>
    </w:p>
    <w:p w14:paraId="76CB5A73" w14:textId="021E8834" w:rsidR="00AB4B16"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b/>
          <w:bCs/>
          <w:color w:val="000000"/>
          <w:sz w:val="24"/>
          <w:szCs w:val="24"/>
        </w:rPr>
        <w:t>(</w:t>
      </w:r>
      <w:proofErr w:type="spellStart"/>
      <w:r w:rsidR="00AB4B16" w:rsidRPr="00B91F46">
        <w:rPr>
          <w:rFonts w:ascii="Arial" w:eastAsia="Times New Roman" w:hAnsi="Arial" w:cs="Arial"/>
          <w:b/>
          <w:bCs/>
          <w:color w:val="000000"/>
          <w:sz w:val="24"/>
          <w:szCs w:val="24"/>
        </w:rPr>
        <w:t>i</w:t>
      </w:r>
      <w:proofErr w:type="spellEnd"/>
      <w:r w:rsidR="00AB4B16" w:rsidRPr="00B91F46">
        <w:rPr>
          <w:rFonts w:ascii="Arial" w:eastAsia="Times New Roman" w:hAnsi="Arial" w:cs="Arial"/>
          <w:b/>
          <w:bCs/>
          <w:color w:val="000000"/>
          <w:sz w:val="24"/>
          <w:szCs w:val="24"/>
        </w:rPr>
        <w:t>)</w:t>
      </w:r>
      <w:r w:rsidR="00AB4B16" w:rsidRPr="00B91F46">
        <w:rPr>
          <w:rFonts w:ascii="Arial" w:eastAsia="Times New Roman" w:hAnsi="Arial" w:cs="Arial"/>
          <w:color w:val="000000"/>
          <w:sz w:val="24"/>
          <w:szCs w:val="24"/>
        </w:rPr>
        <w:t xml:space="preserve"> a locatable or leasable mineral deposit except oil, gas, or </w:t>
      </w:r>
      <w:proofErr w:type="gramStart"/>
      <w:r w:rsidR="00AB4B16" w:rsidRPr="00B91F46">
        <w:rPr>
          <w:rFonts w:ascii="Arial" w:eastAsia="Times New Roman" w:hAnsi="Arial" w:cs="Arial"/>
          <w:color w:val="000000"/>
          <w:sz w:val="24"/>
          <w:szCs w:val="24"/>
        </w:rPr>
        <w:t>coal;</w:t>
      </w:r>
      <w:proofErr w:type="gramEnd"/>
    </w:p>
    <w:p w14:paraId="7259ED01" w14:textId="30930AEB" w:rsidR="00AB4B16"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b/>
          <w:bCs/>
          <w:color w:val="000000"/>
          <w:sz w:val="24"/>
          <w:szCs w:val="24"/>
        </w:rPr>
        <w:t>(ii)</w:t>
      </w:r>
      <w:r w:rsidR="00AB4B16" w:rsidRPr="00B91F46">
        <w:rPr>
          <w:rFonts w:ascii="Arial" w:eastAsia="Times New Roman" w:hAnsi="Arial" w:cs="Arial"/>
          <w:color w:val="000000"/>
          <w:sz w:val="24"/>
          <w:szCs w:val="24"/>
        </w:rPr>
        <w:t> other materials or of a sand and gravel deposit; and</w:t>
      </w:r>
    </w:p>
    <w:p w14:paraId="39054F92" w14:textId="77777777" w:rsidR="0016635A"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b/>
          <w:bCs/>
          <w:color w:val="000000"/>
          <w:sz w:val="24"/>
          <w:szCs w:val="24"/>
        </w:rPr>
        <w:t>(iii)</w:t>
      </w:r>
      <w:r w:rsidR="00AB4B16" w:rsidRPr="00B91F46">
        <w:rPr>
          <w:rFonts w:ascii="Arial" w:eastAsia="Times New Roman" w:hAnsi="Arial" w:cs="Arial"/>
          <w:color w:val="000000"/>
          <w:sz w:val="24"/>
          <w:szCs w:val="24"/>
        </w:rPr>
        <w:t> each use reasonably incident to the development, extraction, and processing</w:t>
      </w:r>
    </w:p>
    <w:p w14:paraId="7EE629AF" w14:textId="2D3A3110" w:rsidR="00AB4B16"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color w:val="000000"/>
          <w:sz w:val="24"/>
          <w:szCs w:val="24"/>
        </w:rPr>
        <w:t xml:space="preserve"> </w:t>
      </w:r>
      <w:r w:rsidRPr="00B91F46">
        <w:rPr>
          <w:rFonts w:ascii="Arial" w:eastAsia="Times New Roman" w:hAnsi="Arial" w:cs="Arial"/>
          <w:color w:val="000000"/>
          <w:sz w:val="24"/>
          <w:szCs w:val="24"/>
        </w:rPr>
        <w:t xml:space="preserve">  </w:t>
      </w:r>
      <w:r w:rsidR="00AB4B16" w:rsidRPr="00B91F46">
        <w:rPr>
          <w:rFonts w:ascii="Arial" w:eastAsia="Times New Roman" w:hAnsi="Arial" w:cs="Arial"/>
          <w:color w:val="000000"/>
          <w:sz w:val="24"/>
          <w:szCs w:val="24"/>
        </w:rPr>
        <w:t>of a</w:t>
      </w:r>
      <w:r w:rsidRPr="00B91F46">
        <w:rPr>
          <w:rFonts w:ascii="Arial" w:eastAsia="Times New Roman" w:hAnsi="Arial" w:cs="Arial"/>
          <w:color w:val="000000"/>
          <w:sz w:val="24"/>
          <w:szCs w:val="24"/>
        </w:rPr>
        <w:t xml:space="preserve"> </w:t>
      </w:r>
      <w:r w:rsidR="00AB4B16" w:rsidRPr="00B91F46">
        <w:rPr>
          <w:rFonts w:ascii="Arial" w:eastAsia="Times New Roman" w:hAnsi="Arial" w:cs="Arial"/>
          <w:color w:val="000000"/>
          <w:sz w:val="24"/>
          <w:szCs w:val="24"/>
        </w:rPr>
        <w:t xml:space="preserve">locatable or leasable mineral deposit or </w:t>
      </w:r>
      <w:proofErr w:type="gramStart"/>
      <w:r w:rsidR="00AB4B16" w:rsidRPr="00B91F46">
        <w:rPr>
          <w:rFonts w:ascii="Arial" w:eastAsia="Times New Roman" w:hAnsi="Arial" w:cs="Arial"/>
          <w:color w:val="000000"/>
          <w:sz w:val="24"/>
          <w:szCs w:val="24"/>
        </w:rPr>
        <w:t>materials;</w:t>
      </w:r>
      <w:proofErr w:type="gramEnd"/>
    </w:p>
    <w:p w14:paraId="5EDA152F" w14:textId="06901E86" w:rsidR="00AB4B16" w:rsidRPr="00B91F46" w:rsidRDefault="0016635A"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 xml:space="preserve">     </w:t>
      </w:r>
      <w:r w:rsidR="00AB4B16" w:rsidRPr="00B91F46">
        <w:rPr>
          <w:rFonts w:ascii="Arial" w:eastAsia="Times New Roman" w:hAnsi="Arial" w:cs="Arial"/>
          <w:b/>
          <w:bCs/>
          <w:color w:val="000000"/>
          <w:sz w:val="24"/>
          <w:szCs w:val="24"/>
        </w:rPr>
        <w:t>(B)</w:t>
      </w:r>
      <w:r w:rsidR="00AB4B16" w:rsidRPr="00B91F46">
        <w:rPr>
          <w:rFonts w:ascii="Arial" w:eastAsia="Times New Roman" w:hAnsi="Arial" w:cs="Arial"/>
          <w:color w:val="000000"/>
          <w:sz w:val="24"/>
          <w:szCs w:val="24"/>
        </w:rPr>
        <w:t xml:space="preserve"> includes the </w:t>
      </w:r>
      <w:r w:rsidR="00AB4B16" w:rsidRPr="00B91F46">
        <w:rPr>
          <w:rFonts w:ascii="Arial" w:eastAsia="Times New Roman" w:hAnsi="Arial" w:cs="Arial"/>
          <w:color w:val="000000"/>
          <w:sz w:val="24"/>
          <w:szCs w:val="24"/>
          <w:u w:val="single"/>
        </w:rPr>
        <w:t>construction of facilities, roads</w:t>
      </w:r>
      <w:r w:rsidR="00AB4B16" w:rsidRPr="00B91F46">
        <w:rPr>
          <w:rFonts w:ascii="Arial" w:eastAsia="Times New Roman" w:hAnsi="Arial" w:cs="Arial"/>
          <w:color w:val="000000"/>
          <w:sz w:val="24"/>
          <w:szCs w:val="24"/>
        </w:rPr>
        <w:t xml:space="preserve">, transmission lines, pipelines, and other support </w:t>
      </w:r>
      <w:proofErr w:type="gramStart"/>
      <w:r w:rsidR="00AB4B16" w:rsidRPr="00B91F46">
        <w:rPr>
          <w:rFonts w:ascii="Arial" w:eastAsia="Times New Roman" w:hAnsi="Arial" w:cs="Arial"/>
          <w:color w:val="000000"/>
          <w:sz w:val="24"/>
          <w:szCs w:val="24"/>
        </w:rPr>
        <w:t>facilities;</w:t>
      </w:r>
      <w:proofErr w:type="gramEnd"/>
    </w:p>
    <w:p w14:paraId="6F6B9A97" w14:textId="2C7161CB" w:rsidR="00AB4B16" w:rsidRPr="00B91F46" w:rsidRDefault="00AB4B16" w:rsidP="0016635A">
      <w:pPr>
        <w:spacing w:after="0" w:line="240" w:lineRule="auto"/>
        <w:ind w:left="720"/>
        <w:rPr>
          <w:rFonts w:ascii="Arial" w:eastAsia="Times New Roman" w:hAnsi="Arial" w:cs="Arial"/>
          <w:color w:val="000000"/>
          <w:sz w:val="24"/>
          <w:szCs w:val="24"/>
        </w:rPr>
      </w:pPr>
      <w:r w:rsidRPr="00B91F46">
        <w:rPr>
          <w:rFonts w:ascii="Arial" w:eastAsia="Times New Roman" w:hAnsi="Arial" w:cs="Arial"/>
          <w:b/>
          <w:bCs/>
          <w:color w:val="000000"/>
          <w:sz w:val="24"/>
          <w:szCs w:val="24"/>
        </w:rPr>
        <w:t>(6)</w:t>
      </w:r>
      <w:r w:rsidRPr="00B91F46">
        <w:rPr>
          <w:rFonts w:ascii="Arial" w:eastAsia="Times New Roman" w:hAnsi="Arial" w:cs="Arial"/>
          <w:color w:val="000000"/>
          <w:sz w:val="24"/>
          <w:szCs w:val="24"/>
        </w:rPr>
        <w:t xml:space="preserve"> "reclamation plan" means a plan submitted by a miner under regulations adopted by the commissioner for the reclamation of a proposed mining </w:t>
      </w:r>
      <w:proofErr w:type="gramStart"/>
      <w:r w:rsidRPr="00B91F46">
        <w:rPr>
          <w:rFonts w:ascii="Arial" w:eastAsia="Times New Roman" w:hAnsi="Arial" w:cs="Arial"/>
          <w:color w:val="000000"/>
          <w:sz w:val="24"/>
          <w:szCs w:val="24"/>
        </w:rPr>
        <w:t>operation;</w:t>
      </w:r>
      <w:proofErr w:type="gramEnd"/>
    </w:p>
    <w:p w14:paraId="3E321E5E" w14:textId="23C3E294" w:rsidR="00E14E00" w:rsidRPr="00B91F46" w:rsidRDefault="00E14E00" w:rsidP="0042110D">
      <w:pPr>
        <w:spacing w:after="0" w:line="240" w:lineRule="auto"/>
        <w:rPr>
          <w:rFonts w:ascii="Arial" w:eastAsia="Times New Roman" w:hAnsi="Arial" w:cs="Arial"/>
          <w:color w:val="000000"/>
          <w:sz w:val="24"/>
          <w:szCs w:val="24"/>
        </w:rPr>
      </w:pPr>
    </w:p>
    <w:p w14:paraId="49F5DA4E" w14:textId="4B4C58E3" w:rsidR="00AD0886" w:rsidRPr="00B91F46" w:rsidRDefault="00E14E00" w:rsidP="000D2F8D">
      <w:pPr>
        <w:spacing w:after="0"/>
        <w:rPr>
          <w:rFonts w:ascii="Arial" w:hAnsi="Arial" w:cs="Arial"/>
          <w:sz w:val="24"/>
          <w:szCs w:val="24"/>
        </w:rPr>
      </w:pPr>
      <w:r w:rsidRPr="00B91F46">
        <w:rPr>
          <w:rFonts w:ascii="Arial" w:hAnsi="Arial" w:cs="Arial"/>
          <w:sz w:val="24"/>
          <w:szCs w:val="24"/>
        </w:rPr>
        <w:t xml:space="preserve">Both </w:t>
      </w:r>
      <w:r w:rsidR="000D2F8D" w:rsidRPr="00B91F46">
        <w:rPr>
          <w:rFonts w:ascii="Arial" w:hAnsi="Arial" w:cs="Arial"/>
          <w:sz w:val="24"/>
          <w:szCs w:val="24"/>
        </w:rPr>
        <w:t>plan</w:t>
      </w:r>
      <w:r w:rsidRPr="00B91F46">
        <w:rPr>
          <w:rFonts w:ascii="Arial" w:hAnsi="Arial" w:cs="Arial"/>
          <w:sz w:val="24"/>
          <w:szCs w:val="24"/>
        </w:rPr>
        <w:t xml:space="preserve"> proposals and applications are incomplete and inadequate, as they only discuss </w:t>
      </w:r>
      <w:r w:rsidR="000D2F8D" w:rsidRPr="00B91F46">
        <w:rPr>
          <w:rFonts w:ascii="Arial" w:hAnsi="Arial" w:cs="Arial"/>
          <w:sz w:val="24"/>
          <w:szCs w:val="24"/>
        </w:rPr>
        <w:t xml:space="preserve">the extraction site.  By law, they must include a plan for waste management and reclamation for </w:t>
      </w:r>
      <w:r w:rsidR="000D2F8D" w:rsidRPr="00B91F46">
        <w:rPr>
          <w:rFonts w:ascii="Arial" w:hAnsi="Arial" w:cs="Arial"/>
          <w:sz w:val="24"/>
          <w:szCs w:val="24"/>
          <w:u w:val="single"/>
        </w:rPr>
        <w:t>every part</w:t>
      </w:r>
      <w:r w:rsidR="000D2F8D" w:rsidRPr="00B91F46">
        <w:rPr>
          <w:rFonts w:ascii="Arial" w:hAnsi="Arial" w:cs="Arial"/>
          <w:sz w:val="24"/>
          <w:szCs w:val="24"/>
        </w:rPr>
        <w:t xml:space="preserve"> of the mining operation:  the extraction site, the 248</w:t>
      </w:r>
      <w:r w:rsidRPr="00B91F46">
        <w:rPr>
          <w:rFonts w:ascii="Arial" w:hAnsi="Arial" w:cs="Arial"/>
          <w:sz w:val="24"/>
          <w:szCs w:val="24"/>
        </w:rPr>
        <w:t xml:space="preserve"> </w:t>
      </w:r>
      <w:r w:rsidR="000D2F8D" w:rsidRPr="00B91F46">
        <w:rPr>
          <w:rFonts w:ascii="Arial" w:hAnsi="Arial" w:cs="Arial"/>
          <w:sz w:val="24"/>
          <w:szCs w:val="24"/>
        </w:rPr>
        <w:t>mile</w:t>
      </w:r>
      <w:r w:rsidR="00AD0886" w:rsidRPr="00B91F46">
        <w:rPr>
          <w:rFonts w:ascii="Arial" w:hAnsi="Arial" w:cs="Arial"/>
          <w:sz w:val="24"/>
          <w:szCs w:val="24"/>
        </w:rPr>
        <w:t xml:space="preserve">s of </w:t>
      </w:r>
      <w:proofErr w:type="gramStart"/>
      <w:r w:rsidR="00AD0886" w:rsidRPr="00B91F46">
        <w:rPr>
          <w:rFonts w:ascii="Arial" w:hAnsi="Arial" w:cs="Arial"/>
          <w:sz w:val="24"/>
          <w:szCs w:val="24"/>
        </w:rPr>
        <w:t xml:space="preserve">roads </w:t>
      </w:r>
      <w:r w:rsidRPr="00B91F46">
        <w:rPr>
          <w:rFonts w:ascii="Arial" w:hAnsi="Arial" w:cs="Arial"/>
          <w:sz w:val="24"/>
          <w:szCs w:val="24"/>
        </w:rPr>
        <w:t xml:space="preserve"> that</w:t>
      </w:r>
      <w:proofErr w:type="gramEnd"/>
      <w:r w:rsidRPr="00B91F46">
        <w:rPr>
          <w:rFonts w:ascii="Arial" w:hAnsi="Arial" w:cs="Arial"/>
          <w:sz w:val="24"/>
          <w:szCs w:val="24"/>
        </w:rPr>
        <w:t xml:space="preserve"> will be used between extraction and processing, </w:t>
      </w:r>
      <w:r w:rsidR="000D2F8D" w:rsidRPr="00B91F46">
        <w:rPr>
          <w:rFonts w:ascii="Arial" w:hAnsi="Arial" w:cs="Arial"/>
          <w:sz w:val="24"/>
          <w:szCs w:val="24"/>
        </w:rPr>
        <w:t xml:space="preserve">and the </w:t>
      </w:r>
      <w:r w:rsidR="00AD0886" w:rsidRPr="00B91F46">
        <w:rPr>
          <w:rFonts w:ascii="Arial" w:hAnsi="Arial" w:cs="Arial"/>
          <w:sz w:val="24"/>
          <w:szCs w:val="24"/>
        </w:rPr>
        <w:t xml:space="preserve">processing and </w:t>
      </w:r>
      <w:r w:rsidR="000D2F8D" w:rsidRPr="00B91F46">
        <w:rPr>
          <w:rFonts w:ascii="Arial" w:hAnsi="Arial" w:cs="Arial"/>
          <w:sz w:val="24"/>
          <w:szCs w:val="24"/>
        </w:rPr>
        <w:t xml:space="preserve">disposal site.  </w:t>
      </w:r>
    </w:p>
    <w:p w14:paraId="551EDED3" w14:textId="77777777" w:rsidR="003D5931" w:rsidRPr="00B91F46" w:rsidRDefault="003D5931" w:rsidP="00AD176F">
      <w:pPr>
        <w:spacing w:after="0"/>
        <w:rPr>
          <w:rFonts w:ascii="Arial" w:hAnsi="Arial" w:cs="Arial"/>
          <w:sz w:val="24"/>
          <w:szCs w:val="24"/>
        </w:rPr>
      </w:pPr>
    </w:p>
    <w:p w14:paraId="1FD8A556" w14:textId="12735961" w:rsidR="00264669" w:rsidRPr="00B91F46" w:rsidRDefault="003D5931" w:rsidP="00AD176F">
      <w:pPr>
        <w:spacing w:after="0"/>
        <w:rPr>
          <w:rFonts w:ascii="Arial" w:hAnsi="Arial" w:cs="Arial"/>
          <w:sz w:val="24"/>
          <w:szCs w:val="24"/>
        </w:rPr>
      </w:pPr>
      <w:r w:rsidRPr="00B91F46">
        <w:rPr>
          <w:rFonts w:ascii="Arial" w:hAnsi="Arial" w:cs="Arial"/>
          <w:sz w:val="24"/>
          <w:szCs w:val="24"/>
        </w:rPr>
        <w:t xml:space="preserve">In the meantime, a public hearing should be held to allow public comment on the </w:t>
      </w:r>
      <w:r w:rsidR="00C21F36">
        <w:rPr>
          <w:rFonts w:ascii="Arial" w:hAnsi="Arial" w:cs="Arial"/>
          <w:sz w:val="24"/>
          <w:szCs w:val="24"/>
        </w:rPr>
        <w:t xml:space="preserve">entire </w:t>
      </w:r>
      <w:r w:rsidRPr="00B91F46">
        <w:rPr>
          <w:rFonts w:ascii="Arial" w:hAnsi="Arial" w:cs="Arial"/>
          <w:sz w:val="24"/>
          <w:szCs w:val="24"/>
        </w:rPr>
        <w:t xml:space="preserve">proposed mining operation, including the transportation operation and </w:t>
      </w:r>
      <w:r w:rsidR="00C21F36">
        <w:rPr>
          <w:rFonts w:ascii="Arial" w:hAnsi="Arial" w:cs="Arial"/>
          <w:sz w:val="24"/>
          <w:szCs w:val="24"/>
        </w:rPr>
        <w:t>the processing/disposal operation.</w:t>
      </w:r>
      <w:r w:rsidRPr="00B91F46">
        <w:rPr>
          <w:rFonts w:ascii="Arial" w:hAnsi="Arial" w:cs="Arial"/>
          <w:sz w:val="24"/>
          <w:szCs w:val="24"/>
        </w:rPr>
        <w:t xml:space="preserve"> </w:t>
      </w:r>
    </w:p>
    <w:p w14:paraId="5C8485BA" w14:textId="630B17BF" w:rsidR="003D5931" w:rsidRPr="00B91F46" w:rsidRDefault="003D5931" w:rsidP="00AD176F">
      <w:pPr>
        <w:spacing w:after="0"/>
        <w:rPr>
          <w:rFonts w:ascii="Arial" w:hAnsi="Arial" w:cs="Arial"/>
          <w:sz w:val="24"/>
          <w:szCs w:val="24"/>
        </w:rPr>
      </w:pPr>
    </w:p>
    <w:p w14:paraId="3B9AD8CC" w14:textId="42DF60E9" w:rsidR="003D5931" w:rsidRPr="00B91F46" w:rsidRDefault="003D5931" w:rsidP="00AD176F">
      <w:pPr>
        <w:spacing w:after="0"/>
        <w:rPr>
          <w:rFonts w:ascii="Arial" w:hAnsi="Arial" w:cs="Arial"/>
          <w:sz w:val="24"/>
          <w:szCs w:val="24"/>
        </w:rPr>
      </w:pPr>
      <w:r w:rsidRPr="00B91F46">
        <w:rPr>
          <w:rFonts w:ascii="Arial" w:hAnsi="Arial" w:cs="Arial"/>
          <w:sz w:val="24"/>
          <w:szCs w:val="24"/>
        </w:rPr>
        <w:t>Attached and incorporated into this comment are the comments of the</w:t>
      </w:r>
      <w:r w:rsidR="00A434C2" w:rsidRPr="00B91F46">
        <w:rPr>
          <w:rFonts w:ascii="Arial" w:hAnsi="Arial" w:cs="Arial"/>
          <w:sz w:val="24"/>
          <w:szCs w:val="24"/>
        </w:rPr>
        <w:t xml:space="preserve"> Environmental Protection Agency</w:t>
      </w:r>
      <w:r w:rsidRPr="00B91F46">
        <w:rPr>
          <w:rFonts w:ascii="Arial" w:hAnsi="Arial" w:cs="Arial"/>
          <w:sz w:val="24"/>
          <w:szCs w:val="24"/>
        </w:rPr>
        <w:t xml:space="preserve"> </w:t>
      </w:r>
      <w:r w:rsidR="00A434C2" w:rsidRPr="00B91F46">
        <w:rPr>
          <w:rFonts w:ascii="Arial" w:hAnsi="Arial" w:cs="Arial"/>
          <w:sz w:val="24"/>
          <w:szCs w:val="24"/>
        </w:rPr>
        <w:t>(</w:t>
      </w:r>
      <w:r w:rsidRPr="00B91F46">
        <w:rPr>
          <w:rFonts w:ascii="Arial" w:hAnsi="Arial" w:cs="Arial"/>
          <w:sz w:val="24"/>
          <w:szCs w:val="24"/>
        </w:rPr>
        <w:t>EPA</w:t>
      </w:r>
      <w:r w:rsidR="00A434C2" w:rsidRPr="00B91F46">
        <w:rPr>
          <w:rFonts w:ascii="Arial" w:hAnsi="Arial" w:cs="Arial"/>
          <w:sz w:val="24"/>
          <w:szCs w:val="24"/>
        </w:rPr>
        <w:t>)</w:t>
      </w:r>
      <w:r w:rsidRPr="00B91F46">
        <w:rPr>
          <w:rFonts w:ascii="Arial" w:hAnsi="Arial" w:cs="Arial"/>
          <w:sz w:val="24"/>
          <w:szCs w:val="24"/>
        </w:rPr>
        <w:t xml:space="preserve"> to the Army Corps of Engineers (ACOE) about one year ago.  The comments are still very valid even though ACOE disregarded them all and chose </w:t>
      </w:r>
      <w:r w:rsidR="00A434C2" w:rsidRPr="00B91F46">
        <w:rPr>
          <w:rFonts w:ascii="Arial" w:hAnsi="Arial" w:cs="Arial"/>
          <w:sz w:val="24"/>
          <w:szCs w:val="24"/>
        </w:rPr>
        <w:t>to ignore anything but 5 acres of wetlands in Tetlin.  I incorporate by reference the EPA’s comments into my own.  I direct the EPA’s</w:t>
      </w:r>
      <w:r w:rsidRPr="00B91F46">
        <w:rPr>
          <w:rFonts w:ascii="Arial" w:hAnsi="Arial" w:cs="Arial"/>
          <w:sz w:val="24"/>
          <w:szCs w:val="24"/>
        </w:rPr>
        <w:t xml:space="preserve"> </w:t>
      </w:r>
      <w:r w:rsidR="00A434C2" w:rsidRPr="00B91F46">
        <w:rPr>
          <w:rFonts w:ascii="Arial" w:hAnsi="Arial" w:cs="Arial"/>
          <w:sz w:val="24"/>
          <w:szCs w:val="24"/>
        </w:rPr>
        <w:t xml:space="preserve">comments to the DEC and DNR and ask that the two plans under consideration also respond to these requests and suggestions </w:t>
      </w:r>
      <w:r w:rsidR="00E14E00" w:rsidRPr="00B91F46">
        <w:rPr>
          <w:rFonts w:ascii="Arial" w:hAnsi="Arial" w:cs="Arial"/>
          <w:sz w:val="24"/>
          <w:szCs w:val="24"/>
        </w:rPr>
        <w:t xml:space="preserve">outlined by EPA </w:t>
      </w:r>
      <w:r w:rsidR="00A434C2" w:rsidRPr="00B91F46">
        <w:rPr>
          <w:rFonts w:ascii="Arial" w:hAnsi="Arial" w:cs="Arial"/>
          <w:sz w:val="24"/>
          <w:szCs w:val="24"/>
        </w:rPr>
        <w:t xml:space="preserve">for better protecting public health, </w:t>
      </w:r>
      <w:proofErr w:type="gramStart"/>
      <w:r w:rsidR="00A434C2" w:rsidRPr="00B91F46">
        <w:rPr>
          <w:rFonts w:ascii="Arial" w:hAnsi="Arial" w:cs="Arial"/>
          <w:sz w:val="24"/>
          <w:szCs w:val="24"/>
        </w:rPr>
        <w:t>safety</w:t>
      </w:r>
      <w:proofErr w:type="gramEnd"/>
      <w:r w:rsidR="00A434C2" w:rsidRPr="00B91F46">
        <w:rPr>
          <w:rFonts w:ascii="Arial" w:hAnsi="Arial" w:cs="Arial"/>
          <w:sz w:val="24"/>
          <w:szCs w:val="24"/>
        </w:rPr>
        <w:t xml:space="preserve"> and the environment.</w:t>
      </w:r>
      <w:r w:rsidR="00B91F46" w:rsidRPr="00B91F46">
        <w:rPr>
          <w:rFonts w:ascii="Arial" w:hAnsi="Arial" w:cs="Arial"/>
          <w:sz w:val="24"/>
          <w:szCs w:val="24"/>
        </w:rPr>
        <w:t xml:space="preserve">  I believe other agencies may comment and ask that their comments also be addressed before any permits are allowed.</w:t>
      </w:r>
    </w:p>
    <w:p w14:paraId="52CE54A9" w14:textId="5092B953" w:rsidR="003D5931" w:rsidRPr="00B91F46" w:rsidRDefault="003D5931" w:rsidP="00AD176F">
      <w:pPr>
        <w:spacing w:after="0"/>
        <w:rPr>
          <w:rFonts w:ascii="Arial" w:hAnsi="Arial" w:cs="Arial"/>
          <w:sz w:val="24"/>
          <w:szCs w:val="24"/>
        </w:rPr>
      </w:pPr>
    </w:p>
    <w:p w14:paraId="27DC8E81" w14:textId="24EA1F0F" w:rsidR="003D5931" w:rsidRPr="00B91F46" w:rsidRDefault="003D5931" w:rsidP="003D5931">
      <w:pPr>
        <w:pStyle w:val="ListParagraph"/>
        <w:numPr>
          <w:ilvl w:val="0"/>
          <w:numId w:val="1"/>
        </w:numPr>
        <w:spacing w:after="0"/>
        <w:rPr>
          <w:rFonts w:ascii="Arial" w:hAnsi="Arial" w:cs="Arial"/>
          <w:b/>
          <w:bCs/>
          <w:sz w:val="24"/>
          <w:szCs w:val="24"/>
        </w:rPr>
      </w:pPr>
      <w:r w:rsidRPr="00B91F46">
        <w:rPr>
          <w:rFonts w:ascii="Arial" w:hAnsi="Arial" w:cs="Arial"/>
          <w:b/>
          <w:bCs/>
          <w:sz w:val="24"/>
          <w:szCs w:val="24"/>
        </w:rPr>
        <w:t xml:space="preserve"> The acid-generating nature of the Manh Choh ore requires special oversight and handling which is lacking in both plans</w:t>
      </w:r>
      <w:r w:rsidR="00A434C2" w:rsidRPr="00B91F46">
        <w:rPr>
          <w:rFonts w:ascii="Arial" w:hAnsi="Arial" w:cs="Arial"/>
          <w:b/>
          <w:bCs/>
          <w:sz w:val="24"/>
          <w:szCs w:val="24"/>
        </w:rPr>
        <w:t>.</w:t>
      </w:r>
    </w:p>
    <w:p w14:paraId="2CF696EA" w14:textId="77777777" w:rsidR="00A434C2" w:rsidRPr="00B91F46" w:rsidRDefault="00A434C2" w:rsidP="00A434C2">
      <w:pPr>
        <w:spacing w:after="0"/>
        <w:rPr>
          <w:rFonts w:ascii="Arial" w:hAnsi="Arial" w:cs="Arial"/>
          <w:sz w:val="24"/>
          <w:szCs w:val="24"/>
        </w:rPr>
      </w:pPr>
    </w:p>
    <w:p w14:paraId="5A7AF995" w14:textId="7214EA93" w:rsidR="00A434C2" w:rsidRPr="00B91F46" w:rsidRDefault="00A434C2" w:rsidP="00A434C2">
      <w:pPr>
        <w:spacing w:after="0"/>
        <w:rPr>
          <w:rFonts w:ascii="Arial" w:hAnsi="Arial" w:cs="Arial"/>
          <w:sz w:val="24"/>
          <w:szCs w:val="24"/>
        </w:rPr>
      </w:pPr>
      <w:r w:rsidRPr="00B91F46">
        <w:rPr>
          <w:rFonts w:ascii="Arial" w:hAnsi="Arial" w:cs="Arial"/>
          <w:sz w:val="24"/>
          <w:szCs w:val="24"/>
        </w:rPr>
        <w:t>Neither plan adequately addresses the type of ore that the Manh Choh mine operation will excavate, transport 248 miles across Alaska, and process and dump as tailings near Fairbanks, in the Chena River drainage.  Attached and incorporated by this reference into my own comments are those of Randy Brown</w:t>
      </w:r>
      <w:r w:rsidR="00C21F36">
        <w:rPr>
          <w:rFonts w:ascii="Arial" w:hAnsi="Arial" w:cs="Arial"/>
          <w:sz w:val="24"/>
          <w:szCs w:val="24"/>
        </w:rPr>
        <w:t xml:space="preserve">. </w:t>
      </w:r>
      <w:r w:rsidR="00CF2433" w:rsidRPr="00B91F46">
        <w:rPr>
          <w:rFonts w:ascii="Arial" w:hAnsi="Arial" w:cs="Arial"/>
          <w:sz w:val="24"/>
          <w:szCs w:val="24"/>
        </w:rPr>
        <w:t xml:space="preserve">Unlike ore at Fort Knox, the Manh </w:t>
      </w:r>
      <w:r w:rsidR="00CF2433" w:rsidRPr="00B91F46">
        <w:rPr>
          <w:rFonts w:ascii="Arial" w:hAnsi="Arial" w:cs="Arial"/>
          <w:sz w:val="24"/>
          <w:szCs w:val="24"/>
        </w:rPr>
        <w:lastRenderedPageBreak/>
        <w:t>Choh ore w</w:t>
      </w:r>
      <w:r w:rsidRPr="00B91F46">
        <w:rPr>
          <w:rFonts w:ascii="Arial" w:hAnsi="Arial" w:cs="Arial"/>
          <w:sz w:val="24"/>
          <w:szCs w:val="24"/>
        </w:rPr>
        <w:t xml:space="preserve">ill be acid-generating.  It poses health and environmental </w:t>
      </w:r>
      <w:r w:rsidR="00CF2433" w:rsidRPr="00B91F46">
        <w:rPr>
          <w:rFonts w:ascii="Arial" w:hAnsi="Arial" w:cs="Arial"/>
          <w:sz w:val="24"/>
          <w:szCs w:val="24"/>
        </w:rPr>
        <w:t xml:space="preserve">additional </w:t>
      </w:r>
      <w:r w:rsidRPr="00B91F46">
        <w:rPr>
          <w:rFonts w:ascii="Arial" w:hAnsi="Arial" w:cs="Arial"/>
          <w:sz w:val="24"/>
          <w:szCs w:val="24"/>
        </w:rPr>
        <w:t>issues at each portion of the mining operation.</w:t>
      </w:r>
    </w:p>
    <w:p w14:paraId="672EC66D" w14:textId="087F3FC2" w:rsidR="00A434C2" w:rsidRPr="00B91F46" w:rsidRDefault="00A434C2" w:rsidP="00A434C2">
      <w:pPr>
        <w:spacing w:after="0"/>
        <w:rPr>
          <w:rFonts w:ascii="Arial" w:hAnsi="Arial" w:cs="Arial"/>
          <w:sz w:val="24"/>
          <w:szCs w:val="24"/>
        </w:rPr>
      </w:pPr>
    </w:p>
    <w:p w14:paraId="4CA71635" w14:textId="57D52DF7" w:rsidR="00985558" w:rsidRPr="00B91F46" w:rsidRDefault="00985558" w:rsidP="00A434C2">
      <w:pPr>
        <w:spacing w:after="0"/>
        <w:rPr>
          <w:rFonts w:ascii="Arial" w:hAnsi="Arial" w:cs="Arial"/>
          <w:sz w:val="24"/>
          <w:szCs w:val="24"/>
        </w:rPr>
      </w:pPr>
      <w:r w:rsidRPr="00B91F46">
        <w:rPr>
          <w:rFonts w:ascii="Arial" w:hAnsi="Arial" w:cs="Arial"/>
          <w:sz w:val="24"/>
          <w:szCs w:val="24"/>
        </w:rPr>
        <w:t xml:space="preserve">A.  Extraction </w:t>
      </w:r>
    </w:p>
    <w:p w14:paraId="7E02FA4F" w14:textId="77777777" w:rsidR="00985558" w:rsidRPr="00B91F46" w:rsidRDefault="00985558" w:rsidP="00A434C2">
      <w:pPr>
        <w:spacing w:after="0"/>
        <w:rPr>
          <w:rFonts w:ascii="Arial" w:hAnsi="Arial" w:cs="Arial"/>
          <w:sz w:val="24"/>
          <w:szCs w:val="24"/>
        </w:rPr>
      </w:pPr>
    </w:p>
    <w:p w14:paraId="14BDA822" w14:textId="339ABAD1" w:rsidR="00A434C2" w:rsidRPr="00B91F46" w:rsidRDefault="00A434C2" w:rsidP="00A434C2">
      <w:pPr>
        <w:spacing w:after="0"/>
        <w:rPr>
          <w:rFonts w:ascii="Arial" w:hAnsi="Arial" w:cs="Arial"/>
          <w:sz w:val="24"/>
          <w:szCs w:val="24"/>
        </w:rPr>
      </w:pPr>
      <w:r w:rsidRPr="00B91F46">
        <w:rPr>
          <w:rFonts w:ascii="Arial" w:hAnsi="Arial" w:cs="Arial"/>
          <w:sz w:val="24"/>
          <w:szCs w:val="24"/>
        </w:rPr>
        <w:t xml:space="preserve">At the extraction site, the “reclamation” plan is to leave an open </w:t>
      </w:r>
      <w:r w:rsidR="00C21F36">
        <w:rPr>
          <w:rFonts w:ascii="Arial" w:hAnsi="Arial" w:cs="Arial"/>
          <w:sz w:val="24"/>
          <w:szCs w:val="24"/>
        </w:rPr>
        <w:t xml:space="preserve">south </w:t>
      </w:r>
      <w:r w:rsidRPr="00B91F46">
        <w:rPr>
          <w:rFonts w:ascii="Arial" w:hAnsi="Arial" w:cs="Arial"/>
          <w:sz w:val="24"/>
          <w:szCs w:val="24"/>
        </w:rPr>
        <w:t xml:space="preserve">pit.  EPA recommended filling this pit just as the </w:t>
      </w:r>
      <w:r w:rsidR="00C21F36">
        <w:rPr>
          <w:rFonts w:ascii="Arial" w:hAnsi="Arial" w:cs="Arial"/>
          <w:sz w:val="24"/>
          <w:szCs w:val="24"/>
        </w:rPr>
        <w:t>north</w:t>
      </w:r>
      <w:r w:rsidRPr="00B91F46">
        <w:rPr>
          <w:rFonts w:ascii="Arial" w:hAnsi="Arial" w:cs="Arial"/>
          <w:sz w:val="24"/>
          <w:szCs w:val="24"/>
        </w:rPr>
        <w:t xml:space="preserve"> pit will be filled and covered with an impermeable layer.  </w:t>
      </w:r>
      <w:r w:rsidR="00CA7A21" w:rsidRPr="00B91F46">
        <w:rPr>
          <w:rFonts w:ascii="Arial" w:hAnsi="Arial" w:cs="Arial"/>
          <w:sz w:val="24"/>
          <w:szCs w:val="24"/>
        </w:rPr>
        <w:t>Otherwise, the waste rock and pit walls can generate sulfuric acid.  There are no measurements or studies to show this will not happen at the open pit at Tetlin</w:t>
      </w:r>
      <w:r w:rsidR="00B13CEE" w:rsidRPr="00B91F46">
        <w:rPr>
          <w:rFonts w:ascii="Arial" w:hAnsi="Arial" w:cs="Arial"/>
          <w:sz w:val="24"/>
          <w:szCs w:val="24"/>
        </w:rPr>
        <w:t>, even if it were filled with water</w:t>
      </w:r>
      <w:r w:rsidR="00CA7A21" w:rsidRPr="00B91F46">
        <w:rPr>
          <w:rFonts w:ascii="Arial" w:hAnsi="Arial" w:cs="Arial"/>
          <w:sz w:val="24"/>
          <w:szCs w:val="24"/>
        </w:rPr>
        <w:t xml:space="preserve">.  The pit </w:t>
      </w:r>
      <w:r w:rsidR="00B13CEE" w:rsidRPr="00B91F46">
        <w:rPr>
          <w:rFonts w:ascii="Arial" w:hAnsi="Arial" w:cs="Arial"/>
          <w:sz w:val="24"/>
          <w:szCs w:val="24"/>
        </w:rPr>
        <w:t xml:space="preserve">water level </w:t>
      </w:r>
      <w:r w:rsidR="00CA7A21" w:rsidRPr="00B91F46">
        <w:rPr>
          <w:rFonts w:ascii="Arial" w:hAnsi="Arial" w:cs="Arial"/>
          <w:sz w:val="24"/>
          <w:szCs w:val="24"/>
        </w:rPr>
        <w:t>could fluctuate, could overfill, and could leach or drain as acid mine drainage (AMD) from the pit site.  (See article written by Randy Brown.)</w:t>
      </w:r>
      <w:r w:rsidRPr="00B91F46">
        <w:rPr>
          <w:rFonts w:ascii="Arial" w:hAnsi="Arial" w:cs="Arial"/>
          <w:sz w:val="24"/>
          <w:szCs w:val="24"/>
        </w:rPr>
        <w:t xml:space="preserve"> </w:t>
      </w:r>
      <w:r w:rsidR="00B13CEE" w:rsidRPr="00B91F46">
        <w:rPr>
          <w:rFonts w:ascii="Arial" w:hAnsi="Arial" w:cs="Arial"/>
          <w:sz w:val="24"/>
          <w:szCs w:val="24"/>
        </w:rPr>
        <w:t>There is no discussion of rainfall</w:t>
      </w:r>
      <w:r w:rsidR="00C21F36">
        <w:rPr>
          <w:rFonts w:ascii="Arial" w:hAnsi="Arial" w:cs="Arial"/>
          <w:sz w:val="24"/>
          <w:szCs w:val="24"/>
        </w:rPr>
        <w:t>,</w:t>
      </w:r>
      <w:r w:rsidR="00B13CEE" w:rsidRPr="00B91F46">
        <w:rPr>
          <w:rFonts w:ascii="Arial" w:hAnsi="Arial" w:cs="Arial"/>
          <w:sz w:val="24"/>
          <w:szCs w:val="24"/>
        </w:rPr>
        <w:t xml:space="preserve"> global warming effects on rainfall in this area</w:t>
      </w:r>
      <w:r w:rsidR="00C21F36">
        <w:rPr>
          <w:rFonts w:ascii="Arial" w:hAnsi="Arial" w:cs="Arial"/>
          <w:sz w:val="24"/>
          <w:szCs w:val="24"/>
        </w:rPr>
        <w:t>, or seismic activity and how they will affect drainage of AMD from both pits</w:t>
      </w:r>
      <w:r w:rsidR="00B13CEE" w:rsidRPr="00B91F46">
        <w:rPr>
          <w:rFonts w:ascii="Arial" w:hAnsi="Arial" w:cs="Arial"/>
          <w:sz w:val="24"/>
          <w:szCs w:val="24"/>
        </w:rPr>
        <w:t>.</w:t>
      </w:r>
    </w:p>
    <w:p w14:paraId="5DF60CAD" w14:textId="43512C5A" w:rsidR="00B13CEE" w:rsidRPr="00B91F46" w:rsidRDefault="00B13CEE" w:rsidP="00A434C2">
      <w:pPr>
        <w:spacing w:after="0"/>
        <w:rPr>
          <w:rFonts w:ascii="Arial" w:hAnsi="Arial" w:cs="Arial"/>
          <w:sz w:val="24"/>
          <w:szCs w:val="24"/>
        </w:rPr>
      </w:pPr>
    </w:p>
    <w:p w14:paraId="1C1F5AEE" w14:textId="4DD67C39" w:rsidR="00B13CEE" w:rsidRPr="00B91F46" w:rsidRDefault="00B13CEE" w:rsidP="00A434C2">
      <w:pPr>
        <w:spacing w:after="0"/>
        <w:rPr>
          <w:rFonts w:ascii="Arial" w:hAnsi="Arial" w:cs="Arial"/>
          <w:sz w:val="24"/>
          <w:szCs w:val="24"/>
        </w:rPr>
      </w:pPr>
      <w:r w:rsidRPr="00B91F46">
        <w:rPr>
          <w:rFonts w:ascii="Arial" w:hAnsi="Arial" w:cs="Arial"/>
          <w:sz w:val="24"/>
          <w:szCs w:val="24"/>
        </w:rPr>
        <w:t>As noted, AMD can last for hundreds or thousands of years after the mineral prospect has been exhausted and requires perpetual mitigation and monitoring to preserve water quality downstream. The applicant admits that groundwater</w:t>
      </w:r>
      <w:r w:rsidR="00985558" w:rsidRPr="00B91F46">
        <w:rPr>
          <w:rFonts w:ascii="Arial" w:hAnsi="Arial" w:cs="Arial"/>
          <w:sz w:val="24"/>
          <w:szCs w:val="24"/>
        </w:rPr>
        <w:t xml:space="preserve"> from the pit will seep into perennial streams that flow into Tetlin Lake and the Tok River.  </w:t>
      </w:r>
      <w:r w:rsidRPr="00B91F46">
        <w:rPr>
          <w:rFonts w:ascii="Arial" w:hAnsi="Arial" w:cs="Arial"/>
          <w:sz w:val="24"/>
          <w:szCs w:val="24"/>
        </w:rPr>
        <w:t xml:space="preserve">The seven years </w:t>
      </w:r>
      <w:r w:rsidR="00985558" w:rsidRPr="00B91F46">
        <w:rPr>
          <w:rFonts w:ascii="Arial" w:hAnsi="Arial" w:cs="Arial"/>
          <w:sz w:val="24"/>
          <w:szCs w:val="24"/>
        </w:rPr>
        <w:t xml:space="preserve">of monitoring </w:t>
      </w:r>
      <w:r w:rsidRPr="00B91F46">
        <w:rPr>
          <w:rFonts w:ascii="Arial" w:hAnsi="Arial" w:cs="Arial"/>
          <w:sz w:val="24"/>
          <w:szCs w:val="24"/>
        </w:rPr>
        <w:t>contained in the reclamation plan is inadequate for the extraction site, as is the amount of the bond.</w:t>
      </w:r>
      <w:r w:rsidR="008D7D1E">
        <w:rPr>
          <w:rFonts w:ascii="Arial" w:hAnsi="Arial" w:cs="Arial"/>
          <w:sz w:val="24"/>
          <w:szCs w:val="24"/>
        </w:rPr>
        <w:t xml:space="preserve">  But certainly, monitoring and reclamation at the transportation and disposal sites need to be included.</w:t>
      </w:r>
    </w:p>
    <w:p w14:paraId="0756D4D4" w14:textId="292F84E3" w:rsidR="00C96680" w:rsidRPr="00B91F46" w:rsidRDefault="00C96680" w:rsidP="00A434C2">
      <w:pPr>
        <w:spacing w:after="0"/>
        <w:rPr>
          <w:rFonts w:ascii="Arial" w:hAnsi="Arial" w:cs="Arial"/>
          <w:sz w:val="24"/>
          <w:szCs w:val="24"/>
        </w:rPr>
      </w:pPr>
    </w:p>
    <w:p w14:paraId="1F09B0F7" w14:textId="7789A3D4" w:rsidR="00C96680" w:rsidRPr="00B91F46" w:rsidRDefault="00C96680" w:rsidP="00A434C2">
      <w:pPr>
        <w:spacing w:after="0"/>
        <w:rPr>
          <w:rFonts w:ascii="Arial" w:hAnsi="Arial" w:cs="Arial"/>
          <w:sz w:val="24"/>
          <w:szCs w:val="24"/>
        </w:rPr>
      </w:pPr>
      <w:r w:rsidRPr="00B91F46">
        <w:rPr>
          <w:rFonts w:ascii="Arial" w:hAnsi="Arial" w:cs="Arial"/>
          <w:sz w:val="24"/>
          <w:szCs w:val="24"/>
        </w:rPr>
        <w:t>There is inad</w:t>
      </w:r>
      <w:r w:rsidR="00AD0886" w:rsidRPr="00B91F46">
        <w:rPr>
          <w:rFonts w:ascii="Arial" w:hAnsi="Arial" w:cs="Arial"/>
          <w:sz w:val="24"/>
          <w:szCs w:val="24"/>
        </w:rPr>
        <w:t>e</w:t>
      </w:r>
      <w:r w:rsidRPr="00B91F46">
        <w:rPr>
          <w:rFonts w:ascii="Arial" w:hAnsi="Arial" w:cs="Arial"/>
          <w:sz w:val="24"/>
          <w:szCs w:val="24"/>
        </w:rPr>
        <w:t xml:space="preserve">quate identification of lessors/owners/ lessees/operators/managers and parties liable under any permits affecting the extraction location.  </w:t>
      </w:r>
    </w:p>
    <w:p w14:paraId="48E1FA1F" w14:textId="20454471" w:rsidR="00985558" w:rsidRPr="00B91F46" w:rsidRDefault="00985558" w:rsidP="00A434C2">
      <w:pPr>
        <w:spacing w:after="0"/>
        <w:rPr>
          <w:rFonts w:ascii="Arial" w:hAnsi="Arial" w:cs="Arial"/>
          <w:sz w:val="24"/>
          <w:szCs w:val="24"/>
        </w:rPr>
      </w:pPr>
    </w:p>
    <w:p w14:paraId="1C5F59FA" w14:textId="28514F13" w:rsidR="00985558" w:rsidRPr="00B91F46" w:rsidRDefault="00985558" w:rsidP="00A434C2">
      <w:pPr>
        <w:spacing w:after="0"/>
        <w:rPr>
          <w:rFonts w:ascii="Arial" w:hAnsi="Arial" w:cs="Arial"/>
          <w:sz w:val="24"/>
          <w:szCs w:val="24"/>
        </w:rPr>
      </w:pPr>
      <w:r w:rsidRPr="00B91F46">
        <w:rPr>
          <w:rFonts w:ascii="Arial" w:hAnsi="Arial" w:cs="Arial"/>
          <w:sz w:val="24"/>
          <w:szCs w:val="24"/>
        </w:rPr>
        <w:t xml:space="preserve">B. Transportation </w:t>
      </w:r>
    </w:p>
    <w:p w14:paraId="2E801249" w14:textId="024A3F62" w:rsidR="00985558" w:rsidRPr="00B91F46" w:rsidRDefault="00985558" w:rsidP="00A434C2">
      <w:pPr>
        <w:spacing w:after="0"/>
        <w:rPr>
          <w:rFonts w:ascii="Arial" w:hAnsi="Arial" w:cs="Arial"/>
          <w:sz w:val="24"/>
          <w:szCs w:val="24"/>
        </w:rPr>
      </w:pPr>
    </w:p>
    <w:p w14:paraId="48A3B499" w14:textId="7396DB03" w:rsidR="00D12C61" w:rsidRPr="00B91F46" w:rsidRDefault="00D12C61" w:rsidP="00D12C61">
      <w:pPr>
        <w:rPr>
          <w:rFonts w:ascii="Arial" w:hAnsi="Arial" w:cs="Arial"/>
          <w:sz w:val="24"/>
          <w:szCs w:val="24"/>
        </w:rPr>
      </w:pPr>
      <w:r w:rsidRPr="00B91F46">
        <w:rPr>
          <w:rFonts w:ascii="Arial" w:hAnsi="Arial" w:cs="Arial"/>
          <w:sz w:val="24"/>
          <w:szCs w:val="24"/>
        </w:rPr>
        <w:t xml:space="preserve">The Manh Choh mining operation includes all the territory within 248 miles of public roads and </w:t>
      </w:r>
      <w:r w:rsidR="008D7D1E">
        <w:rPr>
          <w:rFonts w:ascii="Arial" w:hAnsi="Arial" w:cs="Arial"/>
          <w:sz w:val="24"/>
          <w:szCs w:val="24"/>
        </w:rPr>
        <w:t>city streets</w:t>
      </w:r>
      <w:r w:rsidRPr="00B91F46">
        <w:rPr>
          <w:rFonts w:ascii="Arial" w:hAnsi="Arial" w:cs="Arial"/>
          <w:sz w:val="24"/>
          <w:szCs w:val="24"/>
        </w:rPr>
        <w:t xml:space="preserve"> between the </w:t>
      </w:r>
      <w:r w:rsidR="00CF2433" w:rsidRPr="00B91F46">
        <w:rPr>
          <w:rFonts w:ascii="Arial" w:hAnsi="Arial" w:cs="Arial"/>
          <w:sz w:val="24"/>
          <w:szCs w:val="24"/>
        </w:rPr>
        <w:t xml:space="preserve">Manh Choh extraction operation and the Manh Choh </w:t>
      </w:r>
      <w:r w:rsidRPr="00B91F46">
        <w:rPr>
          <w:rFonts w:ascii="Arial" w:hAnsi="Arial" w:cs="Arial"/>
          <w:sz w:val="24"/>
          <w:szCs w:val="24"/>
        </w:rPr>
        <w:t xml:space="preserve">processing and disposal </w:t>
      </w:r>
      <w:r w:rsidR="00CF2433" w:rsidRPr="00B91F46">
        <w:rPr>
          <w:rFonts w:ascii="Arial" w:hAnsi="Arial" w:cs="Arial"/>
          <w:sz w:val="24"/>
          <w:szCs w:val="24"/>
        </w:rPr>
        <w:t>operation.</w:t>
      </w:r>
      <w:r w:rsidRPr="00B91F46">
        <w:rPr>
          <w:rFonts w:ascii="Arial" w:hAnsi="Arial" w:cs="Arial"/>
          <w:sz w:val="24"/>
          <w:szCs w:val="24"/>
        </w:rPr>
        <w:t xml:space="preserve">  These roads and city streets cross numerous wetlands, streams, lakes, ponds, </w:t>
      </w:r>
      <w:proofErr w:type="gramStart"/>
      <w:r w:rsidRPr="00B91F46">
        <w:rPr>
          <w:rFonts w:ascii="Arial" w:hAnsi="Arial" w:cs="Arial"/>
          <w:sz w:val="24"/>
          <w:szCs w:val="24"/>
        </w:rPr>
        <w:t>sloughs</w:t>
      </w:r>
      <w:proofErr w:type="gramEnd"/>
      <w:r w:rsidRPr="00B91F46">
        <w:rPr>
          <w:rFonts w:ascii="Arial" w:hAnsi="Arial" w:cs="Arial"/>
          <w:sz w:val="24"/>
          <w:szCs w:val="24"/>
        </w:rPr>
        <w:t xml:space="preserve"> and rivers.  In addition, the sheer number and size of the trucks will create hazards to public health and safety of those travelling on, living or being near the roadway.  </w:t>
      </w:r>
    </w:p>
    <w:p w14:paraId="3D14F0C0" w14:textId="0A4CACEB" w:rsidR="00C96680" w:rsidRPr="00B91F46" w:rsidRDefault="00C96680" w:rsidP="00D12C61">
      <w:pPr>
        <w:rPr>
          <w:rFonts w:ascii="Arial" w:hAnsi="Arial" w:cs="Arial"/>
          <w:sz w:val="24"/>
          <w:szCs w:val="24"/>
        </w:rPr>
      </w:pPr>
      <w:r w:rsidRPr="00B91F46">
        <w:rPr>
          <w:rFonts w:ascii="Arial" w:hAnsi="Arial" w:cs="Arial"/>
          <w:sz w:val="24"/>
          <w:szCs w:val="24"/>
        </w:rPr>
        <w:t xml:space="preserve">The ownership of the land for this portion of the operation is different from the extraction site.  The ramifications of differing ownership interests should be explored when considering </w:t>
      </w:r>
      <w:r w:rsidR="00AD0886" w:rsidRPr="00B91F46">
        <w:rPr>
          <w:rFonts w:ascii="Arial" w:hAnsi="Arial" w:cs="Arial"/>
          <w:sz w:val="24"/>
          <w:szCs w:val="24"/>
        </w:rPr>
        <w:t>waste management and reclamation duties of the applicant.</w:t>
      </w:r>
    </w:p>
    <w:p w14:paraId="4B542C18" w14:textId="5F2E4C64" w:rsidR="00D12C61" w:rsidRPr="00B91F46" w:rsidRDefault="00D12C61" w:rsidP="00D12C61">
      <w:pPr>
        <w:rPr>
          <w:rFonts w:ascii="Arial" w:hAnsi="Arial" w:cs="Arial"/>
          <w:sz w:val="24"/>
          <w:szCs w:val="24"/>
        </w:rPr>
      </w:pPr>
      <w:r w:rsidRPr="00B91F46">
        <w:rPr>
          <w:rFonts w:ascii="Arial" w:hAnsi="Arial" w:cs="Arial"/>
          <w:sz w:val="24"/>
          <w:szCs w:val="24"/>
        </w:rPr>
        <w:t xml:space="preserve">The Manh Choh mining operation will create from </w:t>
      </w:r>
      <w:r w:rsidR="00C96680" w:rsidRPr="00B91F46">
        <w:rPr>
          <w:rFonts w:ascii="Arial" w:hAnsi="Arial" w:cs="Arial"/>
          <w:sz w:val="24"/>
          <w:szCs w:val="24"/>
        </w:rPr>
        <w:t>100</w:t>
      </w:r>
      <w:r w:rsidRPr="00B91F46">
        <w:rPr>
          <w:rFonts w:ascii="Arial" w:hAnsi="Arial" w:cs="Arial"/>
          <w:sz w:val="24"/>
          <w:szCs w:val="24"/>
        </w:rPr>
        <w:t xml:space="preserve"> - 200 new point sources of contamination - every day </w:t>
      </w:r>
      <w:r w:rsidR="00C96680" w:rsidRPr="00B91F46">
        <w:rPr>
          <w:rFonts w:ascii="Arial" w:hAnsi="Arial" w:cs="Arial"/>
          <w:sz w:val="24"/>
          <w:szCs w:val="24"/>
        </w:rPr>
        <w:t>–</w:t>
      </w:r>
      <w:r w:rsidRPr="00B91F46">
        <w:rPr>
          <w:rFonts w:ascii="Arial" w:hAnsi="Arial" w:cs="Arial"/>
          <w:sz w:val="24"/>
          <w:szCs w:val="24"/>
        </w:rPr>
        <w:t xml:space="preserve"> </w:t>
      </w:r>
      <w:r w:rsidR="00C96680" w:rsidRPr="00B91F46">
        <w:rPr>
          <w:rFonts w:ascii="Arial" w:hAnsi="Arial" w:cs="Arial"/>
          <w:sz w:val="24"/>
          <w:szCs w:val="24"/>
        </w:rPr>
        <w:t xml:space="preserve">on and </w:t>
      </w:r>
      <w:r w:rsidRPr="00B91F46">
        <w:rPr>
          <w:rFonts w:ascii="Arial" w:hAnsi="Arial" w:cs="Arial"/>
          <w:sz w:val="24"/>
          <w:szCs w:val="24"/>
        </w:rPr>
        <w:t>along</w:t>
      </w:r>
      <w:r w:rsidR="00C96680" w:rsidRPr="00B91F46">
        <w:rPr>
          <w:rFonts w:ascii="Arial" w:hAnsi="Arial" w:cs="Arial"/>
          <w:sz w:val="24"/>
          <w:szCs w:val="24"/>
        </w:rPr>
        <w:t>side</w:t>
      </w:r>
      <w:r w:rsidRPr="00B91F46">
        <w:rPr>
          <w:rFonts w:ascii="Arial" w:hAnsi="Arial" w:cs="Arial"/>
          <w:sz w:val="24"/>
          <w:szCs w:val="24"/>
        </w:rPr>
        <w:t xml:space="preserve"> the </w:t>
      </w:r>
      <w:r w:rsidR="00C96680" w:rsidRPr="00B91F46">
        <w:rPr>
          <w:rFonts w:ascii="Arial" w:hAnsi="Arial" w:cs="Arial"/>
          <w:sz w:val="24"/>
          <w:szCs w:val="24"/>
        </w:rPr>
        <w:t>roads</w:t>
      </w:r>
      <w:r w:rsidRPr="00B91F46">
        <w:rPr>
          <w:rFonts w:ascii="Arial" w:hAnsi="Arial" w:cs="Arial"/>
          <w:sz w:val="24"/>
          <w:szCs w:val="24"/>
        </w:rPr>
        <w:t xml:space="preserve"> use</w:t>
      </w:r>
      <w:r w:rsidR="00C96680" w:rsidRPr="00B91F46">
        <w:rPr>
          <w:rFonts w:ascii="Arial" w:hAnsi="Arial" w:cs="Arial"/>
          <w:sz w:val="24"/>
          <w:szCs w:val="24"/>
        </w:rPr>
        <w:t>d to truck the ore from Tetlin to Fort Knox</w:t>
      </w:r>
      <w:r w:rsidRPr="00B91F46">
        <w:rPr>
          <w:rFonts w:ascii="Arial" w:hAnsi="Arial" w:cs="Arial"/>
          <w:sz w:val="24"/>
          <w:szCs w:val="24"/>
        </w:rPr>
        <w:t>.  Trucking ore on 24</w:t>
      </w:r>
      <w:r w:rsidR="00C96680" w:rsidRPr="00B91F46">
        <w:rPr>
          <w:rFonts w:ascii="Arial" w:hAnsi="Arial" w:cs="Arial"/>
          <w:sz w:val="24"/>
          <w:szCs w:val="24"/>
        </w:rPr>
        <w:t>8</w:t>
      </w:r>
      <w:r w:rsidRPr="00B91F46">
        <w:rPr>
          <w:rFonts w:ascii="Arial" w:hAnsi="Arial" w:cs="Arial"/>
          <w:sz w:val="24"/>
          <w:szCs w:val="24"/>
        </w:rPr>
        <w:t xml:space="preserve"> miles of highway will release (1) solids: rocks, sands and debris, as well as </w:t>
      </w:r>
      <w:r w:rsidR="00C96680" w:rsidRPr="00B91F46">
        <w:rPr>
          <w:rFonts w:ascii="Arial" w:hAnsi="Arial" w:cs="Arial"/>
          <w:sz w:val="24"/>
          <w:szCs w:val="24"/>
        </w:rPr>
        <w:t xml:space="preserve">the acid-producing </w:t>
      </w:r>
      <w:r w:rsidRPr="00B91F46">
        <w:rPr>
          <w:rFonts w:ascii="Arial" w:hAnsi="Arial" w:cs="Arial"/>
          <w:sz w:val="24"/>
          <w:szCs w:val="24"/>
        </w:rPr>
        <w:t>ore escaping from the trucks; (2</w:t>
      </w:r>
      <w:proofErr w:type="gramStart"/>
      <w:r w:rsidRPr="00B91F46">
        <w:rPr>
          <w:rFonts w:ascii="Arial" w:hAnsi="Arial" w:cs="Arial"/>
          <w:sz w:val="24"/>
          <w:szCs w:val="24"/>
        </w:rPr>
        <w:t>)  gaseous</w:t>
      </w:r>
      <w:proofErr w:type="gramEnd"/>
      <w:r w:rsidRPr="00B91F46">
        <w:rPr>
          <w:rFonts w:ascii="Arial" w:hAnsi="Arial" w:cs="Arial"/>
          <w:sz w:val="24"/>
          <w:szCs w:val="24"/>
        </w:rPr>
        <w:t xml:space="preserve"> pollutants: dust, silica, particulate contamination, and greenhouse emissions; </w:t>
      </w:r>
      <w:r w:rsidRPr="00B91F46">
        <w:rPr>
          <w:rFonts w:ascii="Arial" w:hAnsi="Arial" w:cs="Arial"/>
          <w:sz w:val="24"/>
          <w:szCs w:val="24"/>
        </w:rPr>
        <w:lastRenderedPageBreak/>
        <w:t xml:space="preserve">and (3) liquids.  Liquids from ore and the trucks will </w:t>
      </w:r>
      <w:proofErr w:type="gramStart"/>
      <w:r w:rsidRPr="00B91F46">
        <w:rPr>
          <w:rFonts w:ascii="Arial" w:hAnsi="Arial" w:cs="Arial"/>
          <w:sz w:val="24"/>
          <w:szCs w:val="24"/>
        </w:rPr>
        <w:t>include:</w:t>
      </w:r>
      <w:proofErr w:type="gramEnd"/>
      <w:r w:rsidRPr="00B91F46">
        <w:rPr>
          <w:rFonts w:ascii="Arial" w:hAnsi="Arial" w:cs="Arial"/>
          <w:sz w:val="24"/>
          <w:szCs w:val="24"/>
        </w:rPr>
        <w:t xml:space="preserve">  process wastewater used in transportation (such as for dust mitigation and cleaning), surface runoff from precipitation falling onto the trucks, ore, and roadways used, and leakage from incidental water used for machinery cleaning, cooling and dust suppression.  The solids, gases and liquids all have the potential of travelling across and overland to surface water systems and to percolate into aquifers.  Solids, </w:t>
      </w:r>
      <w:proofErr w:type="gramStart"/>
      <w:r w:rsidRPr="00B91F46">
        <w:rPr>
          <w:rFonts w:ascii="Arial" w:hAnsi="Arial" w:cs="Arial"/>
          <w:sz w:val="24"/>
          <w:szCs w:val="24"/>
        </w:rPr>
        <w:t>liquids</w:t>
      </w:r>
      <w:proofErr w:type="gramEnd"/>
      <w:r w:rsidRPr="00B91F46">
        <w:rPr>
          <w:rFonts w:ascii="Arial" w:hAnsi="Arial" w:cs="Arial"/>
          <w:sz w:val="24"/>
          <w:szCs w:val="24"/>
        </w:rPr>
        <w:t xml:space="preserve"> and gaseous pollutants will be deposited directly onto roads and bridges, and from there, into creeks, ponds, sloughs, lakes and rivers.  The highways will become sources for contaminating the waters nearby.  The highways and adjacent waters will become a disposal site for the ore from Tetlin, and a source for contaminants to spread to land, </w:t>
      </w:r>
      <w:proofErr w:type="gramStart"/>
      <w:r w:rsidRPr="00B91F46">
        <w:rPr>
          <w:rFonts w:ascii="Arial" w:hAnsi="Arial" w:cs="Arial"/>
          <w:sz w:val="24"/>
          <w:szCs w:val="24"/>
        </w:rPr>
        <w:t>air</w:t>
      </w:r>
      <w:proofErr w:type="gramEnd"/>
      <w:r w:rsidRPr="00B91F46">
        <w:rPr>
          <w:rFonts w:ascii="Arial" w:hAnsi="Arial" w:cs="Arial"/>
          <w:sz w:val="24"/>
          <w:szCs w:val="24"/>
        </w:rPr>
        <w:t xml:space="preserve"> and water nearby.</w:t>
      </w:r>
    </w:p>
    <w:p w14:paraId="0E35802F" w14:textId="4788BE7A" w:rsidR="00C96680" w:rsidRPr="00B91F46" w:rsidRDefault="00C96680" w:rsidP="00D12C61">
      <w:pPr>
        <w:rPr>
          <w:rFonts w:ascii="Arial" w:hAnsi="Arial" w:cs="Arial"/>
          <w:sz w:val="24"/>
          <w:szCs w:val="24"/>
        </w:rPr>
      </w:pPr>
      <w:r w:rsidRPr="00B91F46">
        <w:rPr>
          <w:rFonts w:ascii="Arial" w:hAnsi="Arial" w:cs="Arial"/>
          <w:sz w:val="24"/>
          <w:szCs w:val="24"/>
        </w:rPr>
        <w:t>The applications and plans are incomplete by failing to include waste management and reclamation for this transportation part of the Manh Choh mining operation.</w:t>
      </w:r>
    </w:p>
    <w:p w14:paraId="4D6E5AEF" w14:textId="1B35CEC2" w:rsidR="00C96680" w:rsidRPr="00B91F46" w:rsidRDefault="00D12C61" w:rsidP="00D12C61">
      <w:pPr>
        <w:rPr>
          <w:rFonts w:ascii="Arial" w:hAnsi="Arial" w:cs="Arial"/>
          <w:sz w:val="24"/>
          <w:szCs w:val="24"/>
        </w:rPr>
      </w:pPr>
      <w:r w:rsidRPr="00B91F46">
        <w:rPr>
          <w:rFonts w:ascii="Arial" w:hAnsi="Arial" w:cs="Arial"/>
          <w:sz w:val="24"/>
          <w:szCs w:val="24"/>
        </w:rPr>
        <w:t xml:space="preserve">C. </w:t>
      </w:r>
      <w:r w:rsidR="00C96680" w:rsidRPr="00B91F46">
        <w:rPr>
          <w:rFonts w:ascii="Arial" w:hAnsi="Arial" w:cs="Arial"/>
          <w:sz w:val="24"/>
          <w:szCs w:val="24"/>
        </w:rPr>
        <w:t>Processing and disposal</w:t>
      </w:r>
    </w:p>
    <w:p w14:paraId="73E78AF5" w14:textId="573AC155" w:rsidR="00AD0886" w:rsidRPr="00B91F46" w:rsidRDefault="00D12C61" w:rsidP="00D12C61">
      <w:pPr>
        <w:rPr>
          <w:rFonts w:ascii="Arial" w:hAnsi="Arial" w:cs="Arial"/>
          <w:sz w:val="24"/>
          <w:szCs w:val="24"/>
        </w:rPr>
      </w:pPr>
      <w:r w:rsidRPr="00B91F46">
        <w:rPr>
          <w:rFonts w:ascii="Arial" w:hAnsi="Arial" w:cs="Arial"/>
          <w:sz w:val="24"/>
          <w:szCs w:val="24"/>
        </w:rPr>
        <w:t xml:space="preserve">The Manh Choh </w:t>
      </w:r>
      <w:r w:rsidR="00C96680" w:rsidRPr="00B91F46">
        <w:rPr>
          <w:rFonts w:ascii="Arial" w:hAnsi="Arial" w:cs="Arial"/>
          <w:sz w:val="24"/>
          <w:szCs w:val="24"/>
        </w:rPr>
        <w:t>mining operation’s</w:t>
      </w:r>
      <w:r w:rsidRPr="00B91F46">
        <w:rPr>
          <w:rFonts w:ascii="Arial" w:hAnsi="Arial" w:cs="Arial"/>
          <w:sz w:val="24"/>
          <w:szCs w:val="24"/>
        </w:rPr>
        <w:t xml:space="preserve"> processing and final disposal site is the F</w:t>
      </w:r>
      <w:r w:rsidR="00C96680" w:rsidRPr="00B91F46">
        <w:rPr>
          <w:rFonts w:ascii="Arial" w:hAnsi="Arial" w:cs="Arial"/>
          <w:sz w:val="24"/>
          <w:szCs w:val="24"/>
        </w:rPr>
        <w:t>ort</w:t>
      </w:r>
      <w:r w:rsidRPr="00B91F46">
        <w:rPr>
          <w:rFonts w:ascii="Arial" w:hAnsi="Arial" w:cs="Arial"/>
          <w:sz w:val="24"/>
          <w:szCs w:val="24"/>
        </w:rPr>
        <w:t xml:space="preserve"> Knox gold mine, where the Applicant will process and dispose of </w:t>
      </w:r>
      <w:r w:rsidR="008D7D1E">
        <w:rPr>
          <w:rFonts w:ascii="Arial" w:hAnsi="Arial" w:cs="Arial"/>
          <w:sz w:val="24"/>
          <w:szCs w:val="24"/>
        </w:rPr>
        <w:t xml:space="preserve">Manh Choh </w:t>
      </w:r>
      <w:r w:rsidRPr="00B91F46">
        <w:rPr>
          <w:rFonts w:ascii="Arial" w:hAnsi="Arial" w:cs="Arial"/>
          <w:sz w:val="24"/>
          <w:szCs w:val="24"/>
        </w:rPr>
        <w:t>tailings and wastewater.  Fort Knox is a totally different location and watershed than Tetlin</w:t>
      </w:r>
      <w:r w:rsidR="00AD0886" w:rsidRPr="00B91F46">
        <w:rPr>
          <w:rFonts w:ascii="Arial" w:hAnsi="Arial" w:cs="Arial"/>
          <w:sz w:val="24"/>
          <w:szCs w:val="24"/>
        </w:rPr>
        <w:t>, with different ownership interests</w:t>
      </w:r>
      <w:r w:rsidRPr="00B91F46">
        <w:rPr>
          <w:rFonts w:ascii="Arial" w:hAnsi="Arial" w:cs="Arial"/>
          <w:sz w:val="24"/>
          <w:szCs w:val="24"/>
        </w:rPr>
        <w:t>.</w:t>
      </w:r>
      <w:r w:rsidR="00AD0886" w:rsidRPr="00B91F46">
        <w:rPr>
          <w:rFonts w:ascii="Arial" w:hAnsi="Arial" w:cs="Arial"/>
          <w:sz w:val="24"/>
          <w:szCs w:val="24"/>
        </w:rPr>
        <w:t xml:space="preserve">  Again, there is no identification of </w:t>
      </w:r>
      <w:proofErr w:type="gramStart"/>
      <w:r w:rsidR="00AD0886" w:rsidRPr="00B91F46">
        <w:rPr>
          <w:rFonts w:ascii="Arial" w:hAnsi="Arial" w:cs="Arial"/>
          <w:sz w:val="24"/>
          <w:szCs w:val="24"/>
        </w:rPr>
        <w:t>owners</w:t>
      </w:r>
      <w:r w:rsidR="008D7D1E">
        <w:rPr>
          <w:rFonts w:ascii="Arial" w:hAnsi="Arial" w:cs="Arial"/>
          <w:sz w:val="24"/>
          <w:szCs w:val="24"/>
        </w:rPr>
        <w:t xml:space="preserve">,  </w:t>
      </w:r>
      <w:r w:rsidR="00AD0886" w:rsidRPr="00B91F46">
        <w:rPr>
          <w:rFonts w:ascii="Arial" w:hAnsi="Arial" w:cs="Arial"/>
          <w:sz w:val="24"/>
          <w:szCs w:val="24"/>
        </w:rPr>
        <w:t>lessors</w:t>
      </w:r>
      <w:proofErr w:type="gramEnd"/>
      <w:r w:rsidR="008D7D1E">
        <w:rPr>
          <w:rFonts w:ascii="Arial" w:hAnsi="Arial" w:cs="Arial"/>
          <w:sz w:val="24"/>
          <w:szCs w:val="24"/>
        </w:rPr>
        <w:t xml:space="preserve">, </w:t>
      </w:r>
      <w:r w:rsidR="00AD0886" w:rsidRPr="00B91F46">
        <w:rPr>
          <w:rFonts w:ascii="Arial" w:hAnsi="Arial" w:cs="Arial"/>
          <w:sz w:val="24"/>
          <w:szCs w:val="24"/>
        </w:rPr>
        <w:t>lessees</w:t>
      </w:r>
      <w:r w:rsidR="008D7D1E">
        <w:rPr>
          <w:rFonts w:ascii="Arial" w:hAnsi="Arial" w:cs="Arial"/>
          <w:sz w:val="24"/>
          <w:szCs w:val="24"/>
        </w:rPr>
        <w:t xml:space="preserve">, </w:t>
      </w:r>
      <w:r w:rsidR="00AD0886" w:rsidRPr="00B91F46">
        <w:rPr>
          <w:rFonts w:ascii="Arial" w:hAnsi="Arial" w:cs="Arial"/>
          <w:sz w:val="24"/>
          <w:szCs w:val="24"/>
        </w:rPr>
        <w:t>operators</w:t>
      </w:r>
      <w:r w:rsidR="008D7D1E">
        <w:rPr>
          <w:rFonts w:ascii="Arial" w:hAnsi="Arial" w:cs="Arial"/>
          <w:sz w:val="24"/>
          <w:szCs w:val="24"/>
        </w:rPr>
        <w:t xml:space="preserve">, or </w:t>
      </w:r>
      <w:r w:rsidR="00AD0886" w:rsidRPr="00B91F46">
        <w:rPr>
          <w:rFonts w:ascii="Arial" w:hAnsi="Arial" w:cs="Arial"/>
          <w:sz w:val="24"/>
          <w:szCs w:val="24"/>
        </w:rPr>
        <w:t>managers for this portion of the Manh Choh mining operation.</w:t>
      </w:r>
    </w:p>
    <w:p w14:paraId="010719B1" w14:textId="3CC6B977" w:rsidR="00D12C61" w:rsidRPr="00B91F46" w:rsidRDefault="00D12C61" w:rsidP="00D12C61">
      <w:pPr>
        <w:rPr>
          <w:rFonts w:ascii="Arial" w:hAnsi="Arial" w:cs="Arial"/>
          <w:sz w:val="24"/>
          <w:szCs w:val="24"/>
        </w:rPr>
      </w:pPr>
      <w:r w:rsidRPr="00B91F46">
        <w:rPr>
          <w:rFonts w:ascii="Arial" w:hAnsi="Arial" w:cs="Arial"/>
          <w:sz w:val="24"/>
          <w:szCs w:val="24"/>
        </w:rPr>
        <w:t xml:space="preserve">The soils, ores, weather, </w:t>
      </w:r>
      <w:proofErr w:type="gramStart"/>
      <w:r w:rsidRPr="00B91F46">
        <w:rPr>
          <w:rFonts w:ascii="Arial" w:hAnsi="Arial" w:cs="Arial"/>
          <w:sz w:val="24"/>
          <w:szCs w:val="24"/>
        </w:rPr>
        <w:t>pollutants</w:t>
      </w:r>
      <w:proofErr w:type="gramEnd"/>
      <w:r w:rsidRPr="00B91F46">
        <w:rPr>
          <w:rFonts w:ascii="Arial" w:hAnsi="Arial" w:cs="Arial"/>
          <w:sz w:val="24"/>
          <w:szCs w:val="24"/>
        </w:rPr>
        <w:t xml:space="preserve"> and contaminants at Fort Knox are not the same as those at Tetlin.  </w:t>
      </w:r>
      <w:r w:rsidR="00AD0886" w:rsidRPr="00B91F46">
        <w:rPr>
          <w:rFonts w:ascii="Arial" w:hAnsi="Arial" w:cs="Arial"/>
          <w:sz w:val="24"/>
          <w:szCs w:val="24"/>
        </w:rPr>
        <w:t xml:space="preserve">(See, Brown article.)  </w:t>
      </w:r>
      <w:r w:rsidRPr="00B91F46">
        <w:rPr>
          <w:rFonts w:ascii="Arial" w:hAnsi="Arial" w:cs="Arial"/>
          <w:sz w:val="24"/>
          <w:szCs w:val="24"/>
        </w:rPr>
        <w:t xml:space="preserve">The mine processes and disposal safeguards at Fort Knox </w:t>
      </w:r>
      <w:r w:rsidR="00C96680" w:rsidRPr="00B91F46">
        <w:rPr>
          <w:rFonts w:ascii="Arial" w:hAnsi="Arial" w:cs="Arial"/>
          <w:sz w:val="24"/>
          <w:szCs w:val="24"/>
        </w:rPr>
        <w:t>are</w:t>
      </w:r>
      <w:r w:rsidRPr="00B91F46">
        <w:rPr>
          <w:rFonts w:ascii="Arial" w:hAnsi="Arial" w:cs="Arial"/>
          <w:sz w:val="24"/>
          <w:szCs w:val="24"/>
        </w:rPr>
        <w:t xml:space="preserve"> not adequate or appropriate for </w:t>
      </w:r>
      <w:r w:rsidR="00AD0886" w:rsidRPr="00B91F46">
        <w:rPr>
          <w:rFonts w:ascii="Arial" w:hAnsi="Arial" w:cs="Arial"/>
          <w:sz w:val="24"/>
          <w:szCs w:val="24"/>
        </w:rPr>
        <w:t xml:space="preserve">acid-generating </w:t>
      </w:r>
      <w:r w:rsidRPr="00B91F46">
        <w:rPr>
          <w:rFonts w:ascii="Arial" w:hAnsi="Arial" w:cs="Arial"/>
          <w:sz w:val="24"/>
          <w:szCs w:val="24"/>
        </w:rPr>
        <w:t xml:space="preserve">ore that is brought from Tetlin. The applicant assumes that its mill and waste sites at Fort Knox can handle ore from a different location without undertaking any study, </w:t>
      </w:r>
      <w:proofErr w:type="gramStart"/>
      <w:r w:rsidRPr="00B91F46">
        <w:rPr>
          <w:rFonts w:ascii="Arial" w:hAnsi="Arial" w:cs="Arial"/>
          <w:sz w:val="24"/>
          <w:szCs w:val="24"/>
        </w:rPr>
        <w:t>analysis</w:t>
      </w:r>
      <w:proofErr w:type="gramEnd"/>
      <w:r w:rsidRPr="00B91F46">
        <w:rPr>
          <w:rFonts w:ascii="Arial" w:hAnsi="Arial" w:cs="Arial"/>
          <w:sz w:val="24"/>
          <w:szCs w:val="24"/>
        </w:rPr>
        <w:t xml:space="preserve"> or disclosures about this, and without planning any additional mitigation or protection from </w:t>
      </w:r>
      <w:r w:rsidR="00AD0886" w:rsidRPr="00B91F46">
        <w:rPr>
          <w:rFonts w:ascii="Arial" w:hAnsi="Arial" w:cs="Arial"/>
          <w:sz w:val="24"/>
          <w:szCs w:val="24"/>
        </w:rPr>
        <w:t>AMD and other potential problems.</w:t>
      </w:r>
      <w:r w:rsidRPr="00B91F46">
        <w:rPr>
          <w:rFonts w:ascii="Arial" w:hAnsi="Arial" w:cs="Arial"/>
          <w:sz w:val="24"/>
          <w:szCs w:val="24"/>
        </w:rPr>
        <w:t xml:space="preserve">   </w:t>
      </w:r>
    </w:p>
    <w:p w14:paraId="087146B0" w14:textId="0FF546B0" w:rsidR="00D12C61" w:rsidRPr="00B91F46" w:rsidRDefault="00D12C61" w:rsidP="00D12C61">
      <w:pPr>
        <w:rPr>
          <w:rFonts w:ascii="Arial" w:hAnsi="Arial" w:cs="Arial"/>
          <w:sz w:val="24"/>
          <w:szCs w:val="24"/>
        </w:rPr>
      </w:pPr>
      <w:r w:rsidRPr="00B91F46">
        <w:rPr>
          <w:rFonts w:ascii="Arial" w:hAnsi="Arial" w:cs="Arial"/>
          <w:sz w:val="24"/>
          <w:szCs w:val="24"/>
        </w:rPr>
        <w:t xml:space="preserve">The Manh Choh </w:t>
      </w:r>
      <w:r w:rsidR="000C5B97">
        <w:rPr>
          <w:rFonts w:ascii="Arial" w:hAnsi="Arial" w:cs="Arial"/>
          <w:sz w:val="24"/>
          <w:szCs w:val="24"/>
        </w:rPr>
        <w:t xml:space="preserve">mining operation </w:t>
      </w:r>
      <w:r w:rsidR="00AD0886" w:rsidRPr="00B91F46">
        <w:rPr>
          <w:rFonts w:ascii="Arial" w:hAnsi="Arial" w:cs="Arial"/>
          <w:sz w:val="24"/>
          <w:szCs w:val="24"/>
        </w:rPr>
        <w:t xml:space="preserve">also </w:t>
      </w:r>
      <w:r w:rsidRPr="00B91F46">
        <w:rPr>
          <w:rFonts w:ascii="Arial" w:hAnsi="Arial" w:cs="Arial"/>
          <w:sz w:val="24"/>
          <w:szCs w:val="24"/>
        </w:rPr>
        <w:t xml:space="preserve">will also cause soils and pollutants from Fort Knox to be spread along the highway route all the way back to the Tetlin Extraction Site.  There needs to be full disclosure and study of the pollutants and contaminants coming from the Fort Knox Mine Site to the rest of the </w:t>
      </w:r>
      <w:r w:rsidR="00AD0886" w:rsidRPr="00B91F46">
        <w:rPr>
          <w:rFonts w:ascii="Arial" w:hAnsi="Arial" w:cs="Arial"/>
          <w:sz w:val="24"/>
          <w:szCs w:val="24"/>
        </w:rPr>
        <w:t>mining operation locations</w:t>
      </w:r>
      <w:r w:rsidRPr="00B91F46">
        <w:rPr>
          <w:rFonts w:ascii="Arial" w:hAnsi="Arial" w:cs="Arial"/>
          <w:sz w:val="24"/>
          <w:szCs w:val="24"/>
        </w:rPr>
        <w:t xml:space="preserve"> before </w:t>
      </w:r>
      <w:r w:rsidR="00AD0886" w:rsidRPr="00B91F46">
        <w:rPr>
          <w:rFonts w:ascii="Arial" w:hAnsi="Arial" w:cs="Arial"/>
          <w:sz w:val="24"/>
          <w:szCs w:val="24"/>
        </w:rPr>
        <w:t>any</w:t>
      </w:r>
      <w:r w:rsidRPr="00B91F46">
        <w:rPr>
          <w:rFonts w:ascii="Arial" w:hAnsi="Arial" w:cs="Arial"/>
          <w:sz w:val="24"/>
          <w:szCs w:val="24"/>
        </w:rPr>
        <w:t xml:space="preserve"> plan is permitted.  There needs to be full disclosure and study of the pollutants, contaminants and ores coming from both Tetlin and from Fort Knox</w:t>
      </w:r>
      <w:r w:rsidR="00AD0886" w:rsidRPr="00B91F46">
        <w:rPr>
          <w:rFonts w:ascii="Arial" w:hAnsi="Arial" w:cs="Arial"/>
          <w:sz w:val="24"/>
          <w:szCs w:val="24"/>
        </w:rPr>
        <w:t>.</w:t>
      </w:r>
    </w:p>
    <w:p w14:paraId="7CB187EE" w14:textId="3E1A6ADE" w:rsidR="00D12C61" w:rsidRPr="00B91F46" w:rsidRDefault="004F5A4A" w:rsidP="00D12C61">
      <w:pPr>
        <w:rPr>
          <w:rFonts w:ascii="Arial" w:hAnsi="Arial" w:cs="Arial"/>
          <w:b/>
          <w:bCs/>
          <w:sz w:val="24"/>
          <w:szCs w:val="24"/>
        </w:rPr>
      </w:pPr>
      <w:r w:rsidRPr="00B91F46">
        <w:rPr>
          <w:rFonts w:ascii="Arial" w:hAnsi="Arial" w:cs="Arial"/>
          <w:b/>
          <w:bCs/>
          <w:sz w:val="24"/>
          <w:szCs w:val="24"/>
        </w:rPr>
        <w:t>IV</w:t>
      </w:r>
      <w:r w:rsidR="00D12C61" w:rsidRPr="00B91F46">
        <w:rPr>
          <w:rFonts w:ascii="Arial" w:hAnsi="Arial" w:cs="Arial"/>
          <w:b/>
          <w:bCs/>
          <w:sz w:val="24"/>
          <w:szCs w:val="24"/>
        </w:rPr>
        <w:t xml:space="preserve">. </w:t>
      </w:r>
      <w:r w:rsidRPr="00B91F46">
        <w:rPr>
          <w:rFonts w:ascii="Arial" w:hAnsi="Arial" w:cs="Arial"/>
          <w:b/>
          <w:bCs/>
          <w:sz w:val="24"/>
          <w:szCs w:val="24"/>
        </w:rPr>
        <w:t xml:space="preserve">Acid-Generating </w:t>
      </w:r>
      <w:r w:rsidR="00D12C61" w:rsidRPr="00B91F46">
        <w:rPr>
          <w:rFonts w:ascii="Arial" w:hAnsi="Arial" w:cs="Arial"/>
          <w:b/>
          <w:bCs/>
          <w:sz w:val="24"/>
          <w:szCs w:val="24"/>
        </w:rPr>
        <w:t>Ore Contaminants</w:t>
      </w:r>
      <w:r w:rsidRPr="00B91F46">
        <w:rPr>
          <w:rFonts w:ascii="Arial" w:hAnsi="Arial" w:cs="Arial"/>
          <w:b/>
          <w:bCs/>
          <w:sz w:val="24"/>
          <w:szCs w:val="24"/>
        </w:rPr>
        <w:t xml:space="preserve">, Heavy Metals </w:t>
      </w:r>
      <w:r w:rsidR="00D12C61" w:rsidRPr="00B91F46">
        <w:rPr>
          <w:rFonts w:ascii="Arial" w:hAnsi="Arial" w:cs="Arial"/>
          <w:b/>
          <w:bCs/>
          <w:sz w:val="24"/>
          <w:szCs w:val="24"/>
        </w:rPr>
        <w:t xml:space="preserve">and </w:t>
      </w:r>
      <w:r w:rsidR="0042110D" w:rsidRPr="00B91F46">
        <w:rPr>
          <w:rFonts w:ascii="Arial" w:hAnsi="Arial" w:cs="Arial"/>
          <w:b/>
          <w:bCs/>
          <w:sz w:val="24"/>
          <w:szCs w:val="24"/>
        </w:rPr>
        <w:t xml:space="preserve">Other </w:t>
      </w:r>
      <w:r w:rsidR="00D12C61" w:rsidRPr="00B91F46">
        <w:rPr>
          <w:rFonts w:ascii="Arial" w:hAnsi="Arial" w:cs="Arial"/>
          <w:b/>
          <w:bCs/>
          <w:sz w:val="24"/>
          <w:szCs w:val="24"/>
        </w:rPr>
        <w:t xml:space="preserve">Pollutants Will be Released from the Trucks and Deposited </w:t>
      </w:r>
      <w:proofErr w:type="gramStart"/>
      <w:r w:rsidR="00D12C61" w:rsidRPr="00B91F46">
        <w:rPr>
          <w:rFonts w:ascii="Arial" w:hAnsi="Arial" w:cs="Arial"/>
          <w:b/>
          <w:bCs/>
          <w:sz w:val="24"/>
          <w:szCs w:val="24"/>
        </w:rPr>
        <w:t>On</w:t>
      </w:r>
      <w:proofErr w:type="gramEnd"/>
      <w:r w:rsidR="00D12C61" w:rsidRPr="00B91F46">
        <w:rPr>
          <w:rFonts w:ascii="Arial" w:hAnsi="Arial" w:cs="Arial"/>
          <w:b/>
          <w:bCs/>
          <w:sz w:val="24"/>
          <w:szCs w:val="24"/>
        </w:rPr>
        <w:t xml:space="preserve"> the Highways and Adjacent Aquatic Ecosystems</w:t>
      </w:r>
    </w:p>
    <w:p w14:paraId="41B8B16E" w14:textId="4ECDA8DA" w:rsidR="00D12C61" w:rsidRPr="00B91F46" w:rsidRDefault="00D12C61" w:rsidP="00D12C61">
      <w:pPr>
        <w:rPr>
          <w:rFonts w:ascii="Arial" w:hAnsi="Arial" w:cs="Arial"/>
          <w:sz w:val="24"/>
          <w:szCs w:val="24"/>
        </w:rPr>
      </w:pPr>
      <w:r w:rsidRPr="00B91F46">
        <w:rPr>
          <w:rFonts w:ascii="Arial" w:hAnsi="Arial" w:cs="Arial"/>
          <w:sz w:val="24"/>
          <w:szCs w:val="24"/>
        </w:rPr>
        <w:t xml:space="preserve">The </w:t>
      </w:r>
      <w:r w:rsidR="004F5A4A" w:rsidRPr="00B91F46">
        <w:rPr>
          <w:rFonts w:ascii="Arial" w:hAnsi="Arial" w:cs="Arial"/>
          <w:sz w:val="24"/>
          <w:szCs w:val="24"/>
        </w:rPr>
        <w:t xml:space="preserve">Manh </w:t>
      </w:r>
      <w:proofErr w:type="gramStart"/>
      <w:r w:rsidR="004F5A4A" w:rsidRPr="00B91F46">
        <w:rPr>
          <w:rFonts w:ascii="Arial" w:hAnsi="Arial" w:cs="Arial"/>
          <w:sz w:val="24"/>
          <w:szCs w:val="24"/>
        </w:rPr>
        <w:t>Choh  mining</w:t>
      </w:r>
      <w:proofErr w:type="gramEnd"/>
      <w:r w:rsidR="004F5A4A" w:rsidRPr="00B91F46">
        <w:rPr>
          <w:rFonts w:ascii="Arial" w:hAnsi="Arial" w:cs="Arial"/>
          <w:sz w:val="24"/>
          <w:szCs w:val="24"/>
        </w:rPr>
        <w:t xml:space="preserve"> operation will transport acid-generating ore on 248 miles of public roads</w:t>
      </w:r>
      <w:r w:rsidRPr="00B91F46">
        <w:rPr>
          <w:rFonts w:ascii="Arial" w:hAnsi="Arial" w:cs="Arial"/>
          <w:sz w:val="24"/>
          <w:szCs w:val="24"/>
        </w:rPr>
        <w:t xml:space="preserve"> miles </w:t>
      </w:r>
      <w:r w:rsidR="004F5A4A" w:rsidRPr="00B91F46">
        <w:rPr>
          <w:rFonts w:ascii="Arial" w:hAnsi="Arial" w:cs="Arial"/>
          <w:sz w:val="24"/>
          <w:szCs w:val="24"/>
        </w:rPr>
        <w:t>to the Manh Choh processing and tailings dump at</w:t>
      </w:r>
      <w:r w:rsidRPr="00B91F46">
        <w:rPr>
          <w:rFonts w:ascii="Arial" w:hAnsi="Arial" w:cs="Arial"/>
          <w:sz w:val="24"/>
          <w:szCs w:val="24"/>
        </w:rPr>
        <w:t xml:space="preserve"> Fort Knox</w:t>
      </w:r>
      <w:r w:rsidR="004F5A4A" w:rsidRPr="00B91F46">
        <w:rPr>
          <w:rFonts w:ascii="Arial" w:hAnsi="Arial" w:cs="Arial"/>
          <w:sz w:val="24"/>
          <w:szCs w:val="24"/>
        </w:rPr>
        <w:t>.</w:t>
      </w:r>
      <w:r w:rsidRPr="00B91F46">
        <w:rPr>
          <w:rFonts w:ascii="Arial" w:hAnsi="Arial" w:cs="Arial"/>
          <w:sz w:val="24"/>
          <w:szCs w:val="24"/>
        </w:rPr>
        <w:t xml:space="preserve">  The remnants of the ore remaining in the trucks after they are off-loaded, will then be hauled back to Tetlin.  </w:t>
      </w:r>
      <w:r w:rsidR="004F5A4A" w:rsidRPr="00B91F46">
        <w:rPr>
          <w:rFonts w:ascii="Arial" w:hAnsi="Arial" w:cs="Arial"/>
          <w:sz w:val="24"/>
          <w:szCs w:val="24"/>
        </w:rPr>
        <w:t>The contaminants</w:t>
      </w:r>
      <w:r w:rsidRPr="00B91F46">
        <w:rPr>
          <w:rFonts w:ascii="Arial" w:hAnsi="Arial" w:cs="Arial"/>
          <w:sz w:val="24"/>
          <w:szCs w:val="24"/>
        </w:rPr>
        <w:t xml:space="preserve"> in the ore will </w:t>
      </w:r>
      <w:r w:rsidR="004F5A4A" w:rsidRPr="00B91F46">
        <w:rPr>
          <w:rFonts w:ascii="Arial" w:hAnsi="Arial" w:cs="Arial"/>
          <w:sz w:val="24"/>
          <w:szCs w:val="24"/>
        </w:rPr>
        <w:t xml:space="preserve">be released at all three locations: extraction, </w:t>
      </w:r>
      <w:proofErr w:type="gramStart"/>
      <w:r w:rsidR="004F5A4A" w:rsidRPr="00B91F46">
        <w:rPr>
          <w:rFonts w:ascii="Arial" w:hAnsi="Arial" w:cs="Arial"/>
          <w:sz w:val="24"/>
          <w:szCs w:val="24"/>
        </w:rPr>
        <w:t>transportation</w:t>
      </w:r>
      <w:proofErr w:type="gramEnd"/>
      <w:r w:rsidR="004F5A4A" w:rsidRPr="00B91F46">
        <w:rPr>
          <w:rFonts w:ascii="Arial" w:hAnsi="Arial" w:cs="Arial"/>
          <w:sz w:val="24"/>
          <w:szCs w:val="24"/>
        </w:rPr>
        <w:t xml:space="preserve"> and disposal sites</w:t>
      </w:r>
      <w:r w:rsidRPr="00B91F46">
        <w:rPr>
          <w:rFonts w:ascii="Arial" w:hAnsi="Arial" w:cs="Arial"/>
          <w:sz w:val="24"/>
          <w:szCs w:val="24"/>
        </w:rPr>
        <w:t xml:space="preserve">. </w:t>
      </w:r>
    </w:p>
    <w:p w14:paraId="5349A255" w14:textId="1E235E71" w:rsidR="00D12C61" w:rsidRPr="00B91F46" w:rsidRDefault="00D12C61" w:rsidP="00D12C61">
      <w:pPr>
        <w:rPr>
          <w:rFonts w:ascii="Arial" w:hAnsi="Arial" w:cs="Arial"/>
          <w:sz w:val="24"/>
          <w:szCs w:val="24"/>
        </w:rPr>
      </w:pPr>
      <w:r w:rsidRPr="00B91F46">
        <w:rPr>
          <w:rFonts w:ascii="Arial" w:hAnsi="Arial" w:cs="Arial"/>
          <w:sz w:val="24"/>
          <w:szCs w:val="24"/>
        </w:rPr>
        <w:lastRenderedPageBreak/>
        <w:t>These releases will be substantial</w:t>
      </w:r>
      <w:r w:rsidR="004F5A4A" w:rsidRPr="00B91F46">
        <w:rPr>
          <w:rFonts w:ascii="Arial" w:hAnsi="Arial" w:cs="Arial"/>
          <w:sz w:val="24"/>
          <w:szCs w:val="24"/>
        </w:rPr>
        <w:t xml:space="preserve"> within the transportation corridor</w:t>
      </w:r>
      <w:r w:rsidRPr="00B91F46">
        <w:rPr>
          <w:rFonts w:ascii="Arial" w:hAnsi="Arial" w:cs="Arial"/>
          <w:sz w:val="24"/>
          <w:szCs w:val="24"/>
        </w:rPr>
        <w:t xml:space="preserve">, and the cumulative effects of the releases must be considered.  </w:t>
      </w:r>
      <w:r w:rsidR="004F5A4A" w:rsidRPr="00B91F46">
        <w:rPr>
          <w:rFonts w:ascii="Arial" w:hAnsi="Arial" w:cs="Arial"/>
          <w:sz w:val="24"/>
          <w:szCs w:val="24"/>
        </w:rPr>
        <w:t>The applicant has given varying numbers</w:t>
      </w:r>
      <w:r w:rsidR="004C28EF" w:rsidRPr="00B91F46">
        <w:rPr>
          <w:rFonts w:ascii="Arial" w:hAnsi="Arial" w:cs="Arial"/>
          <w:sz w:val="24"/>
          <w:szCs w:val="24"/>
        </w:rPr>
        <w:t xml:space="preserve"> for truck </w:t>
      </w:r>
      <w:proofErr w:type="gramStart"/>
      <w:r w:rsidR="0033307A" w:rsidRPr="00B91F46">
        <w:rPr>
          <w:rFonts w:ascii="Arial" w:hAnsi="Arial" w:cs="Arial"/>
          <w:sz w:val="24"/>
          <w:szCs w:val="24"/>
        </w:rPr>
        <w:t>transits</w:t>
      </w:r>
      <w:proofErr w:type="gramEnd"/>
      <w:r w:rsidR="0033307A" w:rsidRPr="00B91F46">
        <w:rPr>
          <w:rFonts w:ascii="Arial" w:hAnsi="Arial" w:cs="Arial"/>
          <w:sz w:val="24"/>
          <w:szCs w:val="24"/>
        </w:rPr>
        <w:t xml:space="preserve"> but</w:t>
      </w:r>
      <w:r w:rsidR="004C28EF" w:rsidRPr="00B91F46">
        <w:rPr>
          <w:rFonts w:ascii="Arial" w:hAnsi="Arial" w:cs="Arial"/>
          <w:sz w:val="24"/>
          <w:szCs w:val="24"/>
        </w:rPr>
        <w:t xml:space="preserve"> </w:t>
      </w:r>
      <w:r w:rsidR="0033307A" w:rsidRPr="00B91F46">
        <w:rPr>
          <w:rFonts w:ascii="Arial" w:hAnsi="Arial" w:cs="Arial"/>
          <w:sz w:val="24"/>
          <w:szCs w:val="24"/>
        </w:rPr>
        <w:t xml:space="preserve">it </w:t>
      </w:r>
      <w:r w:rsidR="004C28EF" w:rsidRPr="00B91F46">
        <w:rPr>
          <w:rFonts w:ascii="Arial" w:hAnsi="Arial" w:cs="Arial"/>
          <w:sz w:val="24"/>
          <w:szCs w:val="24"/>
        </w:rPr>
        <w:t>has generally remained at 3-4 deliveries of ore per hour</w:t>
      </w:r>
      <w:r w:rsidR="0033307A" w:rsidRPr="00B91F46">
        <w:rPr>
          <w:rFonts w:ascii="Arial" w:hAnsi="Arial" w:cs="Arial"/>
          <w:sz w:val="24"/>
          <w:szCs w:val="24"/>
        </w:rPr>
        <w:t>,</w:t>
      </w:r>
      <w:r w:rsidR="004C28EF" w:rsidRPr="00B91F46">
        <w:rPr>
          <w:rFonts w:ascii="Arial" w:hAnsi="Arial" w:cs="Arial"/>
          <w:sz w:val="24"/>
          <w:szCs w:val="24"/>
        </w:rPr>
        <w:t xml:space="preserve"> 24/7/365.  With the return trip to the extraction site, that means 52,560 to 70,080 ore truck transits per year (3 x 2 x 24 x 365</w:t>
      </w:r>
      <w:r w:rsidR="0033307A" w:rsidRPr="00B91F46">
        <w:rPr>
          <w:rFonts w:ascii="Arial" w:hAnsi="Arial" w:cs="Arial"/>
          <w:sz w:val="24"/>
          <w:szCs w:val="24"/>
        </w:rPr>
        <w:t xml:space="preserve"> </w:t>
      </w:r>
      <w:r w:rsidR="004C28EF" w:rsidRPr="00B91F46">
        <w:rPr>
          <w:rFonts w:ascii="Arial" w:hAnsi="Arial" w:cs="Arial"/>
          <w:sz w:val="24"/>
          <w:szCs w:val="24"/>
        </w:rPr>
        <w:t>=</w:t>
      </w:r>
      <w:r w:rsidR="0033307A" w:rsidRPr="00B91F46">
        <w:rPr>
          <w:rFonts w:ascii="Arial" w:hAnsi="Arial" w:cs="Arial"/>
          <w:sz w:val="24"/>
          <w:szCs w:val="24"/>
        </w:rPr>
        <w:t xml:space="preserve"> </w:t>
      </w:r>
      <w:r w:rsidR="004C28EF" w:rsidRPr="00B91F46">
        <w:rPr>
          <w:rFonts w:ascii="Arial" w:hAnsi="Arial" w:cs="Arial"/>
          <w:sz w:val="24"/>
          <w:szCs w:val="24"/>
        </w:rPr>
        <w:t>52,560</w:t>
      </w:r>
      <w:r w:rsidR="0033307A" w:rsidRPr="00B91F46">
        <w:rPr>
          <w:rFonts w:ascii="Arial" w:hAnsi="Arial" w:cs="Arial"/>
          <w:sz w:val="24"/>
          <w:szCs w:val="24"/>
        </w:rPr>
        <w:t>;</w:t>
      </w:r>
      <w:r w:rsidR="004C28EF" w:rsidRPr="00B91F46">
        <w:rPr>
          <w:rFonts w:ascii="Arial" w:hAnsi="Arial" w:cs="Arial"/>
          <w:sz w:val="24"/>
          <w:szCs w:val="24"/>
        </w:rPr>
        <w:t xml:space="preserve"> or 4 x 2 x 24 x 365 = 70,080)</w:t>
      </w:r>
      <w:r w:rsidRPr="00B91F46">
        <w:rPr>
          <w:rFonts w:ascii="Arial" w:hAnsi="Arial" w:cs="Arial"/>
          <w:sz w:val="24"/>
          <w:szCs w:val="24"/>
        </w:rPr>
        <w:t xml:space="preserve">.   The number is </w:t>
      </w:r>
      <w:r w:rsidR="004C28EF" w:rsidRPr="00B91F46">
        <w:rPr>
          <w:rFonts w:ascii="Arial" w:hAnsi="Arial" w:cs="Arial"/>
          <w:sz w:val="24"/>
          <w:szCs w:val="24"/>
        </w:rPr>
        <w:t>staggering.</w:t>
      </w:r>
      <w:r w:rsidRPr="00B91F46">
        <w:rPr>
          <w:rFonts w:ascii="Arial" w:hAnsi="Arial" w:cs="Arial"/>
          <w:sz w:val="24"/>
          <w:szCs w:val="24"/>
        </w:rPr>
        <w:t xml:space="preserve"> </w:t>
      </w:r>
    </w:p>
    <w:p w14:paraId="4AE5834D" w14:textId="630EB364" w:rsidR="00D12C61" w:rsidRPr="00B91F46" w:rsidRDefault="00D12C61" w:rsidP="00D12C61">
      <w:pPr>
        <w:rPr>
          <w:rFonts w:ascii="Arial" w:hAnsi="Arial" w:cs="Arial"/>
          <w:sz w:val="24"/>
          <w:szCs w:val="24"/>
        </w:rPr>
      </w:pPr>
      <w:r w:rsidRPr="00B91F46">
        <w:rPr>
          <w:rFonts w:ascii="Arial" w:hAnsi="Arial" w:cs="Arial"/>
          <w:sz w:val="24"/>
          <w:szCs w:val="24"/>
        </w:rPr>
        <w:t xml:space="preserve">The trucks </w:t>
      </w:r>
      <w:r w:rsidR="0033307A" w:rsidRPr="00B91F46">
        <w:rPr>
          <w:rFonts w:ascii="Arial" w:hAnsi="Arial" w:cs="Arial"/>
          <w:sz w:val="24"/>
          <w:szCs w:val="24"/>
        </w:rPr>
        <w:t xml:space="preserve">and the road </w:t>
      </w:r>
      <w:r w:rsidRPr="00B91F46">
        <w:rPr>
          <w:rFonts w:ascii="Arial" w:hAnsi="Arial" w:cs="Arial"/>
          <w:sz w:val="24"/>
          <w:szCs w:val="24"/>
        </w:rPr>
        <w:t xml:space="preserve">will become new point sources for pollution.  This many </w:t>
      </w:r>
      <w:r w:rsidR="0033307A" w:rsidRPr="00B91F46">
        <w:rPr>
          <w:rFonts w:ascii="Arial" w:hAnsi="Arial" w:cs="Arial"/>
          <w:sz w:val="24"/>
          <w:szCs w:val="24"/>
        </w:rPr>
        <w:t>ore t</w:t>
      </w:r>
      <w:r w:rsidRPr="00B91F46">
        <w:rPr>
          <w:rFonts w:ascii="Arial" w:hAnsi="Arial" w:cs="Arial"/>
          <w:sz w:val="24"/>
          <w:szCs w:val="24"/>
        </w:rPr>
        <w:t xml:space="preserve">ruck </w:t>
      </w:r>
      <w:r w:rsidR="0033307A" w:rsidRPr="00B91F46">
        <w:rPr>
          <w:rFonts w:ascii="Arial" w:hAnsi="Arial" w:cs="Arial"/>
          <w:sz w:val="24"/>
          <w:szCs w:val="24"/>
        </w:rPr>
        <w:t>transits</w:t>
      </w:r>
      <w:r w:rsidRPr="00B91F46">
        <w:rPr>
          <w:rFonts w:ascii="Arial" w:hAnsi="Arial" w:cs="Arial"/>
          <w:sz w:val="24"/>
          <w:szCs w:val="24"/>
        </w:rPr>
        <w:t xml:space="preserve"> will be a significant source of pollution along the route</w:t>
      </w:r>
      <w:r w:rsidR="0033307A" w:rsidRPr="00B91F46">
        <w:rPr>
          <w:rFonts w:ascii="Arial" w:hAnsi="Arial" w:cs="Arial"/>
          <w:sz w:val="24"/>
          <w:szCs w:val="24"/>
        </w:rPr>
        <w:t xml:space="preserve"> and </w:t>
      </w:r>
      <w:r w:rsidRPr="00B91F46">
        <w:rPr>
          <w:rFonts w:ascii="Arial" w:hAnsi="Arial" w:cs="Arial"/>
          <w:sz w:val="24"/>
          <w:szCs w:val="24"/>
        </w:rPr>
        <w:t xml:space="preserve">cause </w:t>
      </w:r>
      <w:r w:rsidR="0033307A" w:rsidRPr="00B91F46">
        <w:rPr>
          <w:rFonts w:ascii="Arial" w:hAnsi="Arial" w:cs="Arial"/>
          <w:sz w:val="24"/>
          <w:szCs w:val="24"/>
        </w:rPr>
        <w:t xml:space="preserve">the highway and surroundings to become </w:t>
      </w:r>
      <w:r w:rsidRPr="00B91F46">
        <w:rPr>
          <w:rFonts w:ascii="Arial" w:hAnsi="Arial" w:cs="Arial"/>
          <w:sz w:val="24"/>
          <w:szCs w:val="24"/>
        </w:rPr>
        <w:t>new source</w:t>
      </w:r>
      <w:r w:rsidR="0033307A" w:rsidRPr="00B91F46">
        <w:rPr>
          <w:rFonts w:ascii="Arial" w:hAnsi="Arial" w:cs="Arial"/>
          <w:sz w:val="24"/>
          <w:szCs w:val="24"/>
        </w:rPr>
        <w:t xml:space="preserve">s of </w:t>
      </w:r>
      <w:r w:rsidRPr="00B91F46">
        <w:rPr>
          <w:rFonts w:ascii="Arial" w:hAnsi="Arial" w:cs="Arial"/>
          <w:sz w:val="24"/>
          <w:szCs w:val="24"/>
        </w:rPr>
        <w:t xml:space="preserve">pollutants.  The highway and adjacent land and waters will become a “disposal site” for the ore extracted from the Tetlin Extraction Site. This cannot be permitted without a full evaluation, and factual findings that the discharges will not adversely affect aquatic ecosystems adjacent to the highway corridor.  Unless the Applicant proves there will be no harm, we must assume there will be harm. </w:t>
      </w:r>
    </w:p>
    <w:p w14:paraId="61EAF471" w14:textId="15365F11" w:rsidR="00D12C61" w:rsidRPr="00B91F46" w:rsidRDefault="00D12C61" w:rsidP="00D12C61">
      <w:pPr>
        <w:rPr>
          <w:rFonts w:ascii="Arial" w:hAnsi="Arial" w:cs="Arial"/>
          <w:sz w:val="24"/>
          <w:szCs w:val="24"/>
        </w:rPr>
      </w:pPr>
      <w:r w:rsidRPr="00B91F46">
        <w:rPr>
          <w:rFonts w:ascii="Arial" w:hAnsi="Arial" w:cs="Arial"/>
          <w:sz w:val="24"/>
          <w:szCs w:val="24"/>
        </w:rPr>
        <w:t xml:space="preserve">Until the Applicant proves that its discharges of ore, </w:t>
      </w:r>
      <w:proofErr w:type="gramStart"/>
      <w:r w:rsidRPr="00B91F46">
        <w:rPr>
          <w:rFonts w:ascii="Arial" w:hAnsi="Arial" w:cs="Arial"/>
          <w:sz w:val="24"/>
          <w:szCs w:val="24"/>
        </w:rPr>
        <w:t>pollutants</w:t>
      </w:r>
      <w:proofErr w:type="gramEnd"/>
      <w:r w:rsidRPr="00B91F46">
        <w:rPr>
          <w:rFonts w:ascii="Arial" w:hAnsi="Arial" w:cs="Arial"/>
          <w:sz w:val="24"/>
          <w:szCs w:val="24"/>
        </w:rPr>
        <w:t xml:space="preserve"> and contaminants all along the transportation route will comply with </w:t>
      </w:r>
      <w:r w:rsidR="008D7D1E">
        <w:rPr>
          <w:rFonts w:ascii="Arial" w:hAnsi="Arial" w:cs="Arial"/>
          <w:sz w:val="24"/>
          <w:szCs w:val="24"/>
        </w:rPr>
        <w:t xml:space="preserve">federal and </w:t>
      </w:r>
      <w:r w:rsidR="0033307A" w:rsidRPr="00B91F46">
        <w:rPr>
          <w:rFonts w:ascii="Arial" w:hAnsi="Arial" w:cs="Arial"/>
          <w:sz w:val="24"/>
          <w:szCs w:val="24"/>
        </w:rPr>
        <w:t>state law and regulations</w:t>
      </w:r>
      <w:r w:rsidRPr="00B91F46">
        <w:rPr>
          <w:rFonts w:ascii="Arial" w:hAnsi="Arial" w:cs="Arial"/>
          <w:sz w:val="24"/>
          <w:szCs w:val="24"/>
        </w:rPr>
        <w:t xml:space="preserve">, they cannot be permitted. In evaluating whether the highway systems can be used for an industrial ore hauling operation, the </w:t>
      </w:r>
      <w:r w:rsidR="0033307A" w:rsidRPr="00B91F46">
        <w:rPr>
          <w:rFonts w:ascii="Arial" w:hAnsi="Arial" w:cs="Arial"/>
          <w:sz w:val="24"/>
          <w:szCs w:val="24"/>
        </w:rPr>
        <w:t>state</w:t>
      </w:r>
      <w:r w:rsidRPr="00B91F46">
        <w:rPr>
          <w:rFonts w:ascii="Arial" w:hAnsi="Arial" w:cs="Arial"/>
          <w:sz w:val="24"/>
          <w:szCs w:val="24"/>
        </w:rPr>
        <w:t xml:space="preserve"> should identify and evaluate the characteristics of the </w:t>
      </w:r>
      <w:r w:rsidR="0033307A" w:rsidRPr="00B91F46">
        <w:rPr>
          <w:rFonts w:ascii="Arial" w:hAnsi="Arial" w:cs="Arial"/>
          <w:sz w:val="24"/>
          <w:szCs w:val="24"/>
        </w:rPr>
        <w:t>roads</w:t>
      </w:r>
      <w:r w:rsidRPr="00B91F46">
        <w:rPr>
          <w:rFonts w:ascii="Arial" w:hAnsi="Arial" w:cs="Arial"/>
          <w:sz w:val="24"/>
          <w:szCs w:val="24"/>
        </w:rPr>
        <w:t>, including how they relate to their living communities and human uses</w:t>
      </w:r>
      <w:r w:rsidR="0033307A" w:rsidRPr="00B91F46">
        <w:rPr>
          <w:rFonts w:ascii="Arial" w:hAnsi="Arial" w:cs="Arial"/>
          <w:sz w:val="24"/>
          <w:szCs w:val="24"/>
        </w:rPr>
        <w:t xml:space="preserve">, and whether they are suitable for such an industrial ore haul.  </w:t>
      </w:r>
    </w:p>
    <w:p w14:paraId="0DB07A3B" w14:textId="77777777" w:rsidR="00D12C61" w:rsidRPr="00B91F46" w:rsidRDefault="00D12C61" w:rsidP="00D12C61">
      <w:pPr>
        <w:rPr>
          <w:rFonts w:ascii="Arial" w:hAnsi="Arial" w:cs="Arial"/>
          <w:b/>
          <w:bCs/>
          <w:sz w:val="24"/>
          <w:szCs w:val="24"/>
        </w:rPr>
      </w:pPr>
      <w:r w:rsidRPr="00B91F46">
        <w:rPr>
          <w:rFonts w:ascii="Arial" w:hAnsi="Arial" w:cs="Arial"/>
          <w:b/>
          <w:bCs/>
          <w:sz w:val="24"/>
          <w:szCs w:val="24"/>
        </w:rPr>
        <w:t xml:space="preserve">III.  The Public Highways Proposed for Conversion to the Manh Choh Industrial Ore Haul Roads are not Suitable or Safe for Hauling Ore  </w:t>
      </w:r>
    </w:p>
    <w:p w14:paraId="464DE17B" w14:textId="6F8E0991" w:rsidR="00D12C61" w:rsidRPr="00B91F46" w:rsidRDefault="00D12C61" w:rsidP="00D12C61">
      <w:pPr>
        <w:rPr>
          <w:rFonts w:ascii="Arial" w:hAnsi="Arial" w:cs="Arial"/>
          <w:sz w:val="24"/>
          <w:szCs w:val="24"/>
        </w:rPr>
      </w:pPr>
      <w:r w:rsidRPr="00B91F46">
        <w:rPr>
          <w:rFonts w:ascii="Arial" w:hAnsi="Arial" w:cs="Arial"/>
          <w:sz w:val="24"/>
          <w:szCs w:val="24"/>
        </w:rPr>
        <w:t xml:space="preserve">The Manh Choh </w:t>
      </w:r>
      <w:r w:rsidR="000C5B97">
        <w:rPr>
          <w:rFonts w:ascii="Arial" w:hAnsi="Arial" w:cs="Arial"/>
          <w:sz w:val="24"/>
          <w:szCs w:val="24"/>
        </w:rPr>
        <w:t>mining operation plan is</w:t>
      </w:r>
      <w:r w:rsidRPr="00B91F46">
        <w:rPr>
          <w:rFonts w:ascii="Arial" w:hAnsi="Arial" w:cs="Arial"/>
          <w:sz w:val="24"/>
          <w:szCs w:val="24"/>
        </w:rPr>
        <w:t xml:space="preserve"> to t</w:t>
      </w:r>
      <w:r w:rsidR="000C5B97">
        <w:rPr>
          <w:rFonts w:ascii="Arial" w:hAnsi="Arial" w:cs="Arial"/>
          <w:sz w:val="24"/>
          <w:szCs w:val="24"/>
        </w:rPr>
        <w:t>ransport</w:t>
      </w:r>
      <w:r w:rsidRPr="00B91F46">
        <w:rPr>
          <w:rFonts w:ascii="Arial" w:hAnsi="Arial" w:cs="Arial"/>
          <w:sz w:val="24"/>
          <w:szCs w:val="24"/>
        </w:rPr>
        <w:t xml:space="preserve"> gold ore from the Tetlin Extraction Site to the </w:t>
      </w:r>
      <w:r w:rsidR="000C5B97">
        <w:rPr>
          <w:rFonts w:ascii="Arial" w:hAnsi="Arial" w:cs="Arial"/>
          <w:sz w:val="24"/>
          <w:szCs w:val="24"/>
        </w:rPr>
        <w:t xml:space="preserve">Manh Choh processing and disposal site at </w:t>
      </w:r>
      <w:r w:rsidRPr="00B91F46">
        <w:rPr>
          <w:rFonts w:ascii="Arial" w:hAnsi="Arial" w:cs="Arial"/>
          <w:sz w:val="24"/>
          <w:szCs w:val="24"/>
        </w:rPr>
        <w:t xml:space="preserve">Fort Knox, thereby incorporating into the </w:t>
      </w:r>
      <w:r w:rsidR="000C5B97">
        <w:rPr>
          <w:rFonts w:ascii="Arial" w:hAnsi="Arial" w:cs="Arial"/>
          <w:sz w:val="24"/>
          <w:szCs w:val="24"/>
        </w:rPr>
        <w:t>Manh Choh mining operation</w:t>
      </w:r>
      <w:r w:rsidRPr="00B91F46">
        <w:rPr>
          <w:rFonts w:ascii="Arial" w:hAnsi="Arial" w:cs="Arial"/>
          <w:sz w:val="24"/>
          <w:szCs w:val="24"/>
        </w:rPr>
        <w:t xml:space="preserve"> footprint, the following highways:</w:t>
      </w:r>
    </w:p>
    <w:p w14:paraId="34D0006E"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 xml:space="preserve">Alcan Highway, Tetlin to Delta Junction </w:t>
      </w:r>
    </w:p>
    <w:p w14:paraId="2AAD4026"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Richardson Highway, Delta Junction to Mitchell Expressway</w:t>
      </w:r>
    </w:p>
    <w:p w14:paraId="5382B085"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Mitchell Expressway, from Richardson Highway to Peger Road</w:t>
      </w:r>
    </w:p>
    <w:p w14:paraId="57BAB96E"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Peger Road, from Mitchell Expressway to Johansen Expressway</w:t>
      </w:r>
    </w:p>
    <w:p w14:paraId="31688601"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Johansen Expressway to Steese Highway</w:t>
      </w:r>
    </w:p>
    <w:p w14:paraId="11E9B46D" w14:textId="77777777" w:rsidR="00D12C61" w:rsidRPr="00B91F46" w:rsidRDefault="00D12C61" w:rsidP="00D12C61">
      <w:pPr>
        <w:pStyle w:val="ListParagraph"/>
        <w:numPr>
          <w:ilvl w:val="0"/>
          <w:numId w:val="10"/>
        </w:numPr>
        <w:rPr>
          <w:rFonts w:ascii="Arial" w:hAnsi="Arial" w:cs="Arial"/>
          <w:sz w:val="24"/>
          <w:szCs w:val="24"/>
        </w:rPr>
      </w:pPr>
      <w:r w:rsidRPr="00B91F46">
        <w:rPr>
          <w:rFonts w:ascii="Arial" w:hAnsi="Arial" w:cs="Arial"/>
          <w:sz w:val="24"/>
          <w:szCs w:val="24"/>
        </w:rPr>
        <w:t>Steese Highway to Fort Knox</w:t>
      </w:r>
    </w:p>
    <w:p w14:paraId="4DBB67D4" w14:textId="537E0195" w:rsidR="00D12C61" w:rsidRPr="00B91F46" w:rsidRDefault="00D12C61" w:rsidP="00D12C61">
      <w:pPr>
        <w:rPr>
          <w:rFonts w:ascii="Arial" w:hAnsi="Arial" w:cs="Arial"/>
          <w:sz w:val="24"/>
          <w:szCs w:val="24"/>
        </w:rPr>
      </w:pPr>
      <w:r w:rsidRPr="00B91F46">
        <w:rPr>
          <w:rFonts w:ascii="Arial" w:hAnsi="Arial" w:cs="Arial"/>
          <w:sz w:val="24"/>
          <w:szCs w:val="24"/>
        </w:rPr>
        <w:t xml:space="preserve">About 200 miles of these highways are two lanes only; about 40 miles from Eielson Air Force Base through Fairbanks to Fox, have four lanes. The Applicant provides no assessment of these roads for its proposed industrial ore haul operation.  The applicant provides no transportation plan, no traffic counts, no traffic impact analysis, no traffic safety analysis. It provides no safety plan.  It does not discuss hazards created by weather, including snow, ice, wind, fog, </w:t>
      </w:r>
      <w:proofErr w:type="gramStart"/>
      <w:r w:rsidRPr="00B91F46">
        <w:rPr>
          <w:rFonts w:ascii="Arial" w:hAnsi="Arial" w:cs="Arial"/>
          <w:sz w:val="24"/>
          <w:szCs w:val="24"/>
        </w:rPr>
        <w:t>rain</w:t>
      </w:r>
      <w:proofErr w:type="gramEnd"/>
      <w:r w:rsidRPr="00B91F46">
        <w:rPr>
          <w:rFonts w:ascii="Arial" w:hAnsi="Arial" w:cs="Arial"/>
          <w:sz w:val="24"/>
          <w:szCs w:val="24"/>
        </w:rPr>
        <w:t xml:space="preserve"> and ice fog.  It ignores the lack of daylight for much of the year.  Between Tetlin and Eielson, the route is a two-lane highway, with narrow or no shoulders, dangerous curves, steep </w:t>
      </w:r>
      <w:proofErr w:type="gramStart"/>
      <w:r w:rsidRPr="00B91F46">
        <w:rPr>
          <w:rFonts w:ascii="Arial" w:hAnsi="Arial" w:cs="Arial"/>
          <w:sz w:val="24"/>
          <w:szCs w:val="24"/>
        </w:rPr>
        <w:t>hills</w:t>
      </w:r>
      <w:proofErr w:type="gramEnd"/>
      <w:r w:rsidRPr="00B91F46">
        <w:rPr>
          <w:rFonts w:ascii="Arial" w:hAnsi="Arial" w:cs="Arial"/>
          <w:sz w:val="24"/>
          <w:szCs w:val="24"/>
        </w:rPr>
        <w:t xml:space="preserve"> and short sight distances.  It has a very few, very short, passing lane areas.  Even if additional passing lanes are built, </w:t>
      </w:r>
      <w:r w:rsidRPr="00B91F46">
        <w:rPr>
          <w:rFonts w:ascii="Arial" w:hAnsi="Arial" w:cs="Arial"/>
          <w:sz w:val="24"/>
          <w:szCs w:val="24"/>
        </w:rPr>
        <w:lastRenderedPageBreak/>
        <w:t xml:space="preserve">there is no explanation how the travelling public can safely pass vehicles that are </w:t>
      </w:r>
      <w:proofErr w:type="gramStart"/>
      <w:r w:rsidRPr="00B91F46">
        <w:rPr>
          <w:rFonts w:ascii="Arial" w:hAnsi="Arial" w:cs="Arial"/>
          <w:sz w:val="24"/>
          <w:szCs w:val="24"/>
        </w:rPr>
        <w:t>95</w:t>
      </w:r>
      <w:r w:rsidR="008D7D1E">
        <w:rPr>
          <w:rFonts w:ascii="Arial" w:hAnsi="Arial" w:cs="Arial"/>
          <w:sz w:val="24"/>
          <w:szCs w:val="24"/>
        </w:rPr>
        <w:t xml:space="preserve"> </w:t>
      </w:r>
      <w:r w:rsidRPr="00B91F46">
        <w:rPr>
          <w:rFonts w:ascii="Arial" w:hAnsi="Arial" w:cs="Arial"/>
          <w:sz w:val="24"/>
          <w:szCs w:val="24"/>
        </w:rPr>
        <w:t xml:space="preserve"> feet</w:t>
      </w:r>
      <w:proofErr w:type="gramEnd"/>
      <w:r w:rsidRPr="00B91F46">
        <w:rPr>
          <w:rFonts w:ascii="Arial" w:hAnsi="Arial" w:cs="Arial"/>
          <w:sz w:val="24"/>
          <w:szCs w:val="24"/>
        </w:rPr>
        <w:t xml:space="preserve"> long, especially if two or more are travelling together.  </w:t>
      </w:r>
    </w:p>
    <w:p w14:paraId="298B0CA1" w14:textId="5E84BC1B" w:rsidR="00D12C61" w:rsidRPr="00B91F46" w:rsidRDefault="00D12C61" w:rsidP="00D12C61">
      <w:pPr>
        <w:rPr>
          <w:rFonts w:ascii="Arial" w:hAnsi="Arial" w:cs="Arial"/>
          <w:sz w:val="24"/>
          <w:szCs w:val="24"/>
        </w:rPr>
      </w:pPr>
      <w:r w:rsidRPr="00B91F46">
        <w:rPr>
          <w:rFonts w:ascii="Arial" w:hAnsi="Arial" w:cs="Arial"/>
          <w:sz w:val="24"/>
          <w:szCs w:val="24"/>
        </w:rPr>
        <w:t xml:space="preserve">The Applicant ignores the safety of school children that school buses pick up and drop off twice a day, every school day, at the </w:t>
      </w:r>
      <w:r w:rsidR="007D3A34" w:rsidRPr="00B91F46">
        <w:rPr>
          <w:rFonts w:ascii="Arial" w:hAnsi="Arial" w:cs="Arial"/>
          <w:sz w:val="24"/>
          <w:szCs w:val="24"/>
        </w:rPr>
        <w:t>100+</w:t>
      </w:r>
      <w:r w:rsidRPr="00B91F46">
        <w:rPr>
          <w:rFonts w:ascii="Arial" w:hAnsi="Arial" w:cs="Arial"/>
          <w:sz w:val="24"/>
          <w:szCs w:val="24"/>
        </w:rPr>
        <w:t xml:space="preserve"> school bus stops on the highway corridor.  This factor alone makes the road corridor proposed unsuitable for hauling ore on an industrial level.</w:t>
      </w:r>
    </w:p>
    <w:p w14:paraId="56704372" w14:textId="04666810" w:rsidR="00D12C61" w:rsidRPr="00B91F46" w:rsidRDefault="007D3A34" w:rsidP="00D12C61">
      <w:pPr>
        <w:rPr>
          <w:rFonts w:ascii="Arial" w:hAnsi="Arial" w:cs="Arial"/>
          <w:sz w:val="24"/>
          <w:szCs w:val="24"/>
        </w:rPr>
      </w:pPr>
      <w:r w:rsidRPr="00B91F46">
        <w:rPr>
          <w:rFonts w:ascii="Arial" w:hAnsi="Arial" w:cs="Arial"/>
          <w:sz w:val="24"/>
          <w:szCs w:val="24"/>
        </w:rPr>
        <w:t>T</w:t>
      </w:r>
      <w:r w:rsidR="00D12C61" w:rsidRPr="00B91F46">
        <w:rPr>
          <w:rFonts w:ascii="Arial" w:hAnsi="Arial" w:cs="Arial"/>
          <w:sz w:val="24"/>
          <w:szCs w:val="24"/>
        </w:rPr>
        <w:t xml:space="preserve">he last 8 miles to Fort Knox from Fairbanks are very challenging and dangerous to drive.  The two-laned road ascends to Cleary Summit at a very steep grade and has a hairpin curve at </w:t>
      </w:r>
      <w:proofErr w:type="spellStart"/>
      <w:r w:rsidR="00D12C61" w:rsidRPr="00B91F46">
        <w:rPr>
          <w:rFonts w:ascii="Arial" w:hAnsi="Arial" w:cs="Arial"/>
          <w:sz w:val="24"/>
          <w:szCs w:val="24"/>
        </w:rPr>
        <w:t>S</w:t>
      </w:r>
      <w:r w:rsidRPr="00B91F46">
        <w:rPr>
          <w:rFonts w:ascii="Arial" w:hAnsi="Arial" w:cs="Arial"/>
          <w:sz w:val="24"/>
          <w:szCs w:val="24"/>
        </w:rPr>
        <w:t>k</w:t>
      </w:r>
      <w:r w:rsidR="00D12C61" w:rsidRPr="00B91F46">
        <w:rPr>
          <w:rFonts w:ascii="Arial" w:hAnsi="Arial" w:cs="Arial"/>
          <w:sz w:val="24"/>
          <w:szCs w:val="24"/>
        </w:rPr>
        <w:t>oogie</w:t>
      </w:r>
      <w:proofErr w:type="spellEnd"/>
      <w:r w:rsidR="00D12C61" w:rsidRPr="00B91F46">
        <w:rPr>
          <w:rFonts w:ascii="Arial" w:hAnsi="Arial" w:cs="Arial"/>
          <w:sz w:val="24"/>
          <w:szCs w:val="24"/>
        </w:rPr>
        <w:t xml:space="preserve"> Gulch. Single loads cannot negotiate that curve without crossing over into the oncoming lane.  Residents at Cleary are worried about the lack of safety of this stretch of road.  During ski season, </w:t>
      </w:r>
      <w:proofErr w:type="spellStart"/>
      <w:r w:rsidR="00D12C61" w:rsidRPr="00B91F46">
        <w:rPr>
          <w:rFonts w:ascii="Arial" w:hAnsi="Arial" w:cs="Arial"/>
          <w:sz w:val="24"/>
          <w:szCs w:val="24"/>
        </w:rPr>
        <w:t>Skiland</w:t>
      </w:r>
      <w:proofErr w:type="spellEnd"/>
      <w:r w:rsidR="00D12C61" w:rsidRPr="00B91F46">
        <w:rPr>
          <w:rFonts w:ascii="Arial" w:hAnsi="Arial" w:cs="Arial"/>
          <w:sz w:val="24"/>
          <w:szCs w:val="24"/>
        </w:rPr>
        <w:t xml:space="preserve"> Resort brings many skiers to Cleary every weekend, holiday and at Christmas and Easter breaks.  Twice a day, employees of Poker Flat Research Range will be forced to follow these large trucks as they slowly climb up to Cleary Summit.  Even worse, they will have to avoid a head-on collision with a truck that has crossed over the center line to negotiate the curve at </w:t>
      </w:r>
      <w:proofErr w:type="spellStart"/>
      <w:r w:rsidR="00D12C61" w:rsidRPr="00B91F46">
        <w:rPr>
          <w:rFonts w:ascii="Arial" w:hAnsi="Arial" w:cs="Arial"/>
          <w:sz w:val="24"/>
          <w:szCs w:val="24"/>
        </w:rPr>
        <w:t>S</w:t>
      </w:r>
      <w:r w:rsidRPr="00B91F46">
        <w:rPr>
          <w:rFonts w:ascii="Arial" w:hAnsi="Arial" w:cs="Arial"/>
          <w:sz w:val="24"/>
          <w:szCs w:val="24"/>
        </w:rPr>
        <w:t>k</w:t>
      </w:r>
      <w:r w:rsidR="00D12C61" w:rsidRPr="00B91F46">
        <w:rPr>
          <w:rFonts w:ascii="Arial" w:hAnsi="Arial" w:cs="Arial"/>
          <w:sz w:val="24"/>
          <w:szCs w:val="24"/>
        </w:rPr>
        <w:t>oogie</w:t>
      </w:r>
      <w:proofErr w:type="spellEnd"/>
      <w:r w:rsidR="00D12C61" w:rsidRPr="00B91F46">
        <w:rPr>
          <w:rFonts w:ascii="Arial" w:hAnsi="Arial" w:cs="Arial"/>
          <w:sz w:val="24"/>
          <w:szCs w:val="24"/>
        </w:rPr>
        <w:t xml:space="preserve"> Gulch.   </w:t>
      </w:r>
      <w:r w:rsidRPr="00B91F46">
        <w:rPr>
          <w:rFonts w:ascii="Arial" w:hAnsi="Arial" w:cs="Arial"/>
          <w:sz w:val="24"/>
          <w:szCs w:val="24"/>
        </w:rPr>
        <w:t>While the applicant posed the possibility of building a separate road to Fort Knox from Fox, that plan has not been confirmed.</w:t>
      </w:r>
    </w:p>
    <w:p w14:paraId="2BD846C7" w14:textId="2AFB7906" w:rsidR="00D12C61" w:rsidRPr="00B91F46" w:rsidRDefault="00D12C61" w:rsidP="00D12C61">
      <w:pPr>
        <w:rPr>
          <w:rFonts w:ascii="Arial" w:hAnsi="Arial" w:cs="Arial"/>
          <w:sz w:val="24"/>
          <w:szCs w:val="24"/>
        </w:rPr>
      </w:pPr>
      <w:r w:rsidRPr="00B91F46">
        <w:rPr>
          <w:rFonts w:ascii="Arial" w:hAnsi="Arial" w:cs="Arial"/>
          <w:sz w:val="24"/>
          <w:szCs w:val="24"/>
        </w:rPr>
        <w:t xml:space="preserve">The Applicant’s transportation </w:t>
      </w:r>
      <w:r w:rsidR="008D7D1E">
        <w:rPr>
          <w:rFonts w:ascii="Arial" w:hAnsi="Arial" w:cs="Arial"/>
          <w:sz w:val="24"/>
          <w:szCs w:val="24"/>
        </w:rPr>
        <w:t xml:space="preserve">portion of its mining operation </w:t>
      </w:r>
      <w:r w:rsidRPr="00B91F46">
        <w:rPr>
          <w:rFonts w:ascii="Arial" w:hAnsi="Arial" w:cs="Arial"/>
          <w:sz w:val="24"/>
          <w:szCs w:val="24"/>
        </w:rPr>
        <w:t>presents an unacceptable danger to highway users at this location and elsewhere along the proposed route.  If the Proposal and Permit request</w:t>
      </w:r>
      <w:r w:rsidR="008D7D1E">
        <w:rPr>
          <w:rFonts w:ascii="Arial" w:hAnsi="Arial" w:cs="Arial"/>
          <w:sz w:val="24"/>
          <w:szCs w:val="24"/>
        </w:rPr>
        <w:t>s</w:t>
      </w:r>
      <w:r w:rsidRPr="00B91F46">
        <w:rPr>
          <w:rFonts w:ascii="Arial" w:hAnsi="Arial" w:cs="Arial"/>
          <w:sz w:val="24"/>
          <w:szCs w:val="24"/>
        </w:rPr>
        <w:t xml:space="preserve"> are not denied outright, then a hearing is desperately needed to understand these safety issues, have an independent review of them, and to protect the public.</w:t>
      </w:r>
    </w:p>
    <w:p w14:paraId="23201C62" w14:textId="26FCA039" w:rsidR="00D12C61" w:rsidRPr="00B91F46" w:rsidRDefault="00D12C61" w:rsidP="00D12C61">
      <w:pPr>
        <w:rPr>
          <w:rFonts w:ascii="Arial" w:hAnsi="Arial" w:cs="Arial"/>
          <w:sz w:val="24"/>
          <w:szCs w:val="24"/>
        </w:rPr>
      </w:pPr>
      <w:r w:rsidRPr="00B91F46">
        <w:rPr>
          <w:rFonts w:ascii="Arial" w:hAnsi="Arial" w:cs="Arial"/>
          <w:sz w:val="24"/>
          <w:szCs w:val="24"/>
        </w:rPr>
        <w:t xml:space="preserve">Each truck is projected to weigh 80 tons loaded and </w:t>
      </w:r>
      <w:r w:rsidR="007D3A34" w:rsidRPr="00B91F46">
        <w:rPr>
          <w:rFonts w:ascii="Arial" w:hAnsi="Arial" w:cs="Arial"/>
          <w:sz w:val="24"/>
          <w:szCs w:val="24"/>
        </w:rPr>
        <w:t>3</w:t>
      </w:r>
      <w:r w:rsidRPr="00B91F46">
        <w:rPr>
          <w:rFonts w:ascii="Arial" w:hAnsi="Arial" w:cs="Arial"/>
          <w:sz w:val="24"/>
          <w:szCs w:val="24"/>
        </w:rPr>
        <w:t xml:space="preserve">0 tons unloaded. </w:t>
      </w:r>
    </w:p>
    <w:p w14:paraId="449B6FDE" w14:textId="77777777" w:rsidR="007D3A34" w:rsidRPr="00B91F46" w:rsidRDefault="00D12C61" w:rsidP="007D3A34">
      <w:pPr>
        <w:rPr>
          <w:rFonts w:ascii="Arial" w:hAnsi="Arial" w:cs="Arial"/>
          <w:sz w:val="24"/>
          <w:szCs w:val="24"/>
        </w:rPr>
      </w:pPr>
      <w:r w:rsidRPr="00B91F46">
        <w:rPr>
          <w:rFonts w:ascii="Arial" w:hAnsi="Arial" w:cs="Arial"/>
          <w:sz w:val="24"/>
          <w:szCs w:val="24"/>
        </w:rPr>
        <w:t xml:space="preserve">The Applicant provides no analysis of the roads and bridges it proposes to use, and whether they can accommodate and hold up to the equipment size, </w:t>
      </w:r>
      <w:proofErr w:type="gramStart"/>
      <w:r w:rsidRPr="00B91F46">
        <w:rPr>
          <w:rFonts w:ascii="Arial" w:hAnsi="Arial" w:cs="Arial"/>
          <w:sz w:val="24"/>
          <w:szCs w:val="24"/>
        </w:rPr>
        <w:t>weight</w:t>
      </w:r>
      <w:proofErr w:type="gramEnd"/>
      <w:r w:rsidRPr="00B91F46">
        <w:rPr>
          <w:rFonts w:ascii="Arial" w:hAnsi="Arial" w:cs="Arial"/>
          <w:sz w:val="24"/>
          <w:szCs w:val="24"/>
        </w:rPr>
        <w:t xml:space="preserve"> and number of trucks it proposes.  Three bridges were built in 1944 along the route.  Can they withstand the number of truck trips and weight the Applicant plans to haul?  </w:t>
      </w:r>
      <w:r w:rsidR="007D3A34" w:rsidRPr="00B91F46">
        <w:rPr>
          <w:rFonts w:ascii="Arial" w:hAnsi="Arial" w:cs="Arial"/>
          <w:sz w:val="24"/>
          <w:szCs w:val="24"/>
        </w:rPr>
        <w:t xml:space="preserve">Since the state plans to replace 5 bridges along the route, it hardly seems suitable for such an industrial ore haul </w:t>
      </w:r>
      <w:r w:rsidR="007D3A34" w:rsidRPr="00B91F46">
        <w:rPr>
          <w:rFonts w:ascii="Arial" w:hAnsi="Arial" w:cs="Arial"/>
          <w:sz w:val="24"/>
          <w:szCs w:val="24"/>
          <w:u w:val="single"/>
        </w:rPr>
        <w:t>before</w:t>
      </w:r>
      <w:r w:rsidR="007D3A34" w:rsidRPr="00B91F46">
        <w:rPr>
          <w:rFonts w:ascii="Arial" w:hAnsi="Arial" w:cs="Arial"/>
          <w:sz w:val="24"/>
          <w:szCs w:val="24"/>
        </w:rPr>
        <w:t xml:space="preserve"> the bridges have been replaced.</w:t>
      </w:r>
    </w:p>
    <w:p w14:paraId="21ED9825" w14:textId="0F1D2038" w:rsidR="00D12C61" w:rsidRPr="00B91F46" w:rsidRDefault="00D12C61" w:rsidP="00D12C61">
      <w:pPr>
        <w:pStyle w:val="NoSpacing"/>
        <w:rPr>
          <w:rFonts w:ascii="Arial" w:hAnsi="Arial" w:cs="Arial"/>
          <w:sz w:val="24"/>
          <w:szCs w:val="24"/>
        </w:rPr>
      </w:pPr>
      <w:r w:rsidRPr="00B91F46">
        <w:rPr>
          <w:rFonts w:ascii="Arial" w:hAnsi="Arial" w:cs="Arial"/>
          <w:sz w:val="24"/>
          <w:szCs w:val="24"/>
        </w:rPr>
        <w:t>Will the weight and number of truckloads of ore and returning trucks cause the bridge structures to fail?  What damage will be done to road surfaces by</w:t>
      </w:r>
      <w:r w:rsidR="007D3A34" w:rsidRPr="00B91F46">
        <w:rPr>
          <w:rFonts w:ascii="Arial" w:hAnsi="Arial" w:cs="Arial"/>
          <w:sz w:val="24"/>
          <w:szCs w:val="24"/>
        </w:rPr>
        <w:t xml:space="preserve"> the </w:t>
      </w:r>
      <w:proofErr w:type="gramStart"/>
      <w:r w:rsidR="007D3A34" w:rsidRPr="00B91F46">
        <w:rPr>
          <w:rFonts w:ascii="Arial" w:hAnsi="Arial" w:cs="Arial"/>
          <w:sz w:val="24"/>
          <w:szCs w:val="24"/>
        </w:rPr>
        <w:t>weight  and</w:t>
      </w:r>
      <w:proofErr w:type="gramEnd"/>
      <w:r w:rsidR="007D3A34" w:rsidRPr="00B91F46">
        <w:rPr>
          <w:rFonts w:ascii="Arial" w:hAnsi="Arial" w:cs="Arial"/>
          <w:sz w:val="24"/>
          <w:szCs w:val="24"/>
        </w:rPr>
        <w:t xml:space="preserve"> numbers of </w:t>
      </w:r>
      <w:r w:rsidRPr="00B91F46">
        <w:rPr>
          <w:rFonts w:ascii="Arial" w:hAnsi="Arial" w:cs="Arial"/>
          <w:sz w:val="24"/>
          <w:szCs w:val="24"/>
        </w:rPr>
        <w:t>truck</w:t>
      </w:r>
      <w:r w:rsidR="007D3A34" w:rsidRPr="00B91F46">
        <w:rPr>
          <w:rFonts w:ascii="Arial" w:hAnsi="Arial" w:cs="Arial"/>
          <w:sz w:val="24"/>
          <w:szCs w:val="24"/>
        </w:rPr>
        <w:t>s</w:t>
      </w:r>
      <w:r w:rsidRPr="00B91F46">
        <w:rPr>
          <w:rFonts w:ascii="Arial" w:hAnsi="Arial" w:cs="Arial"/>
          <w:sz w:val="24"/>
          <w:szCs w:val="24"/>
        </w:rPr>
        <w:t xml:space="preserve"> across 24</w:t>
      </w:r>
      <w:r w:rsidR="007D3A34" w:rsidRPr="00B91F46">
        <w:rPr>
          <w:rFonts w:ascii="Arial" w:hAnsi="Arial" w:cs="Arial"/>
          <w:sz w:val="24"/>
          <w:szCs w:val="24"/>
        </w:rPr>
        <w:t>8</w:t>
      </w:r>
      <w:r w:rsidRPr="00B91F46">
        <w:rPr>
          <w:rFonts w:ascii="Arial" w:hAnsi="Arial" w:cs="Arial"/>
          <w:sz w:val="24"/>
          <w:szCs w:val="24"/>
        </w:rPr>
        <w:t xml:space="preserve"> miles?  What plan for repairing this damage does the Applicant offer?  What safety improvements does the Applicant propose, to shore up, maintain and restore the infrastructure?  None.</w:t>
      </w:r>
    </w:p>
    <w:p w14:paraId="32F2944A" w14:textId="77777777" w:rsidR="00D12C61" w:rsidRPr="00B91F46" w:rsidRDefault="00D12C61" w:rsidP="00D12C61">
      <w:pPr>
        <w:pStyle w:val="NoSpacing"/>
        <w:rPr>
          <w:rFonts w:ascii="Arial" w:hAnsi="Arial" w:cs="Arial"/>
          <w:sz w:val="24"/>
          <w:szCs w:val="24"/>
        </w:rPr>
      </w:pPr>
      <w:r w:rsidRPr="00B91F46">
        <w:rPr>
          <w:rFonts w:ascii="Arial" w:hAnsi="Arial" w:cs="Arial"/>
          <w:sz w:val="24"/>
          <w:szCs w:val="24"/>
        </w:rPr>
        <w:t xml:space="preserve"> </w:t>
      </w:r>
    </w:p>
    <w:p w14:paraId="1F2FB459" w14:textId="77777777" w:rsidR="00D12C61" w:rsidRPr="00B91F46" w:rsidRDefault="00D12C61" w:rsidP="00D12C61">
      <w:pPr>
        <w:rPr>
          <w:rFonts w:ascii="Arial" w:hAnsi="Arial" w:cs="Arial"/>
          <w:sz w:val="24"/>
          <w:szCs w:val="24"/>
        </w:rPr>
      </w:pPr>
      <w:r w:rsidRPr="00B91F46">
        <w:rPr>
          <w:rFonts w:ascii="Arial" w:hAnsi="Arial" w:cs="Arial"/>
          <w:sz w:val="24"/>
          <w:szCs w:val="24"/>
        </w:rPr>
        <w:t xml:space="preserve">Special skills are required to drive long wheelbase, double trailer trucks in Alaska.  How will the Applicant find specialized drivers when there is a nationwide shortage of regular truck drivers?  What will happen in case of an equipment breakdown, or need to stop on a highway that provides no space to pull over?  In inclement weather, 17 AAC 25.014(e)(1) requires long combination vehicles, like those the Applicant will use, to </w:t>
      </w:r>
      <w:r w:rsidRPr="00B91F46">
        <w:rPr>
          <w:rFonts w:ascii="Arial" w:hAnsi="Arial" w:cs="Arial"/>
          <w:sz w:val="24"/>
          <w:szCs w:val="24"/>
        </w:rPr>
        <w:lastRenderedPageBreak/>
        <w:t>stop operations.  There are very few places along the road where a truck can pull over and get off the road surface safely. Will they have to stop on the highway? During snow periods, think of how dangerous it will be for other drivers to meet or follow – much less pass - one of these trucks billowing snow.</w:t>
      </w:r>
    </w:p>
    <w:p w14:paraId="04268F88" w14:textId="6F035351" w:rsidR="00D12C61" w:rsidRPr="00B91F46" w:rsidRDefault="00D12C61" w:rsidP="00D12C61">
      <w:pPr>
        <w:rPr>
          <w:rFonts w:ascii="Arial" w:hAnsi="Arial" w:cs="Arial"/>
          <w:sz w:val="24"/>
          <w:szCs w:val="24"/>
        </w:rPr>
      </w:pPr>
      <w:r w:rsidRPr="00B91F46">
        <w:rPr>
          <w:rFonts w:ascii="Arial" w:hAnsi="Arial" w:cs="Arial"/>
          <w:sz w:val="24"/>
          <w:szCs w:val="24"/>
        </w:rPr>
        <w:t>How will the Applicant control the timing and spacing of the trucks on the highway?  They will naturally bunch and stack up, as will traffic behind them.  This will not only increase the likelihood of motorists being forced to pass one or more of these 95</w:t>
      </w:r>
      <w:r w:rsidR="007D3A34" w:rsidRPr="00B91F46">
        <w:rPr>
          <w:rFonts w:ascii="Arial" w:hAnsi="Arial" w:cs="Arial"/>
          <w:sz w:val="24"/>
          <w:szCs w:val="24"/>
        </w:rPr>
        <w:t>-foot</w:t>
      </w:r>
      <w:r w:rsidRPr="00B91F46">
        <w:rPr>
          <w:rFonts w:ascii="Arial" w:hAnsi="Arial" w:cs="Arial"/>
          <w:sz w:val="24"/>
          <w:szCs w:val="24"/>
        </w:rPr>
        <w:t xml:space="preserve"> trucks on the two-lane </w:t>
      </w:r>
      <w:proofErr w:type="gramStart"/>
      <w:r w:rsidRPr="00B91F46">
        <w:rPr>
          <w:rFonts w:ascii="Arial" w:hAnsi="Arial" w:cs="Arial"/>
          <w:sz w:val="24"/>
          <w:szCs w:val="24"/>
        </w:rPr>
        <w:t>highway, but</w:t>
      </w:r>
      <w:proofErr w:type="gramEnd"/>
      <w:r w:rsidRPr="00B91F46">
        <w:rPr>
          <w:rFonts w:ascii="Arial" w:hAnsi="Arial" w:cs="Arial"/>
          <w:sz w:val="24"/>
          <w:szCs w:val="24"/>
        </w:rPr>
        <w:t xml:space="preserve"> will be a genuine inconvenience to the motoring public. Within communities along the route, the additional traffic will undoubtedly cause traffic congestion</w:t>
      </w:r>
      <w:r w:rsidR="007D3A34" w:rsidRPr="00B91F46">
        <w:rPr>
          <w:rFonts w:ascii="Arial" w:hAnsi="Arial" w:cs="Arial"/>
          <w:sz w:val="24"/>
          <w:szCs w:val="24"/>
        </w:rPr>
        <w:t>, and more air pollution in the Fairbanks-North Pole serious non-attainment area.</w:t>
      </w:r>
    </w:p>
    <w:p w14:paraId="565CF5AC" w14:textId="79C5F976" w:rsidR="00D12C61" w:rsidRPr="00B91F46" w:rsidRDefault="00D12C61" w:rsidP="00D12C61">
      <w:pPr>
        <w:rPr>
          <w:rFonts w:ascii="Arial" w:hAnsi="Arial" w:cs="Arial"/>
          <w:sz w:val="24"/>
          <w:szCs w:val="24"/>
        </w:rPr>
      </w:pPr>
      <w:r w:rsidRPr="00B91F46">
        <w:rPr>
          <w:rFonts w:ascii="Arial" w:hAnsi="Arial" w:cs="Arial"/>
          <w:sz w:val="24"/>
          <w:szCs w:val="24"/>
        </w:rPr>
        <w:t xml:space="preserve">The Applicant also fails to analyze how this number of additional truck trips can be accommodated in view of substantial construction projects planned for the same </w:t>
      </w:r>
      <w:proofErr w:type="gramStart"/>
      <w:r w:rsidRPr="00B91F46">
        <w:rPr>
          <w:rFonts w:ascii="Arial" w:hAnsi="Arial" w:cs="Arial"/>
          <w:sz w:val="24"/>
          <w:szCs w:val="24"/>
        </w:rPr>
        <w:t>time period</w:t>
      </w:r>
      <w:proofErr w:type="gramEnd"/>
      <w:r w:rsidRPr="00B91F46">
        <w:rPr>
          <w:rFonts w:ascii="Arial" w:hAnsi="Arial" w:cs="Arial"/>
          <w:sz w:val="24"/>
          <w:szCs w:val="24"/>
        </w:rPr>
        <w:t xml:space="preserve"> when the trucks will be operating.  The Alaska Department of Transportation has </w:t>
      </w:r>
      <w:r w:rsidR="007D3A34" w:rsidRPr="00B91F46">
        <w:rPr>
          <w:rFonts w:ascii="Arial" w:hAnsi="Arial" w:cs="Arial"/>
          <w:sz w:val="24"/>
          <w:szCs w:val="24"/>
        </w:rPr>
        <w:t xml:space="preserve">announced the </w:t>
      </w:r>
      <w:r w:rsidRPr="00B91F46">
        <w:rPr>
          <w:rFonts w:ascii="Arial" w:hAnsi="Arial" w:cs="Arial"/>
          <w:sz w:val="24"/>
          <w:szCs w:val="24"/>
        </w:rPr>
        <w:t>reconstruct</w:t>
      </w:r>
      <w:r w:rsidR="007D3A34" w:rsidRPr="00B91F46">
        <w:rPr>
          <w:rFonts w:ascii="Arial" w:hAnsi="Arial" w:cs="Arial"/>
          <w:sz w:val="24"/>
          <w:szCs w:val="24"/>
        </w:rPr>
        <w:t>ion of</w:t>
      </w:r>
      <w:r w:rsidRPr="00B91F46">
        <w:rPr>
          <w:rFonts w:ascii="Arial" w:hAnsi="Arial" w:cs="Arial"/>
          <w:sz w:val="24"/>
          <w:szCs w:val="24"/>
        </w:rPr>
        <w:t xml:space="preserve"> the bridges over the </w:t>
      </w:r>
      <w:r w:rsidR="007D3A34" w:rsidRPr="00B91F46">
        <w:rPr>
          <w:rFonts w:ascii="Arial" w:hAnsi="Arial" w:cs="Arial"/>
          <w:sz w:val="24"/>
          <w:szCs w:val="24"/>
        </w:rPr>
        <w:t xml:space="preserve">Robertson, </w:t>
      </w:r>
      <w:r w:rsidRPr="00B91F46">
        <w:rPr>
          <w:rFonts w:ascii="Arial" w:hAnsi="Arial" w:cs="Arial"/>
          <w:sz w:val="24"/>
          <w:szCs w:val="24"/>
        </w:rPr>
        <w:t xml:space="preserve">Johnson and Gerstle Rivers, </w:t>
      </w:r>
      <w:r w:rsidR="007D3A34" w:rsidRPr="00B91F46">
        <w:rPr>
          <w:rFonts w:ascii="Arial" w:hAnsi="Arial" w:cs="Arial"/>
          <w:sz w:val="24"/>
          <w:szCs w:val="24"/>
        </w:rPr>
        <w:t xml:space="preserve">the northbound Richardson bridge over the Chena Flood Control Project, and the Steese bridge over Chena Hot Springs Road. There will also be construction on the Richardson </w:t>
      </w:r>
      <w:r w:rsidR="00DA0AFD" w:rsidRPr="00B91F46">
        <w:rPr>
          <w:rFonts w:ascii="Arial" w:hAnsi="Arial" w:cs="Arial"/>
          <w:sz w:val="24"/>
          <w:szCs w:val="24"/>
        </w:rPr>
        <w:t xml:space="preserve">and </w:t>
      </w:r>
      <w:r w:rsidR="007D3A34" w:rsidRPr="00B91F46">
        <w:rPr>
          <w:rFonts w:ascii="Arial" w:hAnsi="Arial" w:cs="Arial"/>
          <w:sz w:val="24"/>
          <w:szCs w:val="24"/>
        </w:rPr>
        <w:t xml:space="preserve">at the GARS </w:t>
      </w:r>
      <w:r w:rsidR="00DA0AFD" w:rsidRPr="00B91F46">
        <w:rPr>
          <w:rFonts w:ascii="Arial" w:hAnsi="Arial" w:cs="Arial"/>
          <w:sz w:val="24"/>
          <w:szCs w:val="24"/>
        </w:rPr>
        <w:t xml:space="preserve">and Steese/Johansen </w:t>
      </w:r>
      <w:r w:rsidR="007D3A34" w:rsidRPr="00B91F46">
        <w:rPr>
          <w:rFonts w:ascii="Arial" w:hAnsi="Arial" w:cs="Arial"/>
          <w:sz w:val="24"/>
          <w:szCs w:val="24"/>
        </w:rPr>
        <w:t>intersection</w:t>
      </w:r>
      <w:r w:rsidR="00DA0AFD" w:rsidRPr="00B91F46">
        <w:rPr>
          <w:rFonts w:ascii="Arial" w:hAnsi="Arial" w:cs="Arial"/>
          <w:sz w:val="24"/>
          <w:szCs w:val="24"/>
        </w:rPr>
        <w:t>s</w:t>
      </w:r>
      <w:r w:rsidRPr="00B91F46">
        <w:rPr>
          <w:rFonts w:ascii="Arial" w:hAnsi="Arial" w:cs="Arial"/>
          <w:sz w:val="24"/>
          <w:szCs w:val="24"/>
        </w:rPr>
        <w:t>. If</w:t>
      </w:r>
      <w:r w:rsidR="00DA0AFD" w:rsidRPr="00B91F46">
        <w:rPr>
          <w:rFonts w:ascii="Arial" w:hAnsi="Arial" w:cs="Arial"/>
          <w:sz w:val="24"/>
          <w:szCs w:val="24"/>
        </w:rPr>
        <w:t xml:space="preserve"> the mining operation does not wait for these projects to be completed, how will traffic be accommodated? </w:t>
      </w:r>
      <w:r w:rsidRPr="00B91F46">
        <w:rPr>
          <w:rFonts w:ascii="Arial" w:hAnsi="Arial" w:cs="Arial"/>
          <w:sz w:val="24"/>
          <w:szCs w:val="24"/>
        </w:rPr>
        <w:t xml:space="preserve">How will the Applicant deal with the delays and prevent traffic congestion and stack-up of vehicles at these locations?  We doubt it would be possible.  </w:t>
      </w:r>
    </w:p>
    <w:p w14:paraId="4749BA33" w14:textId="45E88CE7" w:rsidR="00D12C61" w:rsidRPr="00B91F46" w:rsidRDefault="00D12C61" w:rsidP="00D12C61">
      <w:pPr>
        <w:rPr>
          <w:rFonts w:ascii="Arial" w:hAnsi="Arial" w:cs="Arial"/>
          <w:sz w:val="24"/>
          <w:szCs w:val="24"/>
        </w:rPr>
      </w:pPr>
      <w:r w:rsidRPr="00B91F46">
        <w:rPr>
          <w:rFonts w:ascii="Arial" w:hAnsi="Arial" w:cs="Arial"/>
          <w:sz w:val="24"/>
          <w:szCs w:val="24"/>
        </w:rPr>
        <w:t xml:space="preserve">The Applicant’s </w:t>
      </w:r>
      <w:r w:rsidR="000C5B97">
        <w:rPr>
          <w:rFonts w:ascii="Arial" w:hAnsi="Arial" w:cs="Arial"/>
          <w:sz w:val="24"/>
          <w:szCs w:val="24"/>
        </w:rPr>
        <w:t>mining operation</w:t>
      </w:r>
      <w:r w:rsidRPr="00B91F46">
        <w:rPr>
          <w:rFonts w:ascii="Arial" w:hAnsi="Arial" w:cs="Arial"/>
          <w:sz w:val="24"/>
          <w:szCs w:val="24"/>
        </w:rPr>
        <w:t xml:space="preserve"> plan is clearly contrary to the public interest and should be denied approval.</w:t>
      </w:r>
    </w:p>
    <w:p w14:paraId="727913E3" w14:textId="39B2C8ED" w:rsidR="00D12C61" w:rsidRPr="00B91F46" w:rsidRDefault="00D12C61" w:rsidP="00D12C61">
      <w:pPr>
        <w:rPr>
          <w:rFonts w:ascii="Arial" w:hAnsi="Arial" w:cs="Arial"/>
          <w:sz w:val="24"/>
          <w:szCs w:val="24"/>
        </w:rPr>
      </w:pPr>
      <w:r w:rsidRPr="00B91F46">
        <w:rPr>
          <w:rFonts w:ascii="Arial" w:hAnsi="Arial" w:cs="Arial"/>
          <w:sz w:val="24"/>
          <w:szCs w:val="24"/>
        </w:rPr>
        <w:t xml:space="preserve">Before any determination is made concerning the traffic and public safety of this Plan, an independent review of all its aspects - a risk analysis, a highway safety analysis, a cost-benefits analysis – needs to be completed. </w:t>
      </w:r>
      <w:r w:rsidR="00DA0AFD" w:rsidRPr="00B91F46">
        <w:rPr>
          <w:rFonts w:ascii="Arial" w:hAnsi="Arial" w:cs="Arial"/>
          <w:sz w:val="24"/>
          <w:szCs w:val="24"/>
        </w:rPr>
        <w:t>One has commenced but may not be completed before the Manh Choh</w:t>
      </w:r>
      <w:r w:rsidR="000C5B97">
        <w:rPr>
          <w:rFonts w:ascii="Arial" w:hAnsi="Arial" w:cs="Arial"/>
          <w:sz w:val="24"/>
          <w:szCs w:val="24"/>
        </w:rPr>
        <w:t xml:space="preserve"> mining operation</w:t>
      </w:r>
      <w:r w:rsidR="00DA0AFD" w:rsidRPr="00B91F46">
        <w:rPr>
          <w:rFonts w:ascii="Arial" w:hAnsi="Arial" w:cs="Arial"/>
          <w:sz w:val="24"/>
          <w:szCs w:val="24"/>
        </w:rPr>
        <w:t>’s hoped-for starting date in 2024.  W</w:t>
      </w:r>
      <w:r w:rsidRPr="00B91F46">
        <w:rPr>
          <w:rFonts w:ascii="Arial" w:hAnsi="Arial" w:cs="Arial"/>
          <w:sz w:val="24"/>
          <w:szCs w:val="24"/>
        </w:rPr>
        <w:t xml:space="preserve">e submit that the dangers, adverse </w:t>
      </w:r>
      <w:proofErr w:type="gramStart"/>
      <w:r w:rsidRPr="00B91F46">
        <w:rPr>
          <w:rFonts w:ascii="Arial" w:hAnsi="Arial" w:cs="Arial"/>
          <w:sz w:val="24"/>
          <w:szCs w:val="24"/>
        </w:rPr>
        <w:t>impacts</w:t>
      </w:r>
      <w:proofErr w:type="gramEnd"/>
      <w:r w:rsidRPr="00B91F46">
        <w:rPr>
          <w:rFonts w:ascii="Arial" w:hAnsi="Arial" w:cs="Arial"/>
          <w:sz w:val="24"/>
          <w:szCs w:val="24"/>
        </w:rPr>
        <w:t xml:space="preserve"> and inconvenience of the Manh Choh </w:t>
      </w:r>
      <w:r w:rsidR="000C5B97">
        <w:rPr>
          <w:rFonts w:ascii="Arial" w:hAnsi="Arial" w:cs="Arial"/>
          <w:sz w:val="24"/>
          <w:szCs w:val="24"/>
        </w:rPr>
        <w:t>mining operation</w:t>
      </w:r>
      <w:r w:rsidRPr="00B91F46">
        <w:rPr>
          <w:rFonts w:ascii="Arial" w:hAnsi="Arial" w:cs="Arial"/>
          <w:sz w:val="24"/>
          <w:szCs w:val="24"/>
        </w:rPr>
        <w:t xml:space="preserve"> to the public and the environment will clearly outweigh the benefits the mine owners hope to achieve.  The </w:t>
      </w:r>
      <w:r w:rsidR="000C5B97">
        <w:rPr>
          <w:rFonts w:ascii="Arial" w:hAnsi="Arial" w:cs="Arial"/>
          <w:sz w:val="24"/>
          <w:szCs w:val="24"/>
        </w:rPr>
        <w:t>Manh Choh mining proposal</w:t>
      </w:r>
      <w:r w:rsidRPr="00B91F46">
        <w:rPr>
          <w:rFonts w:ascii="Arial" w:hAnsi="Arial" w:cs="Arial"/>
          <w:sz w:val="24"/>
          <w:szCs w:val="24"/>
        </w:rPr>
        <w:t xml:space="preserve"> is contrary to the public interest, and all permits allowing it to proceed should be denied.</w:t>
      </w:r>
    </w:p>
    <w:p w14:paraId="29FCD1BE" w14:textId="1DA177E0" w:rsidR="00D12C61" w:rsidRPr="00B91F46" w:rsidRDefault="00D12C61" w:rsidP="00D12C61">
      <w:pPr>
        <w:rPr>
          <w:rFonts w:ascii="Arial" w:hAnsi="Arial" w:cs="Arial"/>
          <w:b/>
          <w:bCs/>
          <w:sz w:val="24"/>
          <w:szCs w:val="24"/>
        </w:rPr>
      </w:pPr>
      <w:r w:rsidRPr="00B91F46">
        <w:rPr>
          <w:rFonts w:ascii="Arial" w:hAnsi="Arial" w:cs="Arial"/>
          <w:b/>
          <w:bCs/>
          <w:sz w:val="24"/>
          <w:szCs w:val="24"/>
        </w:rPr>
        <w:t xml:space="preserve">IV. Waters of the United States and Their Aquatic Ecosystems Will be Adversely Affected by the Manh Choh </w:t>
      </w:r>
      <w:r w:rsidR="000C5B97">
        <w:rPr>
          <w:rFonts w:ascii="Arial" w:hAnsi="Arial" w:cs="Arial"/>
          <w:b/>
          <w:bCs/>
          <w:sz w:val="24"/>
          <w:szCs w:val="24"/>
        </w:rPr>
        <w:t>Mining Operation</w:t>
      </w:r>
    </w:p>
    <w:p w14:paraId="63073D9D" w14:textId="1361B957" w:rsidR="00D12C61" w:rsidRPr="00B91F46" w:rsidRDefault="00DA0AFD" w:rsidP="00D12C61">
      <w:pPr>
        <w:rPr>
          <w:rFonts w:ascii="Arial" w:hAnsi="Arial" w:cs="Arial"/>
          <w:b/>
          <w:bCs/>
          <w:sz w:val="24"/>
          <w:szCs w:val="24"/>
        </w:rPr>
      </w:pPr>
      <w:r w:rsidRPr="00B91F46">
        <w:rPr>
          <w:rFonts w:ascii="Arial" w:hAnsi="Arial" w:cs="Arial"/>
          <w:sz w:val="24"/>
          <w:szCs w:val="24"/>
        </w:rPr>
        <w:t>T</w:t>
      </w:r>
      <w:r w:rsidR="00D12C61" w:rsidRPr="00B91F46">
        <w:rPr>
          <w:rFonts w:ascii="Arial" w:hAnsi="Arial" w:cs="Arial"/>
          <w:sz w:val="24"/>
          <w:szCs w:val="24"/>
        </w:rPr>
        <w:t xml:space="preserve">he following are waters, including anadromous waters, that </w:t>
      </w:r>
      <w:r w:rsidRPr="00B91F46">
        <w:rPr>
          <w:rFonts w:ascii="Arial" w:hAnsi="Arial" w:cs="Arial"/>
          <w:sz w:val="24"/>
          <w:szCs w:val="24"/>
        </w:rPr>
        <w:t xml:space="preserve">could easily be harmed by </w:t>
      </w:r>
      <w:r w:rsidR="008D7D1E">
        <w:rPr>
          <w:rFonts w:ascii="Arial" w:hAnsi="Arial" w:cs="Arial"/>
          <w:sz w:val="24"/>
          <w:szCs w:val="24"/>
        </w:rPr>
        <w:t>the Manh Choh mining operation</w:t>
      </w:r>
      <w:r w:rsidR="000C5B97">
        <w:rPr>
          <w:rFonts w:ascii="Arial" w:hAnsi="Arial" w:cs="Arial"/>
          <w:sz w:val="24"/>
          <w:szCs w:val="24"/>
        </w:rPr>
        <w:t>.</w:t>
      </w:r>
      <w:r w:rsidR="00D12C61" w:rsidRPr="00B91F46">
        <w:rPr>
          <w:rFonts w:ascii="Arial" w:hAnsi="Arial" w:cs="Arial"/>
          <w:sz w:val="24"/>
          <w:szCs w:val="24"/>
        </w:rPr>
        <w:t xml:space="preserve">  </w:t>
      </w:r>
    </w:p>
    <w:p w14:paraId="27D396D7" w14:textId="77777777" w:rsidR="00D12C61" w:rsidRPr="00B91F46" w:rsidRDefault="00D12C61" w:rsidP="00D12C61">
      <w:pPr>
        <w:pStyle w:val="ListParagraph"/>
        <w:numPr>
          <w:ilvl w:val="0"/>
          <w:numId w:val="9"/>
        </w:numPr>
        <w:rPr>
          <w:rFonts w:ascii="Arial" w:hAnsi="Arial" w:cs="Arial"/>
          <w:sz w:val="24"/>
          <w:szCs w:val="24"/>
        </w:rPr>
      </w:pPr>
      <w:r w:rsidRPr="00B91F46">
        <w:rPr>
          <w:rFonts w:ascii="Arial" w:hAnsi="Arial" w:cs="Arial"/>
          <w:sz w:val="24"/>
          <w:szCs w:val="24"/>
        </w:rPr>
        <w:t>Navigable Waters</w:t>
      </w:r>
    </w:p>
    <w:p w14:paraId="7B4E71AC" w14:textId="1E80936E" w:rsidR="00D12C61" w:rsidRPr="00B91F46" w:rsidRDefault="00D12C61" w:rsidP="00D12C61">
      <w:pPr>
        <w:pStyle w:val="ListParagraph"/>
        <w:rPr>
          <w:rFonts w:ascii="Arial" w:hAnsi="Arial" w:cs="Arial"/>
          <w:sz w:val="24"/>
          <w:szCs w:val="24"/>
        </w:rPr>
      </w:pPr>
      <w:r w:rsidRPr="00B91F46">
        <w:rPr>
          <w:rFonts w:ascii="Arial" w:hAnsi="Arial" w:cs="Arial"/>
          <w:sz w:val="24"/>
          <w:szCs w:val="24"/>
        </w:rPr>
        <w:t>Chena River</w:t>
      </w:r>
      <w:r w:rsidR="00DA0AFD" w:rsidRPr="00B91F46">
        <w:rPr>
          <w:rFonts w:ascii="Arial" w:hAnsi="Arial" w:cs="Arial"/>
          <w:sz w:val="24"/>
          <w:szCs w:val="24"/>
        </w:rPr>
        <w:t xml:space="preserve">, Little Chena </w:t>
      </w:r>
      <w:proofErr w:type="gramStart"/>
      <w:r w:rsidR="00DA0AFD" w:rsidRPr="00B91F46">
        <w:rPr>
          <w:rFonts w:ascii="Arial" w:hAnsi="Arial" w:cs="Arial"/>
          <w:sz w:val="24"/>
          <w:szCs w:val="24"/>
        </w:rPr>
        <w:t>River</w:t>
      </w:r>
      <w:proofErr w:type="gramEnd"/>
      <w:r w:rsidRPr="00B91F46">
        <w:rPr>
          <w:rFonts w:ascii="Arial" w:hAnsi="Arial" w:cs="Arial"/>
          <w:sz w:val="24"/>
          <w:szCs w:val="24"/>
        </w:rPr>
        <w:t xml:space="preserve"> and Noyes Slough</w:t>
      </w:r>
    </w:p>
    <w:p w14:paraId="0B6BBCD6"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Tanana River and its sloughs</w:t>
      </w:r>
    </w:p>
    <w:p w14:paraId="3F382034" w14:textId="0E27517A" w:rsidR="00D12C61" w:rsidRPr="00B91F46" w:rsidRDefault="00D12C61" w:rsidP="00D12C61">
      <w:pPr>
        <w:pStyle w:val="ListParagraph"/>
        <w:rPr>
          <w:rFonts w:ascii="Arial" w:hAnsi="Arial" w:cs="Arial"/>
          <w:sz w:val="24"/>
          <w:szCs w:val="24"/>
        </w:rPr>
      </w:pPr>
      <w:r w:rsidRPr="00B91F46">
        <w:rPr>
          <w:rFonts w:ascii="Arial" w:hAnsi="Arial" w:cs="Arial"/>
          <w:sz w:val="24"/>
          <w:szCs w:val="24"/>
        </w:rPr>
        <w:t xml:space="preserve">Chatanika River </w:t>
      </w:r>
    </w:p>
    <w:p w14:paraId="67384926" w14:textId="77777777" w:rsidR="00D12C61" w:rsidRPr="00B91F46" w:rsidRDefault="00D12C61" w:rsidP="00D12C61">
      <w:pPr>
        <w:pStyle w:val="ListParagraph"/>
        <w:numPr>
          <w:ilvl w:val="0"/>
          <w:numId w:val="9"/>
        </w:numPr>
        <w:rPr>
          <w:rFonts w:ascii="Arial" w:hAnsi="Arial" w:cs="Arial"/>
          <w:sz w:val="24"/>
          <w:szCs w:val="24"/>
        </w:rPr>
      </w:pPr>
      <w:r w:rsidRPr="00B91F46">
        <w:rPr>
          <w:rFonts w:ascii="Arial" w:hAnsi="Arial" w:cs="Arial"/>
          <w:sz w:val="24"/>
          <w:szCs w:val="24"/>
        </w:rPr>
        <w:lastRenderedPageBreak/>
        <w:t xml:space="preserve">Lakes. At least two of these are stocked with fish by the State of Alaska. </w:t>
      </w:r>
    </w:p>
    <w:p w14:paraId="6B7E2810" w14:textId="77777777" w:rsidR="00DA0AFD" w:rsidRPr="00B91F46" w:rsidRDefault="00DA0AFD" w:rsidP="00D12C61">
      <w:pPr>
        <w:pStyle w:val="ListParagraph"/>
        <w:rPr>
          <w:rFonts w:ascii="Arial" w:hAnsi="Arial" w:cs="Arial"/>
          <w:sz w:val="24"/>
          <w:szCs w:val="24"/>
        </w:rPr>
      </w:pPr>
      <w:r w:rsidRPr="00B91F46">
        <w:rPr>
          <w:rFonts w:ascii="Arial" w:hAnsi="Arial" w:cs="Arial"/>
          <w:sz w:val="24"/>
          <w:szCs w:val="24"/>
        </w:rPr>
        <w:t>Tetlin Lake</w:t>
      </w:r>
    </w:p>
    <w:p w14:paraId="755B23F9" w14:textId="0628EFA4" w:rsidR="00D12C61" w:rsidRPr="00B91F46" w:rsidRDefault="00D12C61" w:rsidP="00D12C61">
      <w:pPr>
        <w:pStyle w:val="ListParagraph"/>
        <w:rPr>
          <w:rFonts w:ascii="Arial" w:hAnsi="Arial" w:cs="Arial"/>
          <w:sz w:val="24"/>
          <w:szCs w:val="24"/>
        </w:rPr>
      </w:pPr>
      <w:r w:rsidRPr="00B91F46">
        <w:rPr>
          <w:rFonts w:ascii="Arial" w:hAnsi="Arial" w:cs="Arial"/>
          <w:sz w:val="24"/>
          <w:szCs w:val="24"/>
        </w:rPr>
        <w:t>Quartz Lake</w:t>
      </w:r>
    </w:p>
    <w:p w14:paraId="447FFA3F"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Birch Lake</w:t>
      </w:r>
    </w:p>
    <w:p w14:paraId="7CB02736"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Lost Lake</w:t>
      </w:r>
    </w:p>
    <w:p w14:paraId="0CDD4B24"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Harding Lake</w:t>
      </w:r>
    </w:p>
    <w:p w14:paraId="209855C2" w14:textId="77777777" w:rsidR="00D12C61" w:rsidRPr="00B91F46" w:rsidRDefault="00D12C61" w:rsidP="00D12C61">
      <w:pPr>
        <w:pStyle w:val="ListParagraph"/>
        <w:numPr>
          <w:ilvl w:val="0"/>
          <w:numId w:val="9"/>
        </w:numPr>
        <w:rPr>
          <w:rFonts w:ascii="Arial" w:hAnsi="Arial" w:cs="Arial"/>
          <w:sz w:val="24"/>
          <w:szCs w:val="24"/>
        </w:rPr>
      </w:pPr>
      <w:r w:rsidRPr="00B91F46">
        <w:rPr>
          <w:rFonts w:ascii="Arial" w:hAnsi="Arial" w:cs="Arial"/>
          <w:sz w:val="24"/>
          <w:szCs w:val="24"/>
        </w:rPr>
        <w:t>Ponds</w:t>
      </w:r>
    </w:p>
    <w:p w14:paraId="0F1EB75D"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Bathing Beauty Pond</w:t>
      </w:r>
    </w:p>
    <w:p w14:paraId="286D33FE"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Gravel pits</w:t>
      </w:r>
    </w:p>
    <w:p w14:paraId="00705C83" w14:textId="7521ABFD" w:rsidR="00D12C61" w:rsidRPr="00B91F46" w:rsidRDefault="00D12C61" w:rsidP="00D12C61">
      <w:pPr>
        <w:pStyle w:val="ListParagraph"/>
        <w:numPr>
          <w:ilvl w:val="0"/>
          <w:numId w:val="9"/>
        </w:numPr>
        <w:rPr>
          <w:rFonts w:ascii="Arial" w:hAnsi="Arial" w:cs="Arial"/>
          <w:sz w:val="24"/>
          <w:szCs w:val="24"/>
        </w:rPr>
      </w:pPr>
      <w:r w:rsidRPr="00B91F46">
        <w:rPr>
          <w:rFonts w:ascii="Arial" w:hAnsi="Arial" w:cs="Arial"/>
          <w:sz w:val="24"/>
          <w:szCs w:val="24"/>
        </w:rPr>
        <w:t>Streams, Creeks, and Rivers with Bridges Across</w:t>
      </w:r>
      <w:r w:rsidR="004F5A4A" w:rsidRPr="00B91F46">
        <w:rPr>
          <w:rFonts w:ascii="Arial" w:hAnsi="Arial" w:cs="Arial"/>
          <w:sz w:val="24"/>
          <w:szCs w:val="24"/>
        </w:rPr>
        <w:t xml:space="preserve">. </w:t>
      </w:r>
      <w:r w:rsidR="004F5A4A" w:rsidRPr="00B91F46">
        <w:rPr>
          <w:rFonts w:ascii="Arial" w:hAnsi="Arial" w:cs="Arial"/>
          <w:b/>
          <w:bCs/>
          <w:sz w:val="24"/>
          <w:szCs w:val="24"/>
        </w:rPr>
        <w:t>*</w:t>
      </w:r>
      <w:r w:rsidR="004F5A4A" w:rsidRPr="00B91F46">
        <w:rPr>
          <w:rFonts w:ascii="Arial" w:hAnsi="Arial" w:cs="Arial"/>
          <w:sz w:val="24"/>
          <w:szCs w:val="24"/>
        </w:rPr>
        <w:t xml:space="preserve"> </w:t>
      </w:r>
      <w:proofErr w:type="gramStart"/>
      <w:r w:rsidR="004F5A4A" w:rsidRPr="00B91F46">
        <w:rPr>
          <w:rFonts w:ascii="Arial" w:hAnsi="Arial" w:cs="Arial"/>
          <w:sz w:val="24"/>
          <w:szCs w:val="24"/>
        </w:rPr>
        <w:t>signifies</w:t>
      </w:r>
      <w:proofErr w:type="gramEnd"/>
      <w:r w:rsidR="004F5A4A" w:rsidRPr="00B91F46">
        <w:rPr>
          <w:rFonts w:ascii="Arial" w:hAnsi="Arial" w:cs="Arial"/>
          <w:sz w:val="24"/>
          <w:szCs w:val="24"/>
        </w:rPr>
        <w:t xml:space="preserve"> those </w:t>
      </w:r>
      <w:r w:rsidR="00DA0AFD" w:rsidRPr="00B91F46">
        <w:rPr>
          <w:rFonts w:ascii="Arial" w:hAnsi="Arial" w:cs="Arial"/>
          <w:sz w:val="24"/>
          <w:szCs w:val="24"/>
        </w:rPr>
        <w:t xml:space="preserve">bridges </w:t>
      </w:r>
      <w:r w:rsidR="004F5A4A" w:rsidRPr="00B91F46">
        <w:rPr>
          <w:rFonts w:ascii="Arial" w:hAnsi="Arial" w:cs="Arial"/>
          <w:sz w:val="24"/>
          <w:szCs w:val="24"/>
        </w:rPr>
        <w:t>to be replaced with state/federal funds for the “Tetlin to Fort Knox Corridor”</w:t>
      </w:r>
    </w:p>
    <w:p w14:paraId="7199BAC5"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Tok River</w:t>
      </w:r>
    </w:p>
    <w:p w14:paraId="319F05B7"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Yerrick Creek</w:t>
      </w:r>
    </w:p>
    <w:p w14:paraId="3CAAFCF2"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Cathedral Rapids # 1, 2, 3</w:t>
      </w:r>
    </w:p>
    <w:p w14:paraId="06B6A3FD"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Sheep Creek</w:t>
      </w:r>
    </w:p>
    <w:p w14:paraId="27BDCCBF" w14:textId="16B260AD" w:rsidR="00D12C61" w:rsidRPr="00B91F46" w:rsidRDefault="004F5A4A" w:rsidP="00D12C61">
      <w:pPr>
        <w:pStyle w:val="ListParagraph"/>
        <w:rPr>
          <w:rFonts w:ascii="Arial" w:hAnsi="Arial" w:cs="Arial"/>
          <w:sz w:val="24"/>
          <w:szCs w:val="24"/>
        </w:rPr>
      </w:pPr>
      <w:r w:rsidRPr="00B91F46">
        <w:rPr>
          <w:rFonts w:ascii="Arial" w:hAnsi="Arial" w:cs="Arial"/>
          <w:sz w:val="24"/>
          <w:szCs w:val="24"/>
        </w:rPr>
        <w:t>*</w:t>
      </w:r>
      <w:r w:rsidR="00D12C61" w:rsidRPr="00B91F46">
        <w:rPr>
          <w:rFonts w:ascii="Arial" w:hAnsi="Arial" w:cs="Arial"/>
          <w:sz w:val="24"/>
          <w:szCs w:val="24"/>
        </w:rPr>
        <w:t>Robertson River (bridge built in 1944)</w:t>
      </w:r>
    </w:p>
    <w:p w14:paraId="376478D4"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Bear Creek</w:t>
      </w:r>
    </w:p>
    <w:p w14:paraId="247C34C2"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Chief Creek</w:t>
      </w:r>
    </w:p>
    <w:p w14:paraId="4C00C4DA"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Berry Creek</w:t>
      </w:r>
    </w:p>
    <w:p w14:paraId="548CB8E2"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Sears Creek</w:t>
      </w:r>
    </w:p>
    <w:p w14:paraId="359DA033"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 xml:space="preserve">Dry </w:t>
      </w:r>
      <w:proofErr w:type="gramStart"/>
      <w:r w:rsidRPr="00B91F46">
        <w:rPr>
          <w:rFonts w:ascii="Arial" w:hAnsi="Arial" w:cs="Arial"/>
          <w:sz w:val="24"/>
          <w:szCs w:val="24"/>
        </w:rPr>
        <w:t>Creek  (</w:t>
      </w:r>
      <w:proofErr w:type="gramEnd"/>
      <w:r w:rsidRPr="00B91F46">
        <w:rPr>
          <w:rFonts w:ascii="Arial" w:hAnsi="Arial" w:cs="Arial"/>
          <w:sz w:val="24"/>
          <w:szCs w:val="24"/>
        </w:rPr>
        <w:t>bridge built 1957)</w:t>
      </w:r>
    </w:p>
    <w:p w14:paraId="7B17A628" w14:textId="02142712" w:rsidR="00D12C61" w:rsidRPr="00B91F46" w:rsidRDefault="004F5A4A" w:rsidP="00D12C61">
      <w:pPr>
        <w:pStyle w:val="ListParagraph"/>
        <w:rPr>
          <w:rFonts w:ascii="Arial" w:hAnsi="Arial" w:cs="Arial"/>
          <w:sz w:val="24"/>
          <w:szCs w:val="24"/>
        </w:rPr>
      </w:pPr>
      <w:r w:rsidRPr="00B91F46">
        <w:rPr>
          <w:rFonts w:ascii="Arial" w:hAnsi="Arial" w:cs="Arial"/>
          <w:sz w:val="24"/>
          <w:szCs w:val="24"/>
        </w:rPr>
        <w:t>*</w:t>
      </w:r>
      <w:r w:rsidR="00D12C61" w:rsidRPr="00B91F46">
        <w:rPr>
          <w:rFonts w:ascii="Arial" w:hAnsi="Arial" w:cs="Arial"/>
          <w:sz w:val="24"/>
          <w:szCs w:val="24"/>
        </w:rPr>
        <w:t>John</w:t>
      </w:r>
      <w:r w:rsidRPr="00B91F46">
        <w:rPr>
          <w:rFonts w:ascii="Arial" w:hAnsi="Arial" w:cs="Arial"/>
          <w:sz w:val="24"/>
          <w:szCs w:val="24"/>
        </w:rPr>
        <w:t>son</w:t>
      </w:r>
      <w:r w:rsidR="00D12C61" w:rsidRPr="00B91F46">
        <w:rPr>
          <w:rFonts w:ascii="Arial" w:hAnsi="Arial" w:cs="Arial"/>
          <w:sz w:val="24"/>
          <w:szCs w:val="24"/>
        </w:rPr>
        <w:t xml:space="preserve"> River (bridge built in 1944)</w:t>
      </w:r>
    </w:p>
    <w:p w14:paraId="554E405F"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Little Gerstle River</w:t>
      </w:r>
    </w:p>
    <w:p w14:paraId="36084F75" w14:textId="5A2B7FEE" w:rsidR="00D12C61" w:rsidRPr="00B91F46" w:rsidRDefault="004F5A4A" w:rsidP="00D12C61">
      <w:pPr>
        <w:pStyle w:val="ListParagraph"/>
        <w:rPr>
          <w:rFonts w:ascii="Arial" w:hAnsi="Arial" w:cs="Arial"/>
          <w:sz w:val="24"/>
          <w:szCs w:val="24"/>
        </w:rPr>
      </w:pPr>
      <w:r w:rsidRPr="00B91F46">
        <w:rPr>
          <w:rFonts w:ascii="Arial" w:hAnsi="Arial" w:cs="Arial"/>
          <w:sz w:val="24"/>
          <w:szCs w:val="24"/>
        </w:rPr>
        <w:t>*</w:t>
      </w:r>
      <w:r w:rsidR="00D12C61" w:rsidRPr="00B91F46">
        <w:rPr>
          <w:rFonts w:ascii="Arial" w:hAnsi="Arial" w:cs="Arial"/>
          <w:sz w:val="24"/>
          <w:szCs w:val="24"/>
        </w:rPr>
        <w:t>Gerstle River (bridge built 1944)</w:t>
      </w:r>
    </w:p>
    <w:p w14:paraId="77DD1843"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Sawmill Creek</w:t>
      </w:r>
    </w:p>
    <w:p w14:paraId="77F8BD98"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Tanana River Big Delta</w:t>
      </w:r>
    </w:p>
    <w:p w14:paraId="1C8E68C8"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Shaw Creek</w:t>
      </w:r>
    </w:p>
    <w:p w14:paraId="1E567E2D"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Banner Creek</w:t>
      </w:r>
    </w:p>
    <w:p w14:paraId="77333CB1"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Salcha River</w:t>
      </w:r>
    </w:p>
    <w:p w14:paraId="03AC42EC"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Clear Creek</w:t>
      </w:r>
    </w:p>
    <w:p w14:paraId="02900B84"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Munson Slough</w:t>
      </w:r>
    </w:p>
    <w:p w14:paraId="6B1667C5"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Little Salcha River</w:t>
      </w:r>
    </w:p>
    <w:p w14:paraId="5597DFD6"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Moose Creek</w:t>
      </w:r>
    </w:p>
    <w:p w14:paraId="3E72FB78" w14:textId="77777777" w:rsidR="00D12C61" w:rsidRPr="00B91F46" w:rsidRDefault="00D12C61" w:rsidP="00D12C61">
      <w:pPr>
        <w:pStyle w:val="ListParagraph"/>
        <w:rPr>
          <w:rFonts w:ascii="Arial" w:hAnsi="Arial" w:cs="Arial"/>
          <w:sz w:val="24"/>
          <w:szCs w:val="24"/>
        </w:rPr>
      </w:pPr>
      <w:r w:rsidRPr="00B91F46">
        <w:rPr>
          <w:rFonts w:ascii="Arial" w:hAnsi="Arial" w:cs="Arial"/>
          <w:sz w:val="24"/>
          <w:szCs w:val="24"/>
        </w:rPr>
        <w:t>Chena Flood Channel</w:t>
      </w:r>
    </w:p>
    <w:p w14:paraId="5C26058E" w14:textId="7E725B80" w:rsidR="00D12C61" w:rsidRPr="00B91F46" w:rsidRDefault="00D12C61" w:rsidP="00D12C61">
      <w:pPr>
        <w:pStyle w:val="ListParagraph"/>
        <w:rPr>
          <w:rFonts w:ascii="Arial" w:hAnsi="Arial" w:cs="Arial"/>
          <w:sz w:val="24"/>
          <w:szCs w:val="24"/>
        </w:rPr>
      </w:pPr>
      <w:r w:rsidRPr="00B91F46">
        <w:rPr>
          <w:rFonts w:ascii="Arial" w:hAnsi="Arial" w:cs="Arial"/>
          <w:sz w:val="24"/>
          <w:szCs w:val="24"/>
        </w:rPr>
        <w:t>Chena River</w:t>
      </w:r>
    </w:p>
    <w:p w14:paraId="042D3DB5" w14:textId="02DF1D35" w:rsidR="004F5A4A" w:rsidRPr="00B91F46" w:rsidRDefault="004F5A4A" w:rsidP="00D12C61">
      <w:pPr>
        <w:pStyle w:val="ListParagraph"/>
        <w:rPr>
          <w:rFonts w:ascii="Arial" w:hAnsi="Arial" w:cs="Arial"/>
          <w:sz w:val="24"/>
          <w:szCs w:val="24"/>
        </w:rPr>
      </w:pPr>
      <w:r w:rsidRPr="00B91F46">
        <w:rPr>
          <w:rFonts w:ascii="Arial" w:hAnsi="Arial" w:cs="Arial"/>
          <w:sz w:val="24"/>
          <w:szCs w:val="24"/>
        </w:rPr>
        <w:t>*Richardson northbound bridge at Chena Flood Control Project</w:t>
      </w:r>
    </w:p>
    <w:p w14:paraId="44702C28" w14:textId="67FD2887" w:rsidR="004F5A4A" w:rsidRPr="00B91F46" w:rsidRDefault="004F5A4A" w:rsidP="00D12C61">
      <w:pPr>
        <w:pStyle w:val="ListParagraph"/>
        <w:rPr>
          <w:rFonts w:ascii="Arial" w:hAnsi="Arial" w:cs="Arial"/>
          <w:sz w:val="24"/>
          <w:szCs w:val="24"/>
        </w:rPr>
      </w:pPr>
      <w:r w:rsidRPr="00B91F46">
        <w:rPr>
          <w:rFonts w:ascii="Arial" w:hAnsi="Arial" w:cs="Arial"/>
          <w:sz w:val="24"/>
          <w:szCs w:val="24"/>
        </w:rPr>
        <w:t>*Steese bridge over Chena Hot Springs Road</w:t>
      </w:r>
    </w:p>
    <w:p w14:paraId="43549F01" w14:textId="77777777" w:rsidR="008D7D1E" w:rsidRPr="008D7D1E" w:rsidRDefault="00D12C61" w:rsidP="00FF00A3">
      <w:pPr>
        <w:pStyle w:val="ListParagraph"/>
        <w:numPr>
          <w:ilvl w:val="0"/>
          <w:numId w:val="9"/>
        </w:numPr>
        <w:rPr>
          <w:rFonts w:ascii="Arial" w:hAnsi="Arial" w:cs="Arial"/>
          <w:sz w:val="24"/>
          <w:szCs w:val="24"/>
        </w:rPr>
      </w:pPr>
      <w:r w:rsidRPr="008D7D1E">
        <w:rPr>
          <w:rFonts w:ascii="Arial" w:hAnsi="Arial" w:cs="Arial"/>
          <w:sz w:val="24"/>
          <w:szCs w:val="24"/>
        </w:rPr>
        <w:t xml:space="preserve">Wetlands.  </w:t>
      </w:r>
    </w:p>
    <w:p w14:paraId="536DE166" w14:textId="77777777" w:rsidR="008D7D1E" w:rsidRPr="008D7D1E" w:rsidRDefault="008D7D1E" w:rsidP="008D7D1E">
      <w:pPr>
        <w:pStyle w:val="ListParagraph"/>
        <w:rPr>
          <w:rFonts w:ascii="Arial" w:hAnsi="Arial" w:cs="Arial"/>
          <w:sz w:val="24"/>
          <w:szCs w:val="24"/>
        </w:rPr>
      </w:pPr>
    </w:p>
    <w:p w14:paraId="30E52F63" w14:textId="2064BB30" w:rsidR="00D12C61" w:rsidRPr="008D7D1E" w:rsidRDefault="00D12C61" w:rsidP="008D7D1E">
      <w:pPr>
        <w:pStyle w:val="ListParagraph"/>
        <w:rPr>
          <w:rFonts w:ascii="Arial" w:hAnsi="Arial" w:cs="Arial"/>
          <w:b/>
          <w:bCs/>
          <w:sz w:val="24"/>
          <w:szCs w:val="24"/>
        </w:rPr>
      </w:pPr>
      <w:r w:rsidRPr="008D7D1E">
        <w:rPr>
          <w:rFonts w:ascii="Arial" w:hAnsi="Arial" w:cs="Arial"/>
          <w:b/>
          <w:bCs/>
          <w:sz w:val="24"/>
          <w:szCs w:val="24"/>
        </w:rPr>
        <w:t>V. The Communities Along the Highways Will Be Adversely Affected by Dangerous Traffic, Noise and Pollution</w:t>
      </w:r>
    </w:p>
    <w:p w14:paraId="6357BCCF" w14:textId="33BD67DF" w:rsidR="00D12C61" w:rsidRPr="00B91F46" w:rsidRDefault="00D12C61" w:rsidP="00D12C61">
      <w:pPr>
        <w:rPr>
          <w:rFonts w:ascii="Arial" w:hAnsi="Arial" w:cs="Arial"/>
          <w:sz w:val="24"/>
          <w:szCs w:val="24"/>
        </w:rPr>
      </w:pPr>
      <w:r w:rsidRPr="00B91F46">
        <w:rPr>
          <w:rFonts w:ascii="Arial" w:hAnsi="Arial" w:cs="Arial"/>
          <w:sz w:val="24"/>
          <w:szCs w:val="24"/>
        </w:rPr>
        <w:t xml:space="preserve">The </w:t>
      </w:r>
      <w:r w:rsidR="00C21F36">
        <w:rPr>
          <w:rFonts w:ascii="Arial" w:hAnsi="Arial" w:cs="Arial"/>
          <w:sz w:val="24"/>
          <w:szCs w:val="24"/>
        </w:rPr>
        <w:t xml:space="preserve">Manh Choh </w:t>
      </w:r>
      <w:r w:rsidR="008D7D1E">
        <w:rPr>
          <w:rFonts w:ascii="Arial" w:hAnsi="Arial" w:cs="Arial"/>
          <w:sz w:val="24"/>
          <w:szCs w:val="24"/>
        </w:rPr>
        <w:t xml:space="preserve">mine’s </w:t>
      </w:r>
      <w:r w:rsidR="00C21F36">
        <w:rPr>
          <w:rFonts w:ascii="Arial" w:hAnsi="Arial" w:cs="Arial"/>
          <w:sz w:val="24"/>
          <w:szCs w:val="24"/>
        </w:rPr>
        <w:t xml:space="preserve">transportation </w:t>
      </w:r>
      <w:r w:rsidR="008D7D1E">
        <w:rPr>
          <w:rFonts w:ascii="Arial" w:hAnsi="Arial" w:cs="Arial"/>
          <w:sz w:val="24"/>
          <w:szCs w:val="24"/>
        </w:rPr>
        <w:t>proposal using</w:t>
      </w:r>
      <w:r w:rsidRPr="00B91F46">
        <w:rPr>
          <w:rFonts w:ascii="Arial" w:hAnsi="Arial" w:cs="Arial"/>
          <w:sz w:val="24"/>
          <w:szCs w:val="24"/>
        </w:rPr>
        <w:t xml:space="preserve"> ore haul trucks will cause unnecessary and dangerous hazards for communities along the route, and for all </w:t>
      </w:r>
      <w:r w:rsidRPr="00B91F46">
        <w:rPr>
          <w:rFonts w:ascii="Arial" w:hAnsi="Arial" w:cs="Arial"/>
          <w:sz w:val="24"/>
          <w:szCs w:val="24"/>
        </w:rPr>
        <w:lastRenderedPageBreak/>
        <w:t xml:space="preserve">humans anywhere near the highways – the driving public, people living nearby, and anyone anywhere in the vicinity of the truck route.  These communities include Tok, Tanacross, Dot Lake, Delta Junction, Whitestone Farms, Birch Lake, Lost Lake, Harding Lake, Salcha River, Eielson Air Force Base, Moose Creek, North Pole, </w:t>
      </w:r>
      <w:proofErr w:type="gramStart"/>
      <w:r w:rsidRPr="00B91F46">
        <w:rPr>
          <w:rFonts w:ascii="Arial" w:hAnsi="Arial" w:cs="Arial"/>
          <w:sz w:val="24"/>
          <w:szCs w:val="24"/>
        </w:rPr>
        <w:t>Fairbanks</w:t>
      </w:r>
      <w:proofErr w:type="gramEnd"/>
      <w:r w:rsidRPr="00B91F46">
        <w:rPr>
          <w:rFonts w:ascii="Arial" w:hAnsi="Arial" w:cs="Arial"/>
          <w:sz w:val="24"/>
          <w:szCs w:val="24"/>
        </w:rPr>
        <w:t xml:space="preserve"> and Fox.</w:t>
      </w:r>
    </w:p>
    <w:p w14:paraId="37F334DB" w14:textId="279B805A" w:rsidR="00D12C61" w:rsidRPr="00B91F46" w:rsidRDefault="00D12C61" w:rsidP="00D12C61">
      <w:pPr>
        <w:tabs>
          <w:tab w:val="left" w:pos="7365"/>
        </w:tabs>
        <w:rPr>
          <w:rFonts w:ascii="Arial" w:hAnsi="Arial" w:cs="Arial"/>
          <w:sz w:val="24"/>
          <w:szCs w:val="24"/>
        </w:rPr>
      </w:pPr>
      <w:r w:rsidRPr="00B91F46">
        <w:rPr>
          <w:rFonts w:ascii="Arial" w:hAnsi="Arial" w:cs="Arial"/>
          <w:sz w:val="24"/>
          <w:szCs w:val="24"/>
        </w:rPr>
        <w:t xml:space="preserve">What emissions and noise will each truck cause?  What volume of emissions and noise will the large numbers of trucks and trips cause?  The Applicant supplies no analysis of this.  Yet, additional emissions will impact both North Pole and Fairbanks, which are listed as “Serious Non-Attainment Areas” for particulates.  What effects will the additional particulates have on the status of each community </w:t>
      </w:r>
      <w:proofErr w:type="gramStart"/>
      <w:r w:rsidRPr="00B91F46">
        <w:rPr>
          <w:rFonts w:ascii="Arial" w:hAnsi="Arial" w:cs="Arial"/>
          <w:sz w:val="24"/>
          <w:szCs w:val="24"/>
        </w:rPr>
        <w:t>with regard to</w:t>
      </w:r>
      <w:proofErr w:type="gramEnd"/>
      <w:r w:rsidRPr="00B91F46">
        <w:rPr>
          <w:rFonts w:ascii="Arial" w:hAnsi="Arial" w:cs="Arial"/>
          <w:sz w:val="24"/>
          <w:szCs w:val="24"/>
        </w:rPr>
        <w:t xml:space="preserve"> air quality regulations?  Will they cause the two communities to be limited as to other economic development because of the Manh Choh pollution?  How much more ice fog will the trucks generate as they travel through the middle of North Pole and Fairbanks?   No decision on the Manh Choh </w:t>
      </w:r>
      <w:r w:rsidR="00C21F36">
        <w:rPr>
          <w:rFonts w:ascii="Arial" w:hAnsi="Arial" w:cs="Arial"/>
          <w:sz w:val="24"/>
          <w:szCs w:val="24"/>
        </w:rPr>
        <w:t>mining operation</w:t>
      </w:r>
      <w:r w:rsidRPr="00B91F46">
        <w:rPr>
          <w:rFonts w:ascii="Arial" w:hAnsi="Arial" w:cs="Arial"/>
          <w:sz w:val="24"/>
          <w:szCs w:val="24"/>
        </w:rPr>
        <w:t xml:space="preserve"> should be made without an analysis of the volume of particulates and other emissions that will be added to the communities along the highway route.</w:t>
      </w:r>
      <w:r w:rsidRPr="00B91F46">
        <w:rPr>
          <w:rFonts w:ascii="Arial" w:hAnsi="Arial" w:cs="Arial"/>
          <w:sz w:val="24"/>
          <w:szCs w:val="24"/>
        </w:rPr>
        <w:tab/>
      </w:r>
    </w:p>
    <w:p w14:paraId="083F7F5E" w14:textId="77777777" w:rsidR="00D12C61" w:rsidRPr="00B91F46" w:rsidRDefault="00D12C61" w:rsidP="00D12C61">
      <w:pPr>
        <w:rPr>
          <w:rFonts w:ascii="Arial" w:hAnsi="Arial" w:cs="Arial"/>
          <w:sz w:val="24"/>
          <w:szCs w:val="24"/>
        </w:rPr>
      </w:pPr>
      <w:r w:rsidRPr="00B91F46">
        <w:rPr>
          <w:rFonts w:ascii="Arial" w:hAnsi="Arial" w:cs="Arial"/>
          <w:sz w:val="24"/>
          <w:szCs w:val="24"/>
        </w:rPr>
        <w:t xml:space="preserve">In addition to particulates, the communities should know what to expect in terms of additional noise and emissions: dust, particulates, greenhouse gases, silica, ice fog, etc.  The Applicant needs to disclose what will be released within the communities along the highway route.  Everyone near the route -   schoolchildren at their </w:t>
      </w:r>
      <w:proofErr w:type="gramStart"/>
      <w:r w:rsidRPr="00B91F46">
        <w:rPr>
          <w:rFonts w:ascii="Arial" w:hAnsi="Arial" w:cs="Arial"/>
          <w:sz w:val="24"/>
          <w:szCs w:val="24"/>
        </w:rPr>
        <w:t>208 school</w:t>
      </w:r>
      <w:proofErr w:type="gramEnd"/>
      <w:r w:rsidRPr="00B91F46">
        <w:rPr>
          <w:rFonts w:ascii="Arial" w:hAnsi="Arial" w:cs="Arial"/>
          <w:sz w:val="24"/>
          <w:szCs w:val="24"/>
        </w:rPr>
        <w:t xml:space="preserve"> bus stops twice a day, military personnel in open convoys, the motoring public, tourists and residents – all will be adversely impacted by the emissions from the huge volume of new industrial truck traffic.</w:t>
      </w:r>
    </w:p>
    <w:p w14:paraId="0705E968" w14:textId="77777777" w:rsidR="00D12C61" w:rsidRPr="00B91F46" w:rsidRDefault="00D12C61" w:rsidP="00D12C61">
      <w:pPr>
        <w:rPr>
          <w:rFonts w:ascii="Arial" w:hAnsi="Arial" w:cs="Arial"/>
          <w:sz w:val="24"/>
          <w:szCs w:val="24"/>
        </w:rPr>
      </w:pPr>
      <w:r w:rsidRPr="00B91F46">
        <w:rPr>
          <w:rFonts w:ascii="Arial" w:hAnsi="Arial" w:cs="Arial"/>
          <w:sz w:val="24"/>
          <w:szCs w:val="24"/>
        </w:rPr>
        <w:t>The proposed huge increase in industrial ore haul traffic everywhere along the route will cause additional accidents and additional problems for emergency services providers. The Applicant provides no plan for addressing these concerns.</w:t>
      </w:r>
    </w:p>
    <w:p w14:paraId="08D7ED5D" w14:textId="3AAA90D4" w:rsidR="00D12C61" w:rsidRPr="00B91F46" w:rsidRDefault="00D12C61" w:rsidP="00D12C61">
      <w:pPr>
        <w:rPr>
          <w:rFonts w:ascii="Arial" w:hAnsi="Arial" w:cs="Arial"/>
          <w:sz w:val="24"/>
          <w:szCs w:val="24"/>
        </w:rPr>
      </w:pPr>
      <w:r w:rsidRPr="00B91F46">
        <w:rPr>
          <w:rFonts w:ascii="Arial" w:hAnsi="Arial" w:cs="Arial"/>
          <w:sz w:val="24"/>
          <w:szCs w:val="24"/>
        </w:rPr>
        <w:t xml:space="preserve">The Alcan and Richardson Highways are very important links in Alaska’s limited road infra-structure.  They provide links to the Lower 48 through Canada and to tidewater at Valdez and to Anchorage. Many communities rely upon this road corridor even though they sit some distance from it:  Eagle, Healy Village, Fort Greeley, and Paxson, to name a few. The Alcan/Richardson is the only road link for some of these communities to food, medical and other services.  A closure of the road </w:t>
      </w:r>
      <w:r w:rsidR="008D7D1E">
        <w:rPr>
          <w:rFonts w:ascii="Arial" w:hAnsi="Arial" w:cs="Arial"/>
          <w:sz w:val="24"/>
          <w:szCs w:val="24"/>
        </w:rPr>
        <w:t xml:space="preserve">or a bridge </w:t>
      </w:r>
      <w:r w:rsidRPr="00B91F46">
        <w:rPr>
          <w:rFonts w:ascii="Arial" w:hAnsi="Arial" w:cs="Arial"/>
          <w:sz w:val="24"/>
          <w:szCs w:val="24"/>
        </w:rPr>
        <w:t xml:space="preserve">would be a devastating event for these communities, but the trucking plan proposed by the Applicant makes such a closure a very real possibility.  What alternatives does the Applicant propose if one or more of its trucks or truck trips causes a bridge failure or road closure?  None are suggested by the Applicant.  To adequately analyze all safety aspects of the Applicant’s ore hauling plan, we ask for an independent analysis to be undertaken of the Manh Choh transportation plan.  All traffic, health and safety concerns must be analyzed, before any permits are approved for the Manh Choh </w:t>
      </w:r>
      <w:r w:rsidR="00C21F36">
        <w:rPr>
          <w:rFonts w:ascii="Arial" w:hAnsi="Arial" w:cs="Arial"/>
          <w:sz w:val="24"/>
          <w:szCs w:val="24"/>
        </w:rPr>
        <w:t>mining operation, or any portion of it</w:t>
      </w:r>
      <w:r w:rsidRPr="00B91F46">
        <w:rPr>
          <w:rFonts w:ascii="Arial" w:hAnsi="Arial" w:cs="Arial"/>
          <w:sz w:val="24"/>
          <w:szCs w:val="24"/>
        </w:rPr>
        <w:t>.</w:t>
      </w:r>
    </w:p>
    <w:p w14:paraId="15CFEAD8" w14:textId="1883790E" w:rsidR="00D12C61" w:rsidRPr="00B91F46" w:rsidRDefault="00D12C61" w:rsidP="00D12C61">
      <w:pPr>
        <w:rPr>
          <w:rFonts w:ascii="Arial" w:hAnsi="Arial" w:cs="Arial"/>
          <w:sz w:val="24"/>
          <w:szCs w:val="24"/>
        </w:rPr>
      </w:pPr>
      <w:r w:rsidRPr="00B91F46">
        <w:rPr>
          <w:rFonts w:ascii="Arial" w:hAnsi="Arial" w:cs="Arial"/>
          <w:sz w:val="24"/>
          <w:szCs w:val="24"/>
        </w:rPr>
        <w:lastRenderedPageBreak/>
        <w:t xml:space="preserve">As mentioned previously, the Applicant supplies us with no </w:t>
      </w:r>
      <w:r w:rsidR="008D7D1E">
        <w:rPr>
          <w:rFonts w:ascii="Arial" w:hAnsi="Arial" w:cs="Arial"/>
          <w:sz w:val="24"/>
          <w:szCs w:val="24"/>
        </w:rPr>
        <w:t xml:space="preserve">reliable and comprehensive </w:t>
      </w:r>
      <w:r w:rsidRPr="00B91F46">
        <w:rPr>
          <w:rFonts w:ascii="Arial" w:hAnsi="Arial" w:cs="Arial"/>
          <w:sz w:val="24"/>
          <w:szCs w:val="24"/>
        </w:rPr>
        <w:t xml:space="preserve">analysis of the impacts of the noise/vibration, </w:t>
      </w:r>
      <w:proofErr w:type="gramStart"/>
      <w:r w:rsidRPr="00B91F46">
        <w:rPr>
          <w:rFonts w:ascii="Arial" w:hAnsi="Arial" w:cs="Arial"/>
          <w:sz w:val="24"/>
          <w:szCs w:val="24"/>
        </w:rPr>
        <w:t>traffic</w:t>
      </w:r>
      <w:proofErr w:type="gramEnd"/>
      <w:r w:rsidRPr="00B91F46">
        <w:rPr>
          <w:rFonts w:ascii="Arial" w:hAnsi="Arial" w:cs="Arial"/>
          <w:sz w:val="24"/>
          <w:szCs w:val="24"/>
        </w:rPr>
        <w:t xml:space="preserve"> and pollution that </w:t>
      </w:r>
      <w:r w:rsidR="008D7D1E">
        <w:rPr>
          <w:rFonts w:ascii="Arial" w:hAnsi="Arial" w:cs="Arial"/>
          <w:sz w:val="24"/>
          <w:szCs w:val="24"/>
        </w:rPr>
        <w:t>the transportation portion of its mining operation</w:t>
      </w:r>
      <w:r w:rsidRPr="00B91F46">
        <w:rPr>
          <w:rFonts w:ascii="Arial" w:hAnsi="Arial" w:cs="Arial"/>
          <w:sz w:val="24"/>
          <w:szCs w:val="24"/>
        </w:rPr>
        <w:t xml:space="preserve"> will cause, whether upon human populations, fish and aquatic ecosystems, wildlife and vegetation along the route.  These all will be impacted by noise, vibration and pollutants caused from the trucks.  One only has to wonder how many moose and other </w:t>
      </w:r>
      <w:proofErr w:type="gramStart"/>
      <w:r w:rsidRPr="00B91F46">
        <w:rPr>
          <w:rFonts w:ascii="Arial" w:hAnsi="Arial" w:cs="Arial"/>
          <w:sz w:val="24"/>
          <w:szCs w:val="24"/>
        </w:rPr>
        <w:t>animals,</w:t>
      </w:r>
      <w:proofErr w:type="gramEnd"/>
      <w:r w:rsidRPr="00B91F46">
        <w:rPr>
          <w:rFonts w:ascii="Arial" w:hAnsi="Arial" w:cs="Arial"/>
          <w:sz w:val="24"/>
          <w:szCs w:val="24"/>
        </w:rPr>
        <w:t xml:space="preserve"> aquatic species and birds will be killed directly by </w:t>
      </w:r>
      <w:r w:rsidR="0005018C">
        <w:rPr>
          <w:rFonts w:ascii="Arial" w:hAnsi="Arial" w:cs="Arial"/>
          <w:sz w:val="24"/>
          <w:szCs w:val="24"/>
        </w:rPr>
        <w:t>7</w:t>
      </w:r>
      <w:r w:rsidRPr="00B91F46">
        <w:rPr>
          <w:rFonts w:ascii="Arial" w:hAnsi="Arial" w:cs="Arial"/>
          <w:sz w:val="24"/>
          <w:szCs w:val="24"/>
        </w:rPr>
        <w:t>0,000 truck tr</w:t>
      </w:r>
      <w:r w:rsidR="0005018C">
        <w:rPr>
          <w:rFonts w:ascii="Arial" w:hAnsi="Arial" w:cs="Arial"/>
          <w:sz w:val="24"/>
          <w:szCs w:val="24"/>
        </w:rPr>
        <w:t>ansits</w:t>
      </w:r>
      <w:r w:rsidRPr="00B91F46">
        <w:rPr>
          <w:rFonts w:ascii="Arial" w:hAnsi="Arial" w:cs="Arial"/>
          <w:sz w:val="24"/>
          <w:szCs w:val="24"/>
        </w:rPr>
        <w:t xml:space="preserve"> across 24</w:t>
      </w:r>
      <w:r w:rsidR="0005018C">
        <w:rPr>
          <w:rFonts w:ascii="Arial" w:hAnsi="Arial" w:cs="Arial"/>
          <w:sz w:val="24"/>
          <w:szCs w:val="24"/>
        </w:rPr>
        <w:t>8</w:t>
      </w:r>
      <w:r w:rsidRPr="00B91F46">
        <w:rPr>
          <w:rFonts w:ascii="Arial" w:hAnsi="Arial" w:cs="Arial"/>
          <w:sz w:val="24"/>
          <w:szCs w:val="24"/>
        </w:rPr>
        <w:t xml:space="preserve"> miles of Alaska.   We doubt that figure will be insignificant.  The Applicant should provide an answer to these questions, so that these impacts are analyzed and considered in any determination on any permits for the </w:t>
      </w:r>
      <w:r w:rsidR="00C21F36">
        <w:rPr>
          <w:rFonts w:ascii="Arial" w:hAnsi="Arial" w:cs="Arial"/>
          <w:sz w:val="24"/>
          <w:szCs w:val="24"/>
        </w:rPr>
        <w:t>Manh Choh mining operation</w:t>
      </w:r>
      <w:r w:rsidRPr="00B91F46">
        <w:rPr>
          <w:rFonts w:ascii="Arial" w:hAnsi="Arial" w:cs="Arial"/>
          <w:sz w:val="24"/>
          <w:szCs w:val="24"/>
        </w:rPr>
        <w:t xml:space="preserve">. Without the information and analysis, </w:t>
      </w:r>
      <w:r w:rsidR="0005018C">
        <w:rPr>
          <w:rFonts w:ascii="Arial" w:hAnsi="Arial" w:cs="Arial"/>
          <w:sz w:val="24"/>
          <w:szCs w:val="24"/>
        </w:rPr>
        <w:t xml:space="preserve">all </w:t>
      </w:r>
      <w:r w:rsidRPr="00B91F46">
        <w:rPr>
          <w:rFonts w:ascii="Arial" w:hAnsi="Arial" w:cs="Arial"/>
          <w:sz w:val="24"/>
          <w:szCs w:val="24"/>
        </w:rPr>
        <w:t>application</w:t>
      </w:r>
      <w:r w:rsidR="0005018C">
        <w:rPr>
          <w:rFonts w:ascii="Arial" w:hAnsi="Arial" w:cs="Arial"/>
          <w:sz w:val="24"/>
          <w:szCs w:val="24"/>
        </w:rPr>
        <w:t>s</w:t>
      </w:r>
      <w:r w:rsidRPr="00B91F46">
        <w:rPr>
          <w:rFonts w:ascii="Arial" w:hAnsi="Arial" w:cs="Arial"/>
          <w:sz w:val="24"/>
          <w:szCs w:val="24"/>
        </w:rPr>
        <w:t xml:space="preserve"> must be denied.</w:t>
      </w:r>
    </w:p>
    <w:p w14:paraId="647112BE" w14:textId="77777777" w:rsidR="00D12C61" w:rsidRPr="00B91F46" w:rsidRDefault="00D12C61" w:rsidP="00D12C61">
      <w:pPr>
        <w:rPr>
          <w:rFonts w:ascii="Arial" w:hAnsi="Arial" w:cs="Arial"/>
          <w:b/>
          <w:bCs/>
          <w:sz w:val="24"/>
          <w:szCs w:val="24"/>
        </w:rPr>
      </w:pPr>
      <w:r w:rsidRPr="00B91F46">
        <w:rPr>
          <w:rFonts w:ascii="Arial" w:hAnsi="Arial" w:cs="Arial"/>
          <w:b/>
          <w:bCs/>
          <w:sz w:val="24"/>
          <w:szCs w:val="24"/>
        </w:rPr>
        <w:t>VII.</w:t>
      </w:r>
      <w:r w:rsidRPr="00B91F46">
        <w:rPr>
          <w:rFonts w:ascii="Arial" w:hAnsi="Arial" w:cs="Arial"/>
          <w:b/>
          <w:bCs/>
          <w:sz w:val="24"/>
          <w:szCs w:val="24"/>
        </w:rPr>
        <w:tab/>
        <w:t xml:space="preserve">The Applicant Refuses to Consider Alternatives, But They Exist </w:t>
      </w:r>
    </w:p>
    <w:p w14:paraId="60E8FEA7" w14:textId="7EF8AC9E" w:rsidR="00D12C61" w:rsidRPr="00B91F46" w:rsidRDefault="00D12C61" w:rsidP="00D12C61">
      <w:pPr>
        <w:rPr>
          <w:rFonts w:ascii="Arial" w:hAnsi="Arial" w:cs="Arial"/>
          <w:sz w:val="24"/>
          <w:szCs w:val="24"/>
        </w:rPr>
      </w:pPr>
      <w:r w:rsidRPr="00B91F46">
        <w:rPr>
          <w:rFonts w:ascii="Arial" w:hAnsi="Arial" w:cs="Arial"/>
          <w:sz w:val="24"/>
          <w:szCs w:val="24"/>
        </w:rPr>
        <w:t xml:space="preserve">We just asked, “How many moose will die?”  But the real question for me is, “How many people will die?”  How many people will die or be injured because of </w:t>
      </w:r>
      <w:r w:rsidR="00B91F46">
        <w:rPr>
          <w:rFonts w:ascii="Arial" w:hAnsi="Arial" w:cs="Arial"/>
          <w:sz w:val="24"/>
          <w:szCs w:val="24"/>
        </w:rPr>
        <w:t>7</w:t>
      </w:r>
      <w:r w:rsidRPr="00B91F46">
        <w:rPr>
          <w:rFonts w:ascii="Arial" w:hAnsi="Arial" w:cs="Arial"/>
          <w:sz w:val="24"/>
          <w:szCs w:val="24"/>
        </w:rPr>
        <w:t>0,000</w:t>
      </w:r>
      <w:r w:rsidR="00B91F46">
        <w:rPr>
          <w:rFonts w:ascii="Arial" w:hAnsi="Arial" w:cs="Arial"/>
          <w:sz w:val="24"/>
          <w:szCs w:val="24"/>
        </w:rPr>
        <w:t>/year</w:t>
      </w:r>
      <w:r w:rsidRPr="00B91F46">
        <w:rPr>
          <w:rFonts w:ascii="Arial" w:hAnsi="Arial" w:cs="Arial"/>
          <w:sz w:val="24"/>
          <w:szCs w:val="24"/>
        </w:rPr>
        <w:t xml:space="preserve"> industrial ore haul truck trips across 24</w:t>
      </w:r>
      <w:r w:rsidR="00B91F46">
        <w:rPr>
          <w:rFonts w:ascii="Arial" w:hAnsi="Arial" w:cs="Arial"/>
          <w:sz w:val="24"/>
          <w:szCs w:val="24"/>
        </w:rPr>
        <w:t>8</w:t>
      </w:r>
      <w:r w:rsidRPr="00B91F46">
        <w:rPr>
          <w:rFonts w:ascii="Arial" w:hAnsi="Arial" w:cs="Arial"/>
          <w:sz w:val="24"/>
          <w:szCs w:val="24"/>
        </w:rPr>
        <w:t xml:space="preserve"> miles of Alaskan highways?  Even one would be too many.   Yes, there are the environmental and health concerns.  But for me, the public safety issue is uppermost.  The </w:t>
      </w:r>
      <w:r w:rsidR="00B91F46">
        <w:rPr>
          <w:rFonts w:ascii="Arial" w:hAnsi="Arial" w:cs="Arial"/>
          <w:sz w:val="24"/>
          <w:szCs w:val="24"/>
        </w:rPr>
        <w:t>Manh Choh mining operation’s transportation operation</w:t>
      </w:r>
      <w:r w:rsidRPr="00B91F46">
        <w:rPr>
          <w:rFonts w:ascii="Arial" w:hAnsi="Arial" w:cs="Arial"/>
          <w:sz w:val="24"/>
          <w:szCs w:val="24"/>
        </w:rPr>
        <w:t xml:space="preserve"> will</w:t>
      </w:r>
      <w:r w:rsidR="00B91F46">
        <w:rPr>
          <w:rFonts w:ascii="Arial" w:hAnsi="Arial" w:cs="Arial"/>
          <w:sz w:val="24"/>
          <w:szCs w:val="24"/>
        </w:rPr>
        <w:t xml:space="preserve"> </w:t>
      </w:r>
      <w:r w:rsidRPr="00B91F46">
        <w:rPr>
          <w:rFonts w:ascii="Arial" w:hAnsi="Arial" w:cs="Arial"/>
          <w:sz w:val="24"/>
          <w:szCs w:val="24"/>
        </w:rPr>
        <w:t xml:space="preserve">jeopardize human lives, human </w:t>
      </w:r>
      <w:proofErr w:type="gramStart"/>
      <w:r w:rsidRPr="00B91F46">
        <w:rPr>
          <w:rFonts w:ascii="Arial" w:hAnsi="Arial" w:cs="Arial"/>
          <w:sz w:val="24"/>
          <w:szCs w:val="24"/>
        </w:rPr>
        <w:t>health</w:t>
      </w:r>
      <w:proofErr w:type="gramEnd"/>
      <w:r w:rsidRPr="00B91F46">
        <w:rPr>
          <w:rFonts w:ascii="Arial" w:hAnsi="Arial" w:cs="Arial"/>
          <w:sz w:val="24"/>
          <w:szCs w:val="24"/>
        </w:rPr>
        <w:t xml:space="preserve"> and the environment.  Because of this, </w:t>
      </w:r>
      <w:r w:rsidR="00B91F46">
        <w:rPr>
          <w:rFonts w:ascii="Arial" w:hAnsi="Arial" w:cs="Arial"/>
          <w:sz w:val="24"/>
          <w:szCs w:val="24"/>
        </w:rPr>
        <w:t xml:space="preserve">any permits for the </w:t>
      </w:r>
      <w:r w:rsidRPr="00B91F46">
        <w:rPr>
          <w:rFonts w:ascii="Arial" w:hAnsi="Arial" w:cs="Arial"/>
          <w:sz w:val="24"/>
          <w:szCs w:val="24"/>
        </w:rPr>
        <w:t xml:space="preserve">Manh Choh </w:t>
      </w:r>
      <w:r w:rsidR="00B91F46">
        <w:rPr>
          <w:rFonts w:ascii="Arial" w:hAnsi="Arial" w:cs="Arial"/>
          <w:sz w:val="24"/>
          <w:szCs w:val="24"/>
        </w:rPr>
        <w:t>mining operation</w:t>
      </w:r>
      <w:r w:rsidRPr="00B91F46">
        <w:rPr>
          <w:rFonts w:ascii="Arial" w:hAnsi="Arial" w:cs="Arial"/>
          <w:sz w:val="24"/>
          <w:szCs w:val="24"/>
        </w:rPr>
        <w:t xml:space="preserve"> should be denied</w:t>
      </w:r>
      <w:r w:rsidR="00B91F46">
        <w:rPr>
          <w:rFonts w:ascii="Arial" w:hAnsi="Arial" w:cs="Arial"/>
          <w:sz w:val="24"/>
          <w:szCs w:val="24"/>
        </w:rPr>
        <w:t>.</w:t>
      </w:r>
      <w:r w:rsidRPr="00B91F46">
        <w:rPr>
          <w:rFonts w:ascii="Arial" w:hAnsi="Arial" w:cs="Arial"/>
          <w:sz w:val="24"/>
          <w:szCs w:val="24"/>
        </w:rPr>
        <w:t xml:space="preserve"> The </w:t>
      </w:r>
      <w:r w:rsidR="00B91F46">
        <w:rPr>
          <w:rFonts w:ascii="Arial" w:hAnsi="Arial" w:cs="Arial"/>
          <w:sz w:val="24"/>
          <w:szCs w:val="24"/>
        </w:rPr>
        <w:t>Applicant</w:t>
      </w:r>
      <w:r w:rsidRPr="00B91F46">
        <w:rPr>
          <w:rFonts w:ascii="Arial" w:hAnsi="Arial" w:cs="Arial"/>
          <w:sz w:val="24"/>
          <w:szCs w:val="24"/>
        </w:rPr>
        <w:t xml:space="preserve"> should be required to develop an alternate plan that does not put the public at such </w:t>
      </w:r>
      <w:r w:rsidR="00B91F46">
        <w:rPr>
          <w:rFonts w:ascii="Arial" w:hAnsi="Arial" w:cs="Arial"/>
          <w:sz w:val="24"/>
          <w:szCs w:val="24"/>
        </w:rPr>
        <w:t xml:space="preserve">an unreasonable </w:t>
      </w:r>
      <w:r w:rsidRPr="00B91F46">
        <w:rPr>
          <w:rFonts w:ascii="Arial" w:hAnsi="Arial" w:cs="Arial"/>
          <w:sz w:val="24"/>
          <w:szCs w:val="24"/>
        </w:rPr>
        <w:t>risk for adverse impacts.</w:t>
      </w:r>
    </w:p>
    <w:p w14:paraId="657E41A1" w14:textId="1C0558BF" w:rsidR="00D12C61" w:rsidRPr="00B91F46" w:rsidRDefault="00D12C61" w:rsidP="00D12C61">
      <w:pPr>
        <w:rPr>
          <w:rFonts w:ascii="Arial" w:hAnsi="Arial" w:cs="Arial"/>
          <w:sz w:val="24"/>
          <w:szCs w:val="24"/>
        </w:rPr>
      </w:pPr>
      <w:r w:rsidRPr="00B91F46">
        <w:rPr>
          <w:rFonts w:ascii="Arial" w:hAnsi="Arial" w:cs="Arial"/>
          <w:sz w:val="24"/>
          <w:szCs w:val="24"/>
        </w:rPr>
        <w:t>The</w:t>
      </w:r>
      <w:r w:rsidR="0005018C">
        <w:rPr>
          <w:rFonts w:ascii="Arial" w:hAnsi="Arial" w:cs="Arial"/>
          <w:sz w:val="24"/>
          <w:szCs w:val="24"/>
        </w:rPr>
        <w:t>re are</w:t>
      </w:r>
      <w:r w:rsidRPr="00B91F46">
        <w:rPr>
          <w:rFonts w:ascii="Arial" w:hAnsi="Arial" w:cs="Arial"/>
          <w:sz w:val="24"/>
          <w:szCs w:val="24"/>
        </w:rPr>
        <w:t xml:space="preserve"> several alternatives that the Applicant has advised it is not considering:</w:t>
      </w:r>
    </w:p>
    <w:p w14:paraId="37A8AC15" w14:textId="68C66BAC" w:rsidR="00D12C61" w:rsidRDefault="00D12C61" w:rsidP="00D12C61">
      <w:pPr>
        <w:pStyle w:val="ListParagraph"/>
        <w:numPr>
          <w:ilvl w:val="0"/>
          <w:numId w:val="11"/>
        </w:numPr>
        <w:rPr>
          <w:rFonts w:ascii="Arial" w:hAnsi="Arial" w:cs="Arial"/>
          <w:sz w:val="24"/>
          <w:szCs w:val="24"/>
        </w:rPr>
      </w:pPr>
      <w:r w:rsidRPr="00B91F46">
        <w:rPr>
          <w:rFonts w:ascii="Arial" w:hAnsi="Arial" w:cs="Arial"/>
          <w:b/>
          <w:bCs/>
          <w:sz w:val="24"/>
          <w:szCs w:val="24"/>
        </w:rPr>
        <w:t xml:space="preserve">Process on </w:t>
      </w:r>
      <w:r w:rsidR="0005018C">
        <w:rPr>
          <w:rFonts w:ascii="Arial" w:hAnsi="Arial" w:cs="Arial"/>
          <w:b/>
          <w:bCs/>
          <w:sz w:val="24"/>
          <w:szCs w:val="24"/>
        </w:rPr>
        <w:t xml:space="preserve">or near Extraction </w:t>
      </w:r>
      <w:r w:rsidRPr="00B91F46">
        <w:rPr>
          <w:rFonts w:ascii="Arial" w:hAnsi="Arial" w:cs="Arial"/>
          <w:b/>
          <w:bCs/>
          <w:sz w:val="24"/>
          <w:szCs w:val="24"/>
        </w:rPr>
        <w:t>Site.</w:t>
      </w:r>
      <w:r w:rsidRPr="00B91F46">
        <w:rPr>
          <w:rFonts w:ascii="Arial" w:hAnsi="Arial" w:cs="Arial"/>
          <w:sz w:val="24"/>
          <w:szCs w:val="24"/>
        </w:rPr>
        <w:t xml:space="preserve">  The Applicant originally considered a plan to process the ore</w:t>
      </w:r>
      <w:r w:rsidR="0005018C">
        <w:rPr>
          <w:rFonts w:ascii="Arial" w:hAnsi="Arial" w:cs="Arial"/>
          <w:sz w:val="24"/>
          <w:szCs w:val="24"/>
        </w:rPr>
        <w:t xml:space="preserve"> </w:t>
      </w:r>
      <w:r w:rsidRPr="00B91F46">
        <w:rPr>
          <w:rFonts w:ascii="Arial" w:hAnsi="Arial" w:cs="Arial"/>
          <w:sz w:val="24"/>
          <w:szCs w:val="24"/>
        </w:rPr>
        <w:t xml:space="preserve">at the Tetlin Extraction Site.  This would lessen the </w:t>
      </w:r>
      <w:r w:rsidR="0005018C">
        <w:rPr>
          <w:rFonts w:ascii="Arial" w:hAnsi="Arial" w:cs="Arial"/>
          <w:sz w:val="24"/>
          <w:szCs w:val="24"/>
        </w:rPr>
        <w:t xml:space="preserve">mining </w:t>
      </w:r>
      <w:r w:rsidR="00C21F36">
        <w:rPr>
          <w:rFonts w:ascii="Arial" w:hAnsi="Arial" w:cs="Arial"/>
          <w:sz w:val="24"/>
          <w:szCs w:val="24"/>
        </w:rPr>
        <w:t xml:space="preserve">operation’s </w:t>
      </w:r>
      <w:r w:rsidRPr="00B91F46">
        <w:rPr>
          <w:rFonts w:ascii="Arial" w:hAnsi="Arial" w:cs="Arial"/>
          <w:sz w:val="24"/>
          <w:szCs w:val="24"/>
        </w:rPr>
        <w:t>Footprint by more than 24</w:t>
      </w:r>
      <w:r w:rsidR="0005018C">
        <w:rPr>
          <w:rFonts w:ascii="Arial" w:hAnsi="Arial" w:cs="Arial"/>
          <w:sz w:val="24"/>
          <w:szCs w:val="24"/>
        </w:rPr>
        <w:t>8</w:t>
      </w:r>
      <w:r w:rsidRPr="00B91F46">
        <w:rPr>
          <w:rFonts w:ascii="Arial" w:hAnsi="Arial" w:cs="Arial"/>
          <w:sz w:val="24"/>
          <w:szCs w:val="24"/>
        </w:rPr>
        <w:t xml:space="preserve"> </w:t>
      </w:r>
      <w:proofErr w:type="gramStart"/>
      <w:r w:rsidRPr="00B91F46">
        <w:rPr>
          <w:rFonts w:ascii="Arial" w:hAnsi="Arial" w:cs="Arial"/>
          <w:sz w:val="24"/>
          <w:szCs w:val="24"/>
        </w:rPr>
        <w:t>miles</w:t>
      </w:r>
      <w:r w:rsidR="00B91F46">
        <w:rPr>
          <w:rFonts w:ascii="Arial" w:hAnsi="Arial" w:cs="Arial"/>
          <w:sz w:val="24"/>
          <w:szCs w:val="24"/>
        </w:rPr>
        <w:t>, and</w:t>
      </w:r>
      <w:proofErr w:type="gramEnd"/>
      <w:r w:rsidR="00B91F46">
        <w:rPr>
          <w:rFonts w:ascii="Arial" w:hAnsi="Arial" w:cs="Arial"/>
          <w:sz w:val="24"/>
          <w:szCs w:val="24"/>
        </w:rPr>
        <w:t xml:space="preserve"> eliminate the need to address AMD at the </w:t>
      </w:r>
      <w:r w:rsidR="0005018C">
        <w:rPr>
          <w:rFonts w:ascii="Arial" w:hAnsi="Arial" w:cs="Arial"/>
          <w:sz w:val="24"/>
          <w:szCs w:val="24"/>
        </w:rPr>
        <w:t>processing/disposal site at Fort Knox</w:t>
      </w:r>
      <w:r w:rsidR="00B91F46">
        <w:rPr>
          <w:rFonts w:ascii="Arial" w:hAnsi="Arial" w:cs="Arial"/>
          <w:sz w:val="24"/>
          <w:szCs w:val="24"/>
        </w:rPr>
        <w:t>.</w:t>
      </w:r>
      <w:r w:rsidRPr="00B91F46">
        <w:rPr>
          <w:rFonts w:ascii="Arial" w:hAnsi="Arial" w:cs="Arial"/>
          <w:sz w:val="24"/>
          <w:szCs w:val="24"/>
        </w:rPr>
        <w:t xml:space="preserve">  Processing on site is the traditional method for dealing with gold ore, and usually proves to be the only economic way to mine for gold.  The Applicant wants to use infrastructure it has developed at Fort Knox, 24</w:t>
      </w:r>
      <w:r w:rsidR="0005018C">
        <w:rPr>
          <w:rFonts w:ascii="Arial" w:hAnsi="Arial" w:cs="Arial"/>
          <w:sz w:val="24"/>
          <w:szCs w:val="24"/>
        </w:rPr>
        <w:t>8</w:t>
      </w:r>
      <w:r w:rsidRPr="00B91F46">
        <w:rPr>
          <w:rFonts w:ascii="Arial" w:hAnsi="Arial" w:cs="Arial"/>
          <w:sz w:val="24"/>
          <w:szCs w:val="24"/>
        </w:rPr>
        <w:t xml:space="preserve"> miles away.  But to get there, the environmental footprint of its </w:t>
      </w:r>
      <w:r w:rsidR="00C21F36">
        <w:rPr>
          <w:rFonts w:ascii="Arial" w:hAnsi="Arial" w:cs="Arial"/>
          <w:sz w:val="24"/>
          <w:szCs w:val="24"/>
        </w:rPr>
        <w:t>operation</w:t>
      </w:r>
      <w:r w:rsidRPr="00B91F46">
        <w:rPr>
          <w:rFonts w:ascii="Arial" w:hAnsi="Arial" w:cs="Arial"/>
          <w:sz w:val="24"/>
          <w:szCs w:val="24"/>
        </w:rPr>
        <w:t xml:space="preserve"> expands by that same 24</w:t>
      </w:r>
      <w:r w:rsidR="0005018C">
        <w:rPr>
          <w:rFonts w:ascii="Arial" w:hAnsi="Arial" w:cs="Arial"/>
          <w:sz w:val="24"/>
          <w:szCs w:val="24"/>
        </w:rPr>
        <w:t>8</w:t>
      </w:r>
      <w:r w:rsidRPr="00B91F46">
        <w:rPr>
          <w:rFonts w:ascii="Arial" w:hAnsi="Arial" w:cs="Arial"/>
          <w:sz w:val="24"/>
          <w:szCs w:val="24"/>
        </w:rPr>
        <w:t xml:space="preserve"> miles, putting communities at risk, adversely impacting human health and safety and the environment all along the way.  Processing </w:t>
      </w:r>
      <w:r w:rsidR="00B91F46">
        <w:rPr>
          <w:rFonts w:ascii="Arial" w:hAnsi="Arial" w:cs="Arial"/>
          <w:sz w:val="24"/>
          <w:szCs w:val="24"/>
        </w:rPr>
        <w:t>at or near the extraction site</w:t>
      </w:r>
      <w:r w:rsidRPr="00B91F46">
        <w:rPr>
          <w:rFonts w:ascii="Arial" w:hAnsi="Arial" w:cs="Arial"/>
          <w:sz w:val="24"/>
          <w:szCs w:val="24"/>
        </w:rPr>
        <w:t xml:space="preserve"> is the logical, better alternative to the </w:t>
      </w:r>
      <w:r w:rsidR="00B91F46">
        <w:rPr>
          <w:rFonts w:ascii="Arial" w:hAnsi="Arial" w:cs="Arial"/>
          <w:sz w:val="24"/>
          <w:szCs w:val="24"/>
        </w:rPr>
        <w:t xml:space="preserve">mining operation </w:t>
      </w:r>
      <w:r w:rsidRPr="00B91F46">
        <w:rPr>
          <w:rFonts w:ascii="Arial" w:hAnsi="Arial" w:cs="Arial"/>
          <w:sz w:val="24"/>
          <w:szCs w:val="24"/>
        </w:rPr>
        <w:t xml:space="preserve">proposed by the Applicant.  The footprint would be much smaller.  The land can be reclaimed.  And residents and visitors all along the proposed corridor </w:t>
      </w:r>
      <w:r w:rsidR="00B91F46">
        <w:rPr>
          <w:rFonts w:ascii="Arial" w:hAnsi="Arial" w:cs="Arial"/>
          <w:sz w:val="24"/>
          <w:szCs w:val="24"/>
        </w:rPr>
        <w:t xml:space="preserve">and in the drainage below Fort Knox </w:t>
      </w:r>
      <w:r w:rsidRPr="00B91F46">
        <w:rPr>
          <w:rFonts w:ascii="Arial" w:hAnsi="Arial" w:cs="Arial"/>
          <w:sz w:val="24"/>
          <w:szCs w:val="24"/>
        </w:rPr>
        <w:t xml:space="preserve">will not have to face all the adverse effects that the proposed transportation </w:t>
      </w:r>
      <w:r w:rsidR="00B91F46">
        <w:rPr>
          <w:rFonts w:ascii="Arial" w:hAnsi="Arial" w:cs="Arial"/>
          <w:sz w:val="24"/>
          <w:szCs w:val="24"/>
        </w:rPr>
        <w:t xml:space="preserve">and processing/disposal </w:t>
      </w:r>
      <w:r w:rsidR="0005018C">
        <w:rPr>
          <w:rFonts w:ascii="Arial" w:hAnsi="Arial" w:cs="Arial"/>
          <w:sz w:val="24"/>
          <w:szCs w:val="24"/>
        </w:rPr>
        <w:t>components of the Manh Choh mining operation.</w:t>
      </w:r>
    </w:p>
    <w:p w14:paraId="79990B59" w14:textId="2EDC8E43" w:rsidR="00B91F46" w:rsidRPr="00B91F46" w:rsidRDefault="00B91F46" w:rsidP="00B91F46">
      <w:pPr>
        <w:ind w:left="720"/>
        <w:rPr>
          <w:rFonts w:ascii="Arial" w:hAnsi="Arial" w:cs="Arial"/>
          <w:sz w:val="24"/>
          <w:szCs w:val="24"/>
        </w:rPr>
      </w:pPr>
      <w:r>
        <w:rPr>
          <w:rFonts w:ascii="Arial" w:hAnsi="Arial" w:cs="Arial"/>
          <w:sz w:val="24"/>
          <w:szCs w:val="24"/>
        </w:rPr>
        <w:t xml:space="preserve">The Applicant has claimed that building a mill and tailings disposal facility near Tetlin would make the project unfeasible.  This is not true.  The enclosed notice of a 2018 feasibility study by the prior owner of Peak shows that such an </w:t>
      </w:r>
      <w:r>
        <w:rPr>
          <w:rFonts w:ascii="Arial" w:hAnsi="Arial" w:cs="Arial"/>
          <w:sz w:val="24"/>
          <w:szCs w:val="24"/>
        </w:rPr>
        <w:lastRenderedPageBreak/>
        <w:t>alternative is feasible, particularly since gold is now at about $1800/ounce, rather than $1250 when the study was completed.</w:t>
      </w:r>
    </w:p>
    <w:p w14:paraId="5CDE7F5D" w14:textId="77777777" w:rsidR="00D12C61" w:rsidRPr="00B91F46" w:rsidRDefault="00D12C61" w:rsidP="00D12C61">
      <w:pPr>
        <w:pStyle w:val="ListParagraph"/>
        <w:numPr>
          <w:ilvl w:val="0"/>
          <w:numId w:val="11"/>
        </w:numPr>
        <w:rPr>
          <w:rFonts w:ascii="Arial" w:hAnsi="Arial" w:cs="Arial"/>
          <w:b/>
          <w:bCs/>
          <w:sz w:val="24"/>
          <w:szCs w:val="24"/>
        </w:rPr>
      </w:pPr>
      <w:r w:rsidRPr="00B91F46">
        <w:rPr>
          <w:rFonts w:ascii="Arial" w:hAnsi="Arial" w:cs="Arial"/>
          <w:b/>
          <w:bCs/>
          <w:sz w:val="24"/>
          <w:szCs w:val="24"/>
        </w:rPr>
        <w:t>Extend the Railroad to Tetlin.</w:t>
      </w:r>
      <w:r w:rsidRPr="00B91F46">
        <w:rPr>
          <w:rFonts w:ascii="Arial" w:hAnsi="Arial" w:cs="Arial"/>
          <w:sz w:val="24"/>
          <w:szCs w:val="24"/>
        </w:rPr>
        <w:t xml:space="preserve">  The Alaska Railroad already has an approved Record of Decision from the Surface Transportation Board to extend the railroad from North Pole to Delta Junction.  The Alaska Railroad could apply to further extend the railroad from Delta Junction to Tetlin.  It has long been a dream of Alaskans to have a rail link to the Lower 48 and extending the line to Delta Junction and Tetlin would advance that goal.  Railroads are traditionally the method of hauling ore, </w:t>
      </w:r>
      <w:proofErr w:type="gramStart"/>
      <w:r w:rsidRPr="00B91F46">
        <w:rPr>
          <w:rFonts w:ascii="Arial" w:hAnsi="Arial" w:cs="Arial"/>
          <w:sz w:val="24"/>
          <w:szCs w:val="24"/>
        </w:rPr>
        <w:t>coal</w:t>
      </w:r>
      <w:proofErr w:type="gramEnd"/>
      <w:r w:rsidRPr="00B91F46">
        <w:rPr>
          <w:rFonts w:ascii="Arial" w:hAnsi="Arial" w:cs="Arial"/>
          <w:sz w:val="24"/>
          <w:szCs w:val="24"/>
        </w:rPr>
        <w:t xml:space="preserve"> and similar materials, in a safer manner than highway trucking.</w:t>
      </w:r>
    </w:p>
    <w:p w14:paraId="5EC8F58A" w14:textId="68245376" w:rsidR="00D12C61" w:rsidRPr="00B91F46" w:rsidRDefault="00D12C61" w:rsidP="00D12C61">
      <w:pPr>
        <w:pStyle w:val="ListParagraph"/>
        <w:numPr>
          <w:ilvl w:val="0"/>
          <w:numId w:val="11"/>
        </w:numPr>
        <w:rPr>
          <w:rFonts w:ascii="Arial" w:hAnsi="Arial" w:cs="Arial"/>
          <w:b/>
          <w:bCs/>
          <w:sz w:val="24"/>
          <w:szCs w:val="24"/>
        </w:rPr>
      </w:pPr>
      <w:r w:rsidRPr="00B91F46">
        <w:rPr>
          <w:rFonts w:ascii="Arial" w:hAnsi="Arial" w:cs="Arial"/>
          <w:b/>
          <w:bCs/>
          <w:sz w:val="24"/>
          <w:szCs w:val="24"/>
        </w:rPr>
        <w:t>Create a Pioneer Road along the Railroad Right-of-Way, or Elsewhere, Between F</w:t>
      </w:r>
      <w:r w:rsidR="00B91F46">
        <w:rPr>
          <w:rFonts w:ascii="Arial" w:hAnsi="Arial" w:cs="Arial"/>
          <w:b/>
          <w:bCs/>
          <w:sz w:val="24"/>
          <w:szCs w:val="24"/>
        </w:rPr>
        <w:t>ort</w:t>
      </w:r>
      <w:r w:rsidRPr="00B91F46">
        <w:rPr>
          <w:rFonts w:ascii="Arial" w:hAnsi="Arial" w:cs="Arial"/>
          <w:b/>
          <w:bCs/>
          <w:sz w:val="24"/>
          <w:szCs w:val="24"/>
        </w:rPr>
        <w:t xml:space="preserve"> Knox and Tetlin.  </w:t>
      </w:r>
      <w:r w:rsidRPr="00B91F46">
        <w:rPr>
          <w:rFonts w:ascii="Arial" w:hAnsi="Arial" w:cs="Arial"/>
          <w:sz w:val="24"/>
          <w:szCs w:val="24"/>
        </w:rPr>
        <w:t>AIDEA is in the business of building industrial roads.  It finances construction of roads to a new development, and then the developer repays AIDEA over time, as part of the cost of developing a viable, safe, and reliable transportation route to the mine or other operation.  There are other potential gold mining sites in or off the Richardson Highway/</w:t>
      </w:r>
      <w:proofErr w:type="gramStart"/>
      <w:r w:rsidRPr="00B91F46">
        <w:rPr>
          <w:rFonts w:ascii="Arial" w:hAnsi="Arial" w:cs="Arial"/>
          <w:sz w:val="24"/>
          <w:szCs w:val="24"/>
        </w:rPr>
        <w:t>Alcan road</w:t>
      </w:r>
      <w:proofErr w:type="gramEnd"/>
      <w:r w:rsidRPr="00B91F46">
        <w:rPr>
          <w:rFonts w:ascii="Arial" w:hAnsi="Arial" w:cs="Arial"/>
          <w:sz w:val="24"/>
          <w:szCs w:val="24"/>
        </w:rPr>
        <w:t xml:space="preserve"> corridor. We understand these include prospects include Richardson, Shamrock, Eagle-Hona-Triple Z, and Lucky Shot.  There may be others.  These could be tied into such a development road, and all that traffic kept off the public highways.  The Alaska Railroad right-of-way, already in existence, could be used for a pioneer road, and later built with a railroad line.  </w:t>
      </w:r>
      <w:r w:rsidR="00B91F46">
        <w:rPr>
          <w:rFonts w:ascii="Arial" w:hAnsi="Arial" w:cs="Arial"/>
          <w:sz w:val="24"/>
          <w:szCs w:val="24"/>
        </w:rPr>
        <w:t>Or, a spine road from Chic</w:t>
      </w:r>
      <w:r w:rsidR="0035483F">
        <w:rPr>
          <w:rFonts w:ascii="Arial" w:hAnsi="Arial" w:cs="Arial"/>
          <w:sz w:val="24"/>
          <w:szCs w:val="24"/>
        </w:rPr>
        <w:t>ken</w:t>
      </w:r>
      <w:r w:rsidR="00B91F46">
        <w:rPr>
          <w:rFonts w:ascii="Arial" w:hAnsi="Arial" w:cs="Arial"/>
          <w:sz w:val="24"/>
          <w:szCs w:val="24"/>
        </w:rPr>
        <w:t xml:space="preserve"> to Fort Knox could be built.</w:t>
      </w:r>
      <w:r w:rsidR="0035483F">
        <w:rPr>
          <w:rFonts w:ascii="Arial" w:hAnsi="Arial" w:cs="Arial"/>
          <w:sz w:val="24"/>
          <w:szCs w:val="24"/>
        </w:rPr>
        <w:t xml:space="preserve">  I</w:t>
      </w:r>
      <w:r w:rsidRPr="00B91F46">
        <w:rPr>
          <w:rFonts w:ascii="Arial" w:hAnsi="Arial" w:cs="Arial"/>
          <w:sz w:val="24"/>
          <w:szCs w:val="24"/>
        </w:rPr>
        <w:t>n this way, if trucking is preferred to rails, the trucks could operate on an industrial road and not put the public at risk by using public highways or converting them to ore haul roads.</w:t>
      </w:r>
    </w:p>
    <w:p w14:paraId="5E809868" w14:textId="036412F8" w:rsidR="00D12C61" w:rsidRPr="00B91F46" w:rsidRDefault="00D12C61" w:rsidP="00D12C61">
      <w:pPr>
        <w:pStyle w:val="ListParagraph"/>
        <w:numPr>
          <w:ilvl w:val="0"/>
          <w:numId w:val="11"/>
        </w:numPr>
        <w:rPr>
          <w:rFonts w:ascii="Arial" w:hAnsi="Arial" w:cs="Arial"/>
          <w:sz w:val="24"/>
          <w:szCs w:val="24"/>
        </w:rPr>
      </w:pPr>
      <w:r w:rsidRPr="00B91F46">
        <w:rPr>
          <w:rFonts w:ascii="Arial" w:hAnsi="Arial" w:cs="Arial"/>
          <w:sz w:val="24"/>
          <w:szCs w:val="24"/>
        </w:rPr>
        <w:t xml:space="preserve">I have wondered what new technologies, used elsewhere, might more safely transport Manh Choh ore or concentrates than our public highways.  Long distance conveyors have been used elsewhere. And one Canadian firm plans to use a hybrid air ship, to provide transportation for ore concentrates from the extraction to the processing site. But the most logical and </w:t>
      </w:r>
      <w:proofErr w:type="gramStart"/>
      <w:r w:rsidRPr="00B91F46">
        <w:rPr>
          <w:rFonts w:ascii="Arial" w:hAnsi="Arial" w:cs="Arial"/>
          <w:sz w:val="24"/>
          <w:szCs w:val="24"/>
        </w:rPr>
        <w:t>common sense</w:t>
      </w:r>
      <w:proofErr w:type="gramEnd"/>
      <w:r w:rsidRPr="00B91F46">
        <w:rPr>
          <w:rFonts w:ascii="Arial" w:hAnsi="Arial" w:cs="Arial"/>
          <w:sz w:val="24"/>
          <w:szCs w:val="24"/>
        </w:rPr>
        <w:t xml:space="preserve"> alternative is to process the ore at</w:t>
      </w:r>
      <w:r w:rsidR="0035483F">
        <w:rPr>
          <w:rFonts w:ascii="Arial" w:hAnsi="Arial" w:cs="Arial"/>
          <w:sz w:val="24"/>
          <w:szCs w:val="24"/>
        </w:rPr>
        <w:t xml:space="preserve"> or near</w:t>
      </w:r>
      <w:r w:rsidRPr="00B91F46">
        <w:rPr>
          <w:rFonts w:ascii="Arial" w:hAnsi="Arial" w:cs="Arial"/>
          <w:sz w:val="24"/>
          <w:szCs w:val="24"/>
        </w:rPr>
        <w:t xml:space="preserve"> the Tetlin Extraction site, thereby eliminating any need to transport ore 24</w:t>
      </w:r>
      <w:r w:rsidR="0035483F">
        <w:rPr>
          <w:rFonts w:ascii="Arial" w:hAnsi="Arial" w:cs="Arial"/>
          <w:sz w:val="24"/>
          <w:szCs w:val="24"/>
        </w:rPr>
        <w:t>8</w:t>
      </w:r>
      <w:r w:rsidRPr="00B91F46">
        <w:rPr>
          <w:rFonts w:ascii="Arial" w:hAnsi="Arial" w:cs="Arial"/>
          <w:sz w:val="24"/>
          <w:szCs w:val="24"/>
        </w:rPr>
        <w:t xml:space="preserve"> miles</w:t>
      </w:r>
      <w:r w:rsidR="0035483F">
        <w:rPr>
          <w:rFonts w:ascii="Arial" w:hAnsi="Arial" w:cs="Arial"/>
          <w:sz w:val="24"/>
          <w:szCs w:val="24"/>
        </w:rPr>
        <w:t xml:space="preserve"> at risk to the public</w:t>
      </w:r>
      <w:r w:rsidRPr="00B91F46">
        <w:rPr>
          <w:rFonts w:ascii="Arial" w:hAnsi="Arial" w:cs="Arial"/>
          <w:sz w:val="24"/>
          <w:szCs w:val="24"/>
        </w:rPr>
        <w:t>.</w:t>
      </w:r>
    </w:p>
    <w:p w14:paraId="7E92DF75" w14:textId="77777777" w:rsidR="0035483F" w:rsidRDefault="00D12C61" w:rsidP="00D12C61">
      <w:pPr>
        <w:rPr>
          <w:rFonts w:ascii="Arial" w:hAnsi="Arial" w:cs="Arial"/>
          <w:sz w:val="24"/>
          <w:szCs w:val="24"/>
        </w:rPr>
      </w:pPr>
      <w:r w:rsidRPr="00B91F46">
        <w:rPr>
          <w:rFonts w:ascii="Arial" w:hAnsi="Arial" w:cs="Arial"/>
          <w:sz w:val="24"/>
          <w:szCs w:val="24"/>
        </w:rPr>
        <w:t xml:space="preserve">In summary, I ask </w:t>
      </w:r>
      <w:r w:rsidR="0035483F">
        <w:rPr>
          <w:rFonts w:ascii="Arial" w:hAnsi="Arial" w:cs="Arial"/>
          <w:sz w:val="24"/>
          <w:szCs w:val="24"/>
        </w:rPr>
        <w:t>DEC and DNR</w:t>
      </w:r>
      <w:r w:rsidRPr="00B91F46">
        <w:rPr>
          <w:rFonts w:ascii="Arial" w:hAnsi="Arial" w:cs="Arial"/>
          <w:sz w:val="24"/>
          <w:szCs w:val="24"/>
        </w:rPr>
        <w:t xml:space="preserve"> to </w:t>
      </w:r>
      <w:r w:rsidR="0035483F" w:rsidRPr="00B91F46">
        <w:rPr>
          <w:rFonts w:ascii="Arial" w:hAnsi="Arial" w:cs="Arial"/>
          <w:sz w:val="24"/>
          <w:szCs w:val="24"/>
        </w:rPr>
        <w:t>f</w:t>
      </w:r>
      <w:r w:rsidR="0035483F">
        <w:rPr>
          <w:rFonts w:ascii="Arial" w:hAnsi="Arial" w:cs="Arial"/>
          <w:sz w:val="24"/>
          <w:szCs w:val="24"/>
        </w:rPr>
        <w:t>ind</w:t>
      </w:r>
      <w:r w:rsidRPr="00B91F46">
        <w:rPr>
          <w:rFonts w:ascii="Arial" w:hAnsi="Arial" w:cs="Arial"/>
          <w:sz w:val="24"/>
          <w:szCs w:val="24"/>
        </w:rPr>
        <w:t xml:space="preserve"> that the proposed </w:t>
      </w:r>
      <w:r w:rsidR="0035483F">
        <w:rPr>
          <w:rFonts w:ascii="Arial" w:hAnsi="Arial" w:cs="Arial"/>
          <w:sz w:val="24"/>
          <w:szCs w:val="24"/>
        </w:rPr>
        <w:t xml:space="preserve">permits for, and the </w:t>
      </w:r>
      <w:r w:rsidRPr="00B91F46">
        <w:rPr>
          <w:rFonts w:ascii="Arial" w:hAnsi="Arial" w:cs="Arial"/>
          <w:sz w:val="24"/>
          <w:szCs w:val="24"/>
        </w:rPr>
        <w:t xml:space="preserve">Manh Choh </w:t>
      </w:r>
      <w:r w:rsidR="0035483F">
        <w:rPr>
          <w:rFonts w:ascii="Arial" w:hAnsi="Arial" w:cs="Arial"/>
          <w:sz w:val="24"/>
          <w:szCs w:val="24"/>
        </w:rPr>
        <w:t>mining operation</w:t>
      </w:r>
      <w:r w:rsidRPr="00B91F46">
        <w:rPr>
          <w:rFonts w:ascii="Arial" w:hAnsi="Arial" w:cs="Arial"/>
          <w:sz w:val="24"/>
          <w:szCs w:val="24"/>
        </w:rPr>
        <w:t xml:space="preserve">, consisting of the Tetlin </w:t>
      </w:r>
      <w:r w:rsidR="0035483F">
        <w:rPr>
          <w:rFonts w:ascii="Arial" w:hAnsi="Arial" w:cs="Arial"/>
          <w:sz w:val="24"/>
          <w:szCs w:val="24"/>
        </w:rPr>
        <w:t>e</w:t>
      </w:r>
      <w:r w:rsidRPr="00B91F46">
        <w:rPr>
          <w:rFonts w:ascii="Arial" w:hAnsi="Arial" w:cs="Arial"/>
          <w:sz w:val="24"/>
          <w:szCs w:val="24"/>
        </w:rPr>
        <w:t>xtraction Site, 24</w:t>
      </w:r>
      <w:r w:rsidR="0035483F">
        <w:rPr>
          <w:rFonts w:ascii="Arial" w:hAnsi="Arial" w:cs="Arial"/>
          <w:sz w:val="24"/>
          <w:szCs w:val="24"/>
        </w:rPr>
        <w:t>8</w:t>
      </w:r>
      <w:r w:rsidRPr="00B91F46">
        <w:rPr>
          <w:rFonts w:ascii="Arial" w:hAnsi="Arial" w:cs="Arial"/>
          <w:sz w:val="24"/>
          <w:szCs w:val="24"/>
        </w:rPr>
        <w:t xml:space="preserve"> miles of public highway and adjacent waters, and the </w:t>
      </w:r>
      <w:r w:rsidR="0035483F">
        <w:rPr>
          <w:rFonts w:ascii="Arial" w:hAnsi="Arial" w:cs="Arial"/>
          <w:sz w:val="24"/>
          <w:szCs w:val="24"/>
        </w:rPr>
        <w:t xml:space="preserve">processing/disposal site at </w:t>
      </w:r>
      <w:r w:rsidRPr="00B91F46">
        <w:rPr>
          <w:rFonts w:ascii="Arial" w:hAnsi="Arial" w:cs="Arial"/>
          <w:sz w:val="24"/>
          <w:szCs w:val="24"/>
        </w:rPr>
        <w:t xml:space="preserve">Fort Knox, </w:t>
      </w:r>
      <w:r w:rsidR="0035483F">
        <w:rPr>
          <w:rFonts w:ascii="Arial" w:hAnsi="Arial" w:cs="Arial"/>
          <w:sz w:val="24"/>
          <w:szCs w:val="24"/>
        </w:rPr>
        <w:t>would be</w:t>
      </w:r>
      <w:r w:rsidRPr="00B91F46">
        <w:rPr>
          <w:rFonts w:ascii="Arial" w:hAnsi="Arial" w:cs="Arial"/>
          <w:sz w:val="24"/>
          <w:szCs w:val="24"/>
        </w:rPr>
        <w:t xml:space="preserve"> contrary to the public interest</w:t>
      </w:r>
      <w:r w:rsidR="0035483F">
        <w:rPr>
          <w:rFonts w:ascii="Arial" w:hAnsi="Arial" w:cs="Arial"/>
          <w:sz w:val="24"/>
          <w:szCs w:val="24"/>
        </w:rPr>
        <w:t>.  The permits m</w:t>
      </w:r>
      <w:r w:rsidRPr="00B91F46">
        <w:rPr>
          <w:rFonts w:ascii="Arial" w:hAnsi="Arial" w:cs="Arial"/>
          <w:sz w:val="24"/>
          <w:szCs w:val="24"/>
        </w:rPr>
        <w:t>ust be denied.</w:t>
      </w:r>
      <w:r w:rsidR="0035483F">
        <w:rPr>
          <w:rFonts w:ascii="Arial" w:hAnsi="Arial" w:cs="Arial"/>
          <w:sz w:val="24"/>
          <w:szCs w:val="24"/>
        </w:rPr>
        <w:t xml:space="preserve"> </w:t>
      </w:r>
    </w:p>
    <w:p w14:paraId="7AA8F49A" w14:textId="35ECC62A" w:rsidR="0035483F" w:rsidRPr="00B91F46" w:rsidRDefault="0035483F" w:rsidP="0035483F">
      <w:pPr>
        <w:rPr>
          <w:rFonts w:ascii="Arial" w:hAnsi="Arial" w:cs="Arial"/>
          <w:sz w:val="24"/>
          <w:szCs w:val="24"/>
        </w:rPr>
      </w:pPr>
      <w:r>
        <w:rPr>
          <w:rFonts w:ascii="Arial" w:hAnsi="Arial" w:cs="Arial"/>
          <w:sz w:val="24"/>
          <w:szCs w:val="24"/>
        </w:rPr>
        <w:t>In separate letters, I have outlined other reasons for denying the permits.</w:t>
      </w:r>
      <w:r w:rsidR="00D12C61" w:rsidRPr="00B91F46">
        <w:rPr>
          <w:rFonts w:ascii="Arial" w:hAnsi="Arial" w:cs="Arial"/>
          <w:sz w:val="24"/>
          <w:szCs w:val="24"/>
        </w:rPr>
        <w:t xml:space="preserve">  </w:t>
      </w:r>
      <w:r>
        <w:rPr>
          <w:rFonts w:ascii="Arial" w:hAnsi="Arial" w:cs="Arial"/>
          <w:sz w:val="24"/>
          <w:szCs w:val="24"/>
        </w:rPr>
        <w:t xml:space="preserve">But for this reason alone, they should be denied.  The state should conduct an EIS of the entire proposed mining operation first.  The EIS should include the state’s plans to use federal and state money to construct bridges and passing lanes to accommodate </w:t>
      </w:r>
      <w:r w:rsidR="00C21F36">
        <w:rPr>
          <w:rFonts w:ascii="Arial" w:hAnsi="Arial" w:cs="Arial"/>
          <w:sz w:val="24"/>
          <w:szCs w:val="24"/>
        </w:rPr>
        <w:t>Manh Choh</w:t>
      </w:r>
      <w:r>
        <w:rPr>
          <w:rFonts w:ascii="Arial" w:hAnsi="Arial" w:cs="Arial"/>
          <w:sz w:val="24"/>
          <w:szCs w:val="24"/>
        </w:rPr>
        <w:t xml:space="preserve">.  </w:t>
      </w:r>
      <w:r w:rsidRPr="00B91F46">
        <w:rPr>
          <w:rFonts w:ascii="Arial" w:hAnsi="Arial" w:cs="Arial"/>
          <w:sz w:val="24"/>
          <w:szCs w:val="24"/>
        </w:rPr>
        <w:t>All supervisory agencies and the public should analyze the plan</w:t>
      </w:r>
      <w:r>
        <w:rPr>
          <w:rFonts w:ascii="Arial" w:hAnsi="Arial" w:cs="Arial"/>
          <w:sz w:val="24"/>
          <w:szCs w:val="24"/>
        </w:rPr>
        <w:t>s</w:t>
      </w:r>
      <w:r w:rsidRPr="00B91F46">
        <w:rPr>
          <w:rFonts w:ascii="Arial" w:hAnsi="Arial" w:cs="Arial"/>
          <w:sz w:val="24"/>
          <w:szCs w:val="24"/>
        </w:rPr>
        <w:t xml:space="preserve"> and the negative impacts </w:t>
      </w:r>
      <w:r>
        <w:rPr>
          <w:rFonts w:ascii="Arial" w:hAnsi="Arial" w:cs="Arial"/>
          <w:sz w:val="24"/>
          <w:szCs w:val="24"/>
        </w:rPr>
        <w:t>they</w:t>
      </w:r>
      <w:r w:rsidRPr="00B91F46">
        <w:rPr>
          <w:rFonts w:ascii="Arial" w:hAnsi="Arial" w:cs="Arial"/>
          <w:sz w:val="24"/>
          <w:szCs w:val="24"/>
        </w:rPr>
        <w:t xml:space="preserve"> will have on public health</w:t>
      </w:r>
      <w:r>
        <w:rPr>
          <w:rFonts w:ascii="Arial" w:hAnsi="Arial" w:cs="Arial"/>
          <w:sz w:val="24"/>
          <w:szCs w:val="24"/>
        </w:rPr>
        <w:t>,</w:t>
      </w:r>
      <w:r w:rsidRPr="00B91F46">
        <w:rPr>
          <w:rFonts w:ascii="Arial" w:hAnsi="Arial" w:cs="Arial"/>
          <w:sz w:val="24"/>
          <w:szCs w:val="24"/>
        </w:rPr>
        <w:t xml:space="preserve"> </w:t>
      </w:r>
      <w:proofErr w:type="gramStart"/>
      <w:r w:rsidRPr="00B91F46">
        <w:rPr>
          <w:rFonts w:ascii="Arial" w:hAnsi="Arial" w:cs="Arial"/>
          <w:sz w:val="24"/>
          <w:szCs w:val="24"/>
        </w:rPr>
        <w:t>safety</w:t>
      </w:r>
      <w:proofErr w:type="gramEnd"/>
      <w:r w:rsidRPr="00B91F46">
        <w:rPr>
          <w:rFonts w:ascii="Arial" w:hAnsi="Arial" w:cs="Arial"/>
          <w:sz w:val="24"/>
          <w:szCs w:val="24"/>
        </w:rPr>
        <w:t xml:space="preserve"> and the environment.  When that is done, </w:t>
      </w:r>
      <w:r w:rsidR="00A4427E">
        <w:rPr>
          <w:rFonts w:ascii="Arial" w:hAnsi="Arial" w:cs="Arial"/>
          <w:sz w:val="24"/>
          <w:szCs w:val="24"/>
        </w:rPr>
        <w:lastRenderedPageBreak/>
        <w:t>and</w:t>
      </w:r>
      <w:r>
        <w:rPr>
          <w:rFonts w:ascii="Arial" w:hAnsi="Arial" w:cs="Arial"/>
          <w:sz w:val="24"/>
          <w:szCs w:val="24"/>
        </w:rPr>
        <w:t xml:space="preserve"> the alternative methods of conducting the mining operation</w:t>
      </w:r>
      <w:r w:rsidR="00A4427E">
        <w:rPr>
          <w:rFonts w:ascii="Arial" w:hAnsi="Arial" w:cs="Arial"/>
          <w:sz w:val="24"/>
          <w:szCs w:val="24"/>
        </w:rPr>
        <w:t xml:space="preserve"> are considered, this plan to transport acid-producing ore and dispose of it 248 miles away from the extraction site, </w:t>
      </w:r>
      <w:r w:rsidRPr="00B91F46">
        <w:rPr>
          <w:rFonts w:ascii="Arial" w:hAnsi="Arial" w:cs="Arial"/>
          <w:sz w:val="24"/>
          <w:szCs w:val="24"/>
        </w:rPr>
        <w:t xml:space="preserve">should </w:t>
      </w:r>
      <w:r w:rsidR="00A4427E">
        <w:rPr>
          <w:rFonts w:ascii="Arial" w:hAnsi="Arial" w:cs="Arial"/>
          <w:sz w:val="24"/>
          <w:szCs w:val="24"/>
        </w:rPr>
        <w:t xml:space="preserve">not be permitted, </w:t>
      </w:r>
      <w:r w:rsidRPr="00B91F46">
        <w:rPr>
          <w:rFonts w:ascii="Arial" w:hAnsi="Arial" w:cs="Arial"/>
          <w:sz w:val="24"/>
          <w:szCs w:val="24"/>
        </w:rPr>
        <w:t xml:space="preserve">as </w:t>
      </w:r>
      <w:r w:rsidR="00A4427E">
        <w:rPr>
          <w:rFonts w:ascii="Arial" w:hAnsi="Arial" w:cs="Arial"/>
          <w:sz w:val="24"/>
          <w:szCs w:val="24"/>
        </w:rPr>
        <w:t xml:space="preserve">it is </w:t>
      </w:r>
      <w:r w:rsidRPr="00B91F46">
        <w:rPr>
          <w:rFonts w:ascii="Arial" w:hAnsi="Arial" w:cs="Arial"/>
          <w:sz w:val="24"/>
          <w:szCs w:val="24"/>
        </w:rPr>
        <w:t>contrary to the public interest</w:t>
      </w:r>
      <w:r w:rsidR="00A4427E">
        <w:rPr>
          <w:rFonts w:ascii="Arial" w:hAnsi="Arial" w:cs="Arial"/>
          <w:sz w:val="24"/>
          <w:szCs w:val="24"/>
        </w:rPr>
        <w:t>.</w:t>
      </w:r>
    </w:p>
    <w:p w14:paraId="53463236" w14:textId="77777777" w:rsidR="00A4427E" w:rsidRDefault="00A4427E" w:rsidP="00D12C61">
      <w:pPr>
        <w:rPr>
          <w:rFonts w:ascii="Arial" w:hAnsi="Arial" w:cs="Arial"/>
          <w:sz w:val="24"/>
          <w:szCs w:val="24"/>
        </w:rPr>
      </w:pPr>
    </w:p>
    <w:p w14:paraId="0F733598" w14:textId="77777777" w:rsidR="00A4427E" w:rsidRDefault="00A4427E" w:rsidP="00D12C61">
      <w:pPr>
        <w:rPr>
          <w:rFonts w:ascii="Arial" w:hAnsi="Arial" w:cs="Arial"/>
          <w:sz w:val="24"/>
          <w:szCs w:val="24"/>
        </w:rPr>
      </w:pPr>
    </w:p>
    <w:p w14:paraId="395022DB" w14:textId="47011443" w:rsidR="00D12C61" w:rsidRPr="00B91F46" w:rsidRDefault="0035483F" w:rsidP="00D12C61">
      <w:pPr>
        <w:rPr>
          <w:rFonts w:ascii="Arial" w:hAnsi="Arial" w:cs="Arial"/>
          <w:sz w:val="24"/>
          <w:szCs w:val="24"/>
        </w:rPr>
      </w:pPr>
      <w:r>
        <w:rPr>
          <w:rFonts w:ascii="Arial" w:hAnsi="Arial" w:cs="Arial"/>
          <w:sz w:val="24"/>
          <w:szCs w:val="24"/>
        </w:rPr>
        <w:t xml:space="preserve">I </w:t>
      </w:r>
      <w:r w:rsidR="00A4427E">
        <w:rPr>
          <w:rFonts w:ascii="Arial" w:hAnsi="Arial" w:cs="Arial"/>
          <w:sz w:val="24"/>
          <w:szCs w:val="24"/>
        </w:rPr>
        <w:t xml:space="preserve">also </w:t>
      </w:r>
      <w:r>
        <w:rPr>
          <w:rFonts w:ascii="Arial" w:hAnsi="Arial" w:cs="Arial"/>
          <w:sz w:val="24"/>
          <w:szCs w:val="24"/>
        </w:rPr>
        <w:t xml:space="preserve">ask for a public hearing and for additional time to comment after the public notice is corrected and all studies and reports are made available to the public online. </w:t>
      </w:r>
    </w:p>
    <w:p w14:paraId="5255FA3C" w14:textId="51DBC73C" w:rsidR="00D12C61" w:rsidRDefault="00A4427E" w:rsidP="00D12C6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Sincerely,</w:t>
      </w:r>
    </w:p>
    <w:p w14:paraId="2E3599DF" w14:textId="7777196B" w:rsidR="00A4427E" w:rsidRDefault="00A4427E" w:rsidP="00D12C61">
      <w:pPr>
        <w:rPr>
          <w:rFonts w:ascii="Arial" w:hAnsi="Arial" w:cs="Arial"/>
          <w:sz w:val="24"/>
          <w:szCs w:val="24"/>
        </w:rPr>
      </w:pPr>
    </w:p>
    <w:p w14:paraId="2F1708CC" w14:textId="77777777" w:rsidR="00A4427E" w:rsidRDefault="00A4427E" w:rsidP="00D12C61">
      <w:pPr>
        <w:rPr>
          <w:rFonts w:ascii="Arial" w:hAnsi="Arial" w:cs="Arial"/>
          <w:sz w:val="24"/>
          <w:szCs w:val="24"/>
        </w:rPr>
      </w:pPr>
    </w:p>
    <w:p w14:paraId="588BE3F9" w14:textId="74189891" w:rsidR="00A4427E" w:rsidRPr="00B91F46" w:rsidRDefault="00A4427E" w:rsidP="00D12C6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Barbara Schuhmann</w:t>
      </w:r>
    </w:p>
    <w:p w14:paraId="24144C27" w14:textId="21B93561" w:rsidR="003D5931" w:rsidRDefault="003D5931" w:rsidP="003D5931">
      <w:pPr>
        <w:spacing w:after="0"/>
        <w:rPr>
          <w:rFonts w:ascii="Arial" w:hAnsi="Arial" w:cs="Arial"/>
          <w:sz w:val="24"/>
          <w:szCs w:val="24"/>
        </w:rPr>
      </w:pPr>
    </w:p>
    <w:p w14:paraId="594197B7" w14:textId="44661A47" w:rsidR="00A4427E" w:rsidRDefault="00A4427E" w:rsidP="003D5931">
      <w:pPr>
        <w:spacing w:after="0"/>
        <w:rPr>
          <w:rFonts w:ascii="Arial" w:hAnsi="Arial" w:cs="Arial"/>
          <w:sz w:val="24"/>
          <w:szCs w:val="24"/>
        </w:rPr>
      </w:pPr>
    </w:p>
    <w:p w14:paraId="3B163507" w14:textId="1EBD78C2" w:rsidR="00A4427E" w:rsidRDefault="0005018C" w:rsidP="003D5931">
      <w:pPr>
        <w:spacing w:after="0"/>
        <w:rPr>
          <w:rFonts w:ascii="Arial" w:hAnsi="Arial" w:cs="Arial"/>
          <w:sz w:val="24"/>
          <w:szCs w:val="24"/>
        </w:rPr>
      </w:pPr>
      <w:r>
        <w:rPr>
          <w:rFonts w:ascii="Arial" w:hAnsi="Arial" w:cs="Arial"/>
          <w:sz w:val="24"/>
          <w:szCs w:val="24"/>
        </w:rPr>
        <w:t>EPA Requests to ACOE</w:t>
      </w:r>
    </w:p>
    <w:p w14:paraId="65CE8031" w14:textId="3E25B59E" w:rsidR="0005018C" w:rsidRDefault="0005018C" w:rsidP="003D5931">
      <w:pPr>
        <w:spacing w:after="0"/>
        <w:rPr>
          <w:rFonts w:ascii="Arial" w:hAnsi="Arial" w:cs="Arial"/>
          <w:sz w:val="24"/>
          <w:szCs w:val="24"/>
        </w:rPr>
      </w:pPr>
      <w:r>
        <w:rPr>
          <w:rFonts w:ascii="Arial" w:hAnsi="Arial" w:cs="Arial"/>
          <w:sz w:val="24"/>
          <w:szCs w:val="24"/>
        </w:rPr>
        <w:t>Randy Brown article</w:t>
      </w:r>
    </w:p>
    <w:p w14:paraId="47B546BD" w14:textId="1C993360" w:rsidR="0005018C" w:rsidRDefault="0005018C" w:rsidP="003D5931">
      <w:pPr>
        <w:spacing w:after="0"/>
        <w:rPr>
          <w:rFonts w:ascii="Arial" w:hAnsi="Arial" w:cs="Arial"/>
          <w:sz w:val="24"/>
          <w:szCs w:val="24"/>
        </w:rPr>
      </w:pPr>
      <w:r>
        <w:rPr>
          <w:rFonts w:ascii="Arial" w:hAnsi="Arial" w:cs="Arial"/>
          <w:sz w:val="24"/>
          <w:szCs w:val="24"/>
        </w:rPr>
        <w:t>2018 Royal Gold press release re: Peak Gold</w:t>
      </w:r>
    </w:p>
    <w:p w14:paraId="524A3E61" w14:textId="0547EA21" w:rsidR="00A4427E" w:rsidRDefault="00A4427E" w:rsidP="003D5931">
      <w:pPr>
        <w:spacing w:after="0"/>
        <w:rPr>
          <w:rFonts w:ascii="Arial" w:hAnsi="Arial" w:cs="Arial"/>
          <w:sz w:val="24"/>
          <w:szCs w:val="24"/>
        </w:rPr>
      </w:pPr>
    </w:p>
    <w:p w14:paraId="32EDB421" w14:textId="64241C0B" w:rsidR="00A4427E" w:rsidRDefault="00A4427E" w:rsidP="003D5931">
      <w:pPr>
        <w:spacing w:after="0"/>
        <w:rPr>
          <w:rFonts w:ascii="Arial" w:hAnsi="Arial" w:cs="Arial"/>
          <w:sz w:val="24"/>
          <w:szCs w:val="24"/>
        </w:rPr>
      </w:pPr>
    </w:p>
    <w:p w14:paraId="5854CBD4" w14:textId="481C6B31" w:rsidR="00A4427E" w:rsidRDefault="00A4427E" w:rsidP="003D5931">
      <w:pPr>
        <w:spacing w:after="0"/>
        <w:rPr>
          <w:rFonts w:ascii="Arial" w:hAnsi="Arial" w:cs="Arial"/>
          <w:sz w:val="24"/>
          <w:szCs w:val="24"/>
        </w:rPr>
      </w:pPr>
    </w:p>
    <w:p w14:paraId="05491537" w14:textId="5FBF8D5C" w:rsidR="00A4427E" w:rsidRDefault="00A4427E" w:rsidP="003D5931">
      <w:pPr>
        <w:spacing w:after="0"/>
        <w:rPr>
          <w:rFonts w:ascii="Arial" w:hAnsi="Arial" w:cs="Arial"/>
          <w:sz w:val="24"/>
          <w:szCs w:val="24"/>
        </w:rPr>
      </w:pPr>
    </w:p>
    <w:p w14:paraId="529EECF8" w14:textId="35F5CB2C" w:rsidR="00A4427E" w:rsidRDefault="00A4427E" w:rsidP="003D5931">
      <w:pPr>
        <w:spacing w:after="0"/>
        <w:rPr>
          <w:rFonts w:ascii="Arial" w:hAnsi="Arial" w:cs="Arial"/>
          <w:sz w:val="24"/>
          <w:szCs w:val="24"/>
        </w:rPr>
      </w:pPr>
    </w:p>
    <w:p w14:paraId="31803219" w14:textId="1E0EBE21" w:rsidR="00A4427E" w:rsidRDefault="00A4427E" w:rsidP="003D5931">
      <w:pPr>
        <w:spacing w:after="0"/>
        <w:rPr>
          <w:rFonts w:ascii="Arial" w:hAnsi="Arial" w:cs="Arial"/>
          <w:sz w:val="24"/>
          <w:szCs w:val="24"/>
        </w:rPr>
      </w:pPr>
    </w:p>
    <w:p w14:paraId="36A0B1AF" w14:textId="4DCD5B2B" w:rsidR="00A4427E" w:rsidRDefault="00A4427E" w:rsidP="003D5931">
      <w:pPr>
        <w:spacing w:after="0"/>
        <w:rPr>
          <w:rFonts w:ascii="Arial" w:hAnsi="Arial" w:cs="Arial"/>
          <w:sz w:val="24"/>
          <w:szCs w:val="24"/>
        </w:rPr>
      </w:pPr>
    </w:p>
    <w:p w14:paraId="5A2F5D3B" w14:textId="66188DC1" w:rsidR="00A4427E" w:rsidRDefault="00A4427E" w:rsidP="003D5931">
      <w:pPr>
        <w:spacing w:after="0"/>
        <w:rPr>
          <w:rFonts w:ascii="Arial" w:hAnsi="Arial" w:cs="Arial"/>
          <w:sz w:val="24"/>
          <w:szCs w:val="24"/>
        </w:rPr>
      </w:pPr>
    </w:p>
    <w:p w14:paraId="5702FF7A" w14:textId="290FC769" w:rsidR="00A4427E" w:rsidRDefault="00A4427E" w:rsidP="003D5931">
      <w:pPr>
        <w:spacing w:after="0"/>
        <w:rPr>
          <w:rFonts w:ascii="Arial" w:hAnsi="Arial" w:cs="Arial"/>
          <w:sz w:val="24"/>
          <w:szCs w:val="24"/>
        </w:rPr>
      </w:pPr>
    </w:p>
    <w:p w14:paraId="5D61C3AF" w14:textId="0A9D07CA" w:rsidR="00A4427E" w:rsidRDefault="00A4427E" w:rsidP="003D5931">
      <w:pPr>
        <w:spacing w:after="0"/>
        <w:rPr>
          <w:rFonts w:ascii="Arial" w:hAnsi="Arial" w:cs="Arial"/>
          <w:sz w:val="24"/>
          <w:szCs w:val="24"/>
        </w:rPr>
      </w:pPr>
    </w:p>
    <w:p w14:paraId="4540837C" w14:textId="5701013D" w:rsidR="00A4427E" w:rsidRDefault="00A4427E" w:rsidP="003D5931">
      <w:pPr>
        <w:spacing w:after="0"/>
        <w:rPr>
          <w:rFonts w:ascii="Arial" w:hAnsi="Arial" w:cs="Arial"/>
          <w:sz w:val="24"/>
          <w:szCs w:val="24"/>
        </w:rPr>
      </w:pPr>
    </w:p>
    <w:p w14:paraId="5C996F27" w14:textId="054A1DE3" w:rsidR="00A4427E" w:rsidRDefault="00A4427E" w:rsidP="003D5931">
      <w:pPr>
        <w:spacing w:after="0"/>
        <w:rPr>
          <w:rFonts w:ascii="Arial" w:hAnsi="Arial" w:cs="Arial"/>
          <w:sz w:val="24"/>
          <w:szCs w:val="24"/>
        </w:rPr>
      </w:pPr>
    </w:p>
    <w:p w14:paraId="07694477" w14:textId="6C744924" w:rsidR="00A4427E" w:rsidRDefault="00A4427E" w:rsidP="003D5931">
      <w:pPr>
        <w:spacing w:after="0"/>
        <w:rPr>
          <w:rFonts w:ascii="Arial" w:hAnsi="Arial" w:cs="Arial"/>
          <w:sz w:val="24"/>
          <w:szCs w:val="24"/>
        </w:rPr>
      </w:pPr>
    </w:p>
    <w:p w14:paraId="4426E7F5" w14:textId="239D81D7" w:rsidR="00A4427E" w:rsidRDefault="00A4427E" w:rsidP="003D5931">
      <w:pPr>
        <w:spacing w:after="0"/>
        <w:rPr>
          <w:rFonts w:ascii="Arial" w:hAnsi="Arial" w:cs="Arial"/>
          <w:sz w:val="24"/>
          <w:szCs w:val="24"/>
        </w:rPr>
      </w:pPr>
    </w:p>
    <w:p w14:paraId="6C8AD4CB" w14:textId="251258B9" w:rsidR="00A4427E" w:rsidRDefault="00A4427E" w:rsidP="003D5931">
      <w:pPr>
        <w:spacing w:after="0"/>
        <w:rPr>
          <w:rFonts w:ascii="Arial" w:hAnsi="Arial" w:cs="Arial"/>
          <w:sz w:val="24"/>
          <w:szCs w:val="24"/>
        </w:rPr>
      </w:pPr>
    </w:p>
    <w:p w14:paraId="4BE2771D" w14:textId="4A007F6E" w:rsidR="00A4427E" w:rsidRDefault="00A4427E" w:rsidP="003D5931">
      <w:pPr>
        <w:spacing w:after="0"/>
        <w:rPr>
          <w:rFonts w:ascii="Arial" w:hAnsi="Arial" w:cs="Arial"/>
          <w:sz w:val="24"/>
          <w:szCs w:val="24"/>
        </w:rPr>
      </w:pPr>
    </w:p>
    <w:p w14:paraId="10258E62" w14:textId="0BD3FCE7" w:rsidR="00A4427E" w:rsidRDefault="00A4427E" w:rsidP="003D5931">
      <w:pPr>
        <w:spacing w:after="0"/>
        <w:rPr>
          <w:rFonts w:ascii="Arial" w:hAnsi="Arial" w:cs="Arial"/>
          <w:sz w:val="24"/>
          <w:szCs w:val="24"/>
        </w:rPr>
      </w:pPr>
    </w:p>
    <w:p w14:paraId="5E99DF57" w14:textId="5019FA00" w:rsidR="00A4427E" w:rsidRDefault="00A4427E" w:rsidP="003D5931">
      <w:pPr>
        <w:spacing w:after="0"/>
        <w:rPr>
          <w:rFonts w:ascii="Arial" w:hAnsi="Arial" w:cs="Arial"/>
          <w:sz w:val="24"/>
          <w:szCs w:val="24"/>
        </w:rPr>
      </w:pPr>
    </w:p>
    <w:p w14:paraId="0F98B356" w14:textId="70249BD8" w:rsidR="00A4427E" w:rsidRDefault="00A4427E" w:rsidP="003D5931">
      <w:pPr>
        <w:spacing w:after="0"/>
        <w:rPr>
          <w:rFonts w:ascii="Arial" w:hAnsi="Arial" w:cs="Arial"/>
          <w:sz w:val="24"/>
          <w:szCs w:val="24"/>
        </w:rPr>
      </w:pPr>
    </w:p>
    <w:p w14:paraId="477B90C0" w14:textId="6A6CE326" w:rsidR="00A4427E" w:rsidRDefault="00A4427E" w:rsidP="003D5931">
      <w:pPr>
        <w:spacing w:after="0"/>
        <w:rPr>
          <w:rFonts w:ascii="Arial" w:hAnsi="Arial" w:cs="Arial"/>
          <w:sz w:val="24"/>
          <w:szCs w:val="24"/>
        </w:rPr>
      </w:pPr>
    </w:p>
    <w:p w14:paraId="6E531AFE" w14:textId="053F7B96" w:rsidR="00A4427E" w:rsidRDefault="00A4427E" w:rsidP="003D5931">
      <w:pPr>
        <w:spacing w:after="0"/>
        <w:rPr>
          <w:rFonts w:ascii="Arial" w:hAnsi="Arial" w:cs="Arial"/>
          <w:sz w:val="24"/>
          <w:szCs w:val="24"/>
        </w:rPr>
      </w:pPr>
    </w:p>
    <w:p w14:paraId="6F74DFF6" w14:textId="71C0E297" w:rsidR="00A4427E" w:rsidRDefault="00A4427E" w:rsidP="003D5931">
      <w:pPr>
        <w:spacing w:after="0"/>
        <w:rPr>
          <w:rFonts w:ascii="Arial" w:hAnsi="Arial" w:cs="Arial"/>
          <w:sz w:val="24"/>
          <w:szCs w:val="24"/>
        </w:rPr>
      </w:pPr>
    </w:p>
    <w:p w14:paraId="53216A86" w14:textId="1B765851" w:rsidR="00A4427E" w:rsidRPr="0005018C" w:rsidRDefault="00A4427E" w:rsidP="003D5931">
      <w:pPr>
        <w:spacing w:after="0"/>
        <w:rPr>
          <w:rFonts w:ascii="Arial" w:hAnsi="Arial" w:cs="Arial"/>
          <w:sz w:val="18"/>
          <w:szCs w:val="18"/>
        </w:rPr>
      </w:pPr>
      <w:proofErr w:type="spellStart"/>
      <w:r w:rsidRPr="0005018C">
        <w:rPr>
          <w:rFonts w:ascii="Arial" w:hAnsi="Arial" w:cs="Arial"/>
          <w:sz w:val="18"/>
          <w:szCs w:val="18"/>
        </w:rPr>
        <w:t>Reqt</w:t>
      </w:r>
      <w:proofErr w:type="spellEnd"/>
      <w:r w:rsidRPr="0005018C">
        <w:rPr>
          <w:rFonts w:ascii="Arial" w:hAnsi="Arial" w:cs="Arial"/>
          <w:sz w:val="18"/>
          <w:szCs w:val="18"/>
        </w:rPr>
        <w:t xml:space="preserve"> EIS</w:t>
      </w:r>
    </w:p>
    <w:sectPr w:rsidR="00A4427E" w:rsidRPr="000501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4651" w14:textId="77777777" w:rsidR="00EA243F" w:rsidRDefault="00EA243F" w:rsidP="0042110D">
      <w:pPr>
        <w:spacing w:after="0" w:line="240" w:lineRule="auto"/>
      </w:pPr>
      <w:r>
        <w:separator/>
      </w:r>
    </w:p>
  </w:endnote>
  <w:endnote w:type="continuationSeparator" w:id="0">
    <w:p w14:paraId="0C8024A1" w14:textId="77777777" w:rsidR="00EA243F" w:rsidRDefault="00EA243F" w:rsidP="004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E639" w14:textId="77777777" w:rsidR="0042110D" w:rsidRPr="0042110D" w:rsidRDefault="0042110D">
    <w:pPr>
      <w:pStyle w:val="Footer"/>
      <w:jc w:val="center"/>
      <w:rPr>
        <w:rFonts w:ascii="Arial" w:hAnsi="Arial" w:cs="Arial"/>
        <w:sz w:val="18"/>
        <w:szCs w:val="18"/>
      </w:rPr>
    </w:pPr>
    <w:r w:rsidRPr="0042110D">
      <w:rPr>
        <w:rFonts w:ascii="Arial" w:hAnsi="Arial" w:cs="Arial"/>
        <w:sz w:val="18"/>
        <w:szCs w:val="18"/>
      </w:rPr>
      <w:t xml:space="preserve">Page </w:t>
    </w:r>
    <w:r w:rsidRPr="0042110D">
      <w:rPr>
        <w:rFonts w:ascii="Arial" w:hAnsi="Arial" w:cs="Arial"/>
        <w:sz w:val="18"/>
        <w:szCs w:val="18"/>
      </w:rPr>
      <w:fldChar w:fldCharType="begin"/>
    </w:r>
    <w:r w:rsidRPr="0042110D">
      <w:rPr>
        <w:rFonts w:ascii="Arial" w:hAnsi="Arial" w:cs="Arial"/>
        <w:sz w:val="18"/>
        <w:szCs w:val="18"/>
      </w:rPr>
      <w:instrText xml:space="preserve"> PAGE  \* Arabic  \* MERGEFORMAT </w:instrText>
    </w:r>
    <w:r w:rsidRPr="0042110D">
      <w:rPr>
        <w:rFonts w:ascii="Arial" w:hAnsi="Arial" w:cs="Arial"/>
        <w:sz w:val="18"/>
        <w:szCs w:val="18"/>
      </w:rPr>
      <w:fldChar w:fldCharType="separate"/>
    </w:r>
    <w:r w:rsidRPr="0042110D">
      <w:rPr>
        <w:rFonts w:ascii="Arial" w:hAnsi="Arial" w:cs="Arial"/>
        <w:noProof/>
        <w:sz w:val="18"/>
        <w:szCs w:val="18"/>
      </w:rPr>
      <w:t>2</w:t>
    </w:r>
    <w:r w:rsidRPr="0042110D">
      <w:rPr>
        <w:rFonts w:ascii="Arial" w:hAnsi="Arial" w:cs="Arial"/>
        <w:sz w:val="18"/>
        <w:szCs w:val="18"/>
      </w:rPr>
      <w:fldChar w:fldCharType="end"/>
    </w:r>
    <w:r w:rsidRPr="0042110D">
      <w:rPr>
        <w:rFonts w:ascii="Arial" w:hAnsi="Arial" w:cs="Arial"/>
        <w:sz w:val="18"/>
        <w:szCs w:val="18"/>
      </w:rPr>
      <w:t xml:space="preserve"> of </w:t>
    </w:r>
    <w:r w:rsidRPr="0042110D">
      <w:rPr>
        <w:rFonts w:ascii="Arial" w:hAnsi="Arial" w:cs="Arial"/>
        <w:sz w:val="18"/>
        <w:szCs w:val="18"/>
      </w:rPr>
      <w:fldChar w:fldCharType="begin"/>
    </w:r>
    <w:r w:rsidRPr="0042110D">
      <w:rPr>
        <w:rFonts w:ascii="Arial" w:hAnsi="Arial" w:cs="Arial"/>
        <w:sz w:val="18"/>
        <w:szCs w:val="18"/>
      </w:rPr>
      <w:instrText xml:space="preserve"> NUMPAGES  \* Arabic  \* MERGEFORMAT </w:instrText>
    </w:r>
    <w:r w:rsidRPr="0042110D">
      <w:rPr>
        <w:rFonts w:ascii="Arial" w:hAnsi="Arial" w:cs="Arial"/>
        <w:sz w:val="18"/>
        <w:szCs w:val="18"/>
      </w:rPr>
      <w:fldChar w:fldCharType="separate"/>
    </w:r>
    <w:r w:rsidRPr="0042110D">
      <w:rPr>
        <w:rFonts w:ascii="Arial" w:hAnsi="Arial" w:cs="Arial"/>
        <w:noProof/>
        <w:sz w:val="18"/>
        <w:szCs w:val="18"/>
      </w:rPr>
      <w:t>2</w:t>
    </w:r>
    <w:r w:rsidRPr="0042110D">
      <w:rPr>
        <w:rFonts w:ascii="Arial" w:hAnsi="Arial" w:cs="Arial"/>
        <w:sz w:val="18"/>
        <w:szCs w:val="18"/>
      </w:rPr>
      <w:fldChar w:fldCharType="end"/>
    </w:r>
  </w:p>
  <w:p w14:paraId="3B494B98" w14:textId="77777777" w:rsidR="0042110D" w:rsidRDefault="0042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B79E" w14:textId="77777777" w:rsidR="00EA243F" w:rsidRDefault="00EA243F" w:rsidP="0042110D">
      <w:pPr>
        <w:spacing w:after="0" w:line="240" w:lineRule="auto"/>
      </w:pPr>
      <w:r>
        <w:separator/>
      </w:r>
    </w:p>
  </w:footnote>
  <w:footnote w:type="continuationSeparator" w:id="0">
    <w:p w14:paraId="5B9120D4" w14:textId="77777777" w:rsidR="00EA243F" w:rsidRDefault="00EA243F" w:rsidP="0042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2698"/>
    <w:multiLevelType w:val="multilevel"/>
    <w:tmpl w:val="9C3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F56FC"/>
    <w:multiLevelType w:val="hybridMultilevel"/>
    <w:tmpl w:val="A26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77B6"/>
    <w:multiLevelType w:val="multilevel"/>
    <w:tmpl w:val="B8F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11422"/>
    <w:multiLevelType w:val="hybridMultilevel"/>
    <w:tmpl w:val="E1B810F0"/>
    <w:lvl w:ilvl="0" w:tplc="BD4A7A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D1A"/>
    <w:multiLevelType w:val="multilevel"/>
    <w:tmpl w:val="631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F28BD"/>
    <w:multiLevelType w:val="hybridMultilevel"/>
    <w:tmpl w:val="137003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301B18"/>
    <w:multiLevelType w:val="hybridMultilevel"/>
    <w:tmpl w:val="9E72E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90BBA"/>
    <w:multiLevelType w:val="multilevel"/>
    <w:tmpl w:val="25C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C353B"/>
    <w:multiLevelType w:val="multilevel"/>
    <w:tmpl w:val="996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F2F50"/>
    <w:multiLevelType w:val="hybridMultilevel"/>
    <w:tmpl w:val="F626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672AA"/>
    <w:multiLevelType w:val="hybridMultilevel"/>
    <w:tmpl w:val="5E08C7A2"/>
    <w:lvl w:ilvl="0" w:tplc="72209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103301">
    <w:abstractNumId w:val="10"/>
  </w:num>
  <w:num w:numId="2" w16cid:durableId="1355881789">
    <w:abstractNumId w:val="4"/>
  </w:num>
  <w:num w:numId="3" w16cid:durableId="1227300257">
    <w:abstractNumId w:val="2"/>
  </w:num>
  <w:num w:numId="4" w16cid:durableId="1525513277">
    <w:abstractNumId w:val="8"/>
  </w:num>
  <w:num w:numId="5" w16cid:durableId="76444063">
    <w:abstractNumId w:val="7"/>
  </w:num>
  <w:num w:numId="6" w16cid:durableId="1308365437">
    <w:abstractNumId w:val="9"/>
  </w:num>
  <w:num w:numId="7" w16cid:durableId="576866036">
    <w:abstractNumId w:val="0"/>
  </w:num>
  <w:num w:numId="8" w16cid:durableId="1543134653">
    <w:abstractNumId w:val="3"/>
  </w:num>
  <w:num w:numId="9" w16cid:durableId="681393194">
    <w:abstractNumId w:val="6"/>
  </w:num>
  <w:num w:numId="10" w16cid:durableId="1565750931">
    <w:abstractNumId w:val="5"/>
  </w:num>
  <w:num w:numId="11" w16cid:durableId="107330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6F"/>
    <w:rsid w:val="000370F1"/>
    <w:rsid w:val="0005018C"/>
    <w:rsid w:val="00060B45"/>
    <w:rsid w:val="000C5B97"/>
    <w:rsid w:val="000D2F8D"/>
    <w:rsid w:val="0010454C"/>
    <w:rsid w:val="0016635A"/>
    <w:rsid w:val="00264669"/>
    <w:rsid w:val="0026727B"/>
    <w:rsid w:val="0027434A"/>
    <w:rsid w:val="002F0D9A"/>
    <w:rsid w:val="0033307A"/>
    <w:rsid w:val="0035483F"/>
    <w:rsid w:val="003942B4"/>
    <w:rsid w:val="003D561D"/>
    <w:rsid w:val="003D5931"/>
    <w:rsid w:val="0040101B"/>
    <w:rsid w:val="004011AA"/>
    <w:rsid w:val="0042110D"/>
    <w:rsid w:val="004C28EF"/>
    <w:rsid w:val="004F5A4A"/>
    <w:rsid w:val="005354B2"/>
    <w:rsid w:val="00592393"/>
    <w:rsid w:val="005D581A"/>
    <w:rsid w:val="007272B1"/>
    <w:rsid w:val="0076631E"/>
    <w:rsid w:val="007D3A34"/>
    <w:rsid w:val="008011BD"/>
    <w:rsid w:val="00824A14"/>
    <w:rsid w:val="008D7D1E"/>
    <w:rsid w:val="008E4C87"/>
    <w:rsid w:val="008F66E4"/>
    <w:rsid w:val="009655EE"/>
    <w:rsid w:val="00985558"/>
    <w:rsid w:val="00991139"/>
    <w:rsid w:val="00A14B26"/>
    <w:rsid w:val="00A434C2"/>
    <w:rsid w:val="00A4427E"/>
    <w:rsid w:val="00AB4B16"/>
    <w:rsid w:val="00AB551E"/>
    <w:rsid w:val="00AD0886"/>
    <w:rsid w:val="00AD176F"/>
    <w:rsid w:val="00B13CEE"/>
    <w:rsid w:val="00B82EF9"/>
    <w:rsid w:val="00B90C1E"/>
    <w:rsid w:val="00B91F46"/>
    <w:rsid w:val="00C21F36"/>
    <w:rsid w:val="00C8143D"/>
    <w:rsid w:val="00C96680"/>
    <w:rsid w:val="00CA7A21"/>
    <w:rsid w:val="00CE3745"/>
    <w:rsid w:val="00CF2433"/>
    <w:rsid w:val="00D12C00"/>
    <w:rsid w:val="00D12C61"/>
    <w:rsid w:val="00D91984"/>
    <w:rsid w:val="00DA0AFD"/>
    <w:rsid w:val="00DC34F8"/>
    <w:rsid w:val="00E14E00"/>
    <w:rsid w:val="00E262BA"/>
    <w:rsid w:val="00E6092F"/>
    <w:rsid w:val="00EA243F"/>
    <w:rsid w:val="00FC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0AAB"/>
  <w15:chartTrackingRefBased/>
  <w15:docId w15:val="{EB8054A7-E082-44B2-86FA-C6BEA8F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2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6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9A"/>
    <w:pPr>
      <w:ind w:left="720"/>
      <w:contextualSpacing/>
    </w:pPr>
  </w:style>
  <w:style w:type="character" w:styleId="Hyperlink">
    <w:name w:val="Hyperlink"/>
    <w:basedOn w:val="DefaultParagraphFont"/>
    <w:uiPriority w:val="99"/>
    <w:unhideWhenUsed/>
    <w:rsid w:val="00D12C00"/>
    <w:rPr>
      <w:color w:val="0563C1" w:themeColor="hyperlink"/>
      <w:u w:val="single"/>
    </w:rPr>
  </w:style>
  <w:style w:type="character" w:styleId="UnresolvedMention">
    <w:name w:val="Unresolved Mention"/>
    <w:basedOn w:val="DefaultParagraphFont"/>
    <w:uiPriority w:val="99"/>
    <w:semiHidden/>
    <w:unhideWhenUsed/>
    <w:rsid w:val="00D12C00"/>
    <w:rPr>
      <w:color w:val="605E5C"/>
      <w:shd w:val="clear" w:color="auto" w:fill="E1DFDD"/>
    </w:rPr>
  </w:style>
  <w:style w:type="character" w:customStyle="1" w:styleId="Heading1Char">
    <w:name w:val="Heading 1 Char"/>
    <w:basedOn w:val="DefaultParagraphFont"/>
    <w:link w:val="Heading1"/>
    <w:uiPriority w:val="9"/>
    <w:rsid w:val="00D12C00"/>
    <w:rPr>
      <w:rFonts w:ascii="Times New Roman" w:eastAsia="Times New Roman" w:hAnsi="Times New Roman" w:cs="Times New Roman"/>
      <w:b/>
      <w:bCs/>
      <w:kern w:val="36"/>
      <w:sz w:val="48"/>
      <w:szCs w:val="48"/>
    </w:rPr>
  </w:style>
  <w:style w:type="paragraph" w:customStyle="1" w:styleId="college-name-logo">
    <w:name w:val="college-name-logo"/>
    <w:basedOn w:val="Normal"/>
    <w:rsid w:val="00D12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title"/>
    <w:basedOn w:val="DefaultParagraphFont"/>
    <w:rsid w:val="00D12C00"/>
  </w:style>
  <w:style w:type="character" w:customStyle="1" w:styleId="site-subtitle">
    <w:name w:val="site-subtitle"/>
    <w:basedOn w:val="DefaultParagraphFont"/>
    <w:rsid w:val="00D12C00"/>
  </w:style>
  <w:style w:type="paragraph" w:customStyle="1" w:styleId="nav-item">
    <w:name w:val="nav-item"/>
    <w:basedOn w:val="Normal"/>
    <w:rsid w:val="0082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umb">
    <w:name w:val="crumb"/>
    <w:basedOn w:val="DefaultParagraphFont"/>
    <w:rsid w:val="00824A14"/>
  </w:style>
  <w:style w:type="character" w:customStyle="1" w:styleId="sr-only">
    <w:name w:val="sr-only"/>
    <w:basedOn w:val="DefaultParagraphFont"/>
    <w:rsid w:val="00824A14"/>
  </w:style>
  <w:style w:type="character" w:customStyle="1" w:styleId="authors">
    <w:name w:val="authors"/>
    <w:basedOn w:val="DefaultParagraphFont"/>
    <w:rsid w:val="00824A14"/>
  </w:style>
  <w:style w:type="character" w:customStyle="1" w:styleId="delimiter">
    <w:name w:val="delimiter"/>
    <w:basedOn w:val="DefaultParagraphFont"/>
    <w:rsid w:val="00824A14"/>
  </w:style>
  <w:style w:type="character" w:customStyle="1" w:styleId="Heading2Char">
    <w:name w:val="Heading 2 Char"/>
    <w:basedOn w:val="DefaultParagraphFont"/>
    <w:link w:val="Heading2"/>
    <w:uiPriority w:val="9"/>
    <w:rsid w:val="0016635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12C61"/>
    <w:pPr>
      <w:spacing w:after="0" w:line="240" w:lineRule="auto"/>
    </w:pPr>
  </w:style>
  <w:style w:type="paragraph" w:styleId="Header">
    <w:name w:val="header"/>
    <w:basedOn w:val="Normal"/>
    <w:link w:val="HeaderChar"/>
    <w:uiPriority w:val="99"/>
    <w:unhideWhenUsed/>
    <w:rsid w:val="0042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0D"/>
  </w:style>
  <w:style w:type="paragraph" w:styleId="Footer">
    <w:name w:val="footer"/>
    <w:basedOn w:val="Normal"/>
    <w:link w:val="FooterChar"/>
    <w:uiPriority w:val="99"/>
    <w:unhideWhenUsed/>
    <w:rsid w:val="0042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4241">
      <w:bodyDiv w:val="1"/>
      <w:marLeft w:val="0"/>
      <w:marRight w:val="0"/>
      <w:marTop w:val="0"/>
      <w:marBottom w:val="0"/>
      <w:divBdr>
        <w:top w:val="none" w:sz="0" w:space="0" w:color="auto"/>
        <w:left w:val="none" w:sz="0" w:space="0" w:color="auto"/>
        <w:bottom w:val="none" w:sz="0" w:space="0" w:color="auto"/>
        <w:right w:val="none" w:sz="0" w:space="0" w:color="auto"/>
      </w:divBdr>
      <w:divsChild>
        <w:div w:id="2027249692">
          <w:marLeft w:val="0"/>
          <w:marRight w:val="0"/>
          <w:marTop w:val="0"/>
          <w:marBottom w:val="0"/>
          <w:divBdr>
            <w:top w:val="none" w:sz="0" w:space="0" w:color="auto"/>
            <w:left w:val="none" w:sz="0" w:space="0" w:color="auto"/>
            <w:bottom w:val="none" w:sz="0" w:space="0" w:color="auto"/>
            <w:right w:val="none" w:sz="0" w:space="0" w:color="auto"/>
          </w:divBdr>
          <w:divsChild>
            <w:div w:id="704526603">
              <w:marLeft w:val="0"/>
              <w:marRight w:val="0"/>
              <w:marTop w:val="0"/>
              <w:marBottom w:val="0"/>
              <w:divBdr>
                <w:top w:val="none" w:sz="0" w:space="0" w:color="auto"/>
                <w:left w:val="none" w:sz="0" w:space="0" w:color="auto"/>
                <w:bottom w:val="none" w:sz="0" w:space="0" w:color="auto"/>
                <w:right w:val="none" w:sz="0" w:space="0" w:color="auto"/>
              </w:divBdr>
              <w:divsChild>
                <w:div w:id="928781398">
                  <w:marLeft w:val="0"/>
                  <w:marRight w:val="0"/>
                  <w:marTop w:val="0"/>
                  <w:marBottom w:val="0"/>
                  <w:divBdr>
                    <w:top w:val="none" w:sz="0" w:space="0" w:color="auto"/>
                    <w:left w:val="none" w:sz="0" w:space="0" w:color="auto"/>
                    <w:bottom w:val="none" w:sz="0" w:space="0" w:color="auto"/>
                    <w:right w:val="none" w:sz="0" w:space="0" w:color="auto"/>
                  </w:divBdr>
                  <w:divsChild>
                    <w:div w:id="1415930639">
                      <w:marLeft w:val="0"/>
                      <w:marRight w:val="0"/>
                      <w:marTop w:val="0"/>
                      <w:marBottom w:val="0"/>
                      <w:divBdr>
                        <w:top w:val="none" w:sz="0" w:space="0" w:color="auto"/>
                        <w:left w:val="none" w:sz="0" w:space="0" w:color="auto"/>
                        <w:bottom w:val="none" w:sz="0" w:space="0" w:color="auto"/>
                        <w:right w:val="none" w:sz="0" w:space="0" w:color="auto"/>
                      </w:divBdr>
                      <w:divsChild>
                        <w:div w:id="572811790">
                          <w:marLeft w:val="0"/>
                          <w:marRight w:val="0"/>
                          <w:marTop w:val="0"/>
                          <w:marBottom w:val="0"/>
                          <w:divBdr>
                            <w:top w:val="none" w:sz="0" w:space="0" w:color="auto"/>
                            <w:left w:val="none" w:sz="0" w:space="0" w:color="auto"/>
                            <w:bottom w:val="none" w:sz="0" w:space="0" w:color="auto"/>
                            <w:right w:val="none" w:sz="0" w:space="0" w:color="auto"/>
                          </w:divBdr>
                        </w:div>
                      </w:divsChild>
                    </w:div>
                    <w:div w:id="1191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38393">
          <w:marLeft w:val="0"/>
          <w:marRight w:val="0"/>
          <w:marTop w:val="0"/>
          <w:marBottom w:val="0"/>
          <w:divBdr>
            <w:top w:val="none" w:sz="0" w:space="0" w:color="auto"/>
            <w:left w:val="none" w:sz="0" w:space="0" w:color="auto"/>
            <w:bottom w:val="none" w:sz="0" w:space="0" w:color="auto"/>
            <w:right w:val="none" w:sz="0" w:space="0" w:color="auto"/>
          </w:divBdr>
          <w:divsChild>
            <w:div w:id="1422752427">
              <w:marLeft w:val="0"/>
              <w:marRight w:val="0"/>
              <w:marTop w:val="0"/>
              <w:marBottom w:val="0"/>
              <w:divBdr>
                <w:top w:val="none" w:sz="0" w:space="0" w:color="auto"/>
                <w:left w:val="none" w:sz="0" w:space="0" w:color="auto"/>
                <w:bottom w:val="none" w:sz="0" w:space="0" w:color="auto"/>
                <w:right w:val="none" w:sz="0" w:space="0" w:color="auto"/>
              </w:divBdr>
              <w:divsChild>
                <w:div w:id="1586114551">
                  <w:marLeft w:val="0"/>
                  <w:marRight w:val="0"/>
                  <w:marTop w:val="0"/>
                  <w:marBottom w:val="0"/>
                  <w:divBdr>
                    <w:top w:val="none" w:sz="0" w:space="0" w:color="auto"/>
                    <w:left w:val="none" w:sz="0" w:space="0" w:color="auto"/>
                    <w:bottom w:val="none" w:sz="0" w:space="0" w:color="auto"/>
                    <w:right w:val="none" w:sz="0" w:space="0" w:color="auto"/>
                  </w:divBdr>
                  <w:divsChild>
                    <w:div w:id="1175806675">
                      <w:marLeft w:val="0"/>
                      <w:marRight w:val="0"/>
                      <w:marTop w:val="0"/>
                      <w:marBottom w:val="0"/>
                      <w:divBdr>
                        <w:top w:val="none" w:sz="0" w:space="0" w:color="auto"/>
                        <w:left w:val="none" w:sz="0" w:space="0" w:color="auto"/>
                        <w:bottom w:val="none" w:sz="0" w:space="0" w:color="auto"/>
                        <w:right w:val="none" w:sz="0" w:space="0" w:color="auto"/>
                      </w:divBdr>
                    </w:div>
                  </w:divsChild>
                </w:div>
                <w:div w:id="1289042522">
                  <w:marLeft w:val="0"/>
                  <w:marRight w:val="0"/>
                  <w:marTop w:val="0"/>
                  <w:marBottom w:val="0"/>
                  <w:divBdr>
                    <w:top w:val="none" w:sz="0" w:space="0" w:color="auto"/>
                    <w:left w:val="none" w:sz="0" w:space="0" w:color="auto"/>
                    <w:bottom w:val="none" w:sz="0" w:space="0" w:color="auto"/>
                    <w:right w:val="none" w:sz="0" w:space="0" w:color="auto"/>
                  </w:divBdr>
                  <w:divsChild>
                    <w:div w:id="1698921436">
                      <w:marLeft w:val="0"/>
                      <w:marRight w:val="0"/>
                      <w:marTop w:val="0"/>
                      <w:marBottom w:val="0"/>
                      <w:divBdr>
                        <w:top w:val="none" w:sz="0" w:space="0" w:color="auto"/>
                        <w:left w:val="none" w:sz="0" w:space="0" w:color="auto"/>
                        <w:bottom w:val="none" w:sz="0" w:space="0" w:color="auto"/>
                        <w:right w:val="none" w:sz="0" w:space="0" w:color="auto"/>
                      </w:divBdr>
                      <w:divsChild>
                        <w:div w:id="698314396">
                          <w:marLeft w:val="0"/>
                          <w:marRight w:val="0"/>
                          <w:marTop w:val="0"/>
                          <w:marBottom w:val="0"/>
                          <w:divBdr>
                            <w:top w:val="none" w:sz="0" w:space="0" w:color="auto"/>
                            <w:left w:val="none" w:sz="0" w:space="0" w:color="auto"/>
                            <w:bottom w:val="none" w:sz="0" w:space="0" w:color="auto"/>
                            <w:right w:val="none" w:sz="0" w:space="0" w:color="auto"/>
                          </w:divBdr>
                        </w:div>
                        <w:div w:id="250505416">
                          <w:marLeft w:val="0"/>
                          <w:marRight w:val="0"/>
                          <w:marTop w:val="0"/>
                          <w:marBottom w:val="0"/>
                          <w:divBdr>
                            <w:top w:val="none" w:sz="0" w:space="0" w:color="auto"/>
                            <w:left w:val="none" w:sz="0" w:space="0" w:color="auto"/>
                            <w:bottom w:val="none" w:sz="0" w:space="0" w:color="auto"/>
                            <w:right w:val="none" w:sz="0" w:space="0" w:color="auto"/>
                          </w:divBdr>
                        </w:div>
                      </w:divsChild>
                    </w:div>
                    <w:div w:id="876043326">
                      <w:marLeft w:val="0"/>
                      <w:marRight w:val="0"/>
                      <w:marTop w:val="0"/>
                      <w:marBottom w:val="0"/>
                      <w:divBdr>
                        <w:top w:val="none" w:sz="0" w:space="0" w:color="auto"/>
                        <w:left w:val="none" w:sz="0" w:space="0" w:color="auto"/>
                        <w:bottom w:val="none" w:sz="0" w:space="0" w:color="auto"/>
                        <w:right w:val="none" w:sz="0" w:space="0" w:color="auto"/>
                      </w:divBdr>
                      <w:divsChild>
                        <w:div w:id="1105729332">
                          <w:marLeft w:val="0"/>
                          <w:marRight w:val="0"/>
                          <w:marTop w:val="0"/>
                          <w:marBottom w:val="0"/>
                          <w:divBdr>
                            <w:top w:val="none" w:sz="0" w:space="0" w:color="auto"/>
                            <w:left w:val="none" w:sz="0" w:space="0" w:color="auto"/>
                            <w:bottom w:val="none" w:sz="0" w:space="0" w:color="auto"/>
                            <w:right w:val="none" w:sz="0" w:space="0" w:color="auto"/>
                          </w:divBdr>
                          <w:divsChild>
                            <w:div w:id="1290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3533">
                  <w:marLeft w:val="0"/>
                  <w:marRight w:val="0"/>
                  <w:marTop w:val="0"/>
                  <w:marBottom w:val="0"/>
                  <w:divBdr>
                    <w:top w:val="none" w:sz="0" w:space="0" w:color="auto"/>
                    <w:left w:val="none" w:sz="0" w:space="0" w:color="auto"/>
                    <w:bottom w:val="none" w:sz="0" w:space="0" w:color="auto"/>
                    <w:right w:val="none" w:sz="0" w:space="0" w:color="auto"/>
                  </w:divBdr>
                </w:div>
                <w:div w:id="644314359">
                  <w:marLeft w:val="0"/>
                  <w:marRight w:val="0"/>
                  <w:marTop w:val="0"/>
                  <w:marBottom w:val="0"/>
                  <w:divBdr>
                    <w:top w:val="none" w:sz="0" w:space="0" w:color="auto"/>
                    <w:left w:val="none" w:sz="0" w:space="0" w:color="auto"/>
                    <w:bottom w:val="none" w:sz="0" w:space="0" w:color="auto"/>
                    <w:right w:val="none" w:sz="0" w:space="0" w:color="auto"/>
                  </w:divBdr>
                  <w:divsChild>
                    <w:div w:id="1772511530">
                      <w:marLeft w:val="0"/>
                      <w:marRight w:val="0"/>
                      <w:marTop w:val="0"/>
                      <w:marBottom w:val="0"/>
                      <w:divBdr>
                        <w:top w:val="none" w:sz="0" w:space="0" w:color="auto"/>
                        <w:left w:val="none" w:sz="0" w:space="0" w:color="auto"/>
                        <w:bottom w:val="none" w:sz="0" w:space="0" w:color="auto"/>
                        <w:right w:val="none" w:sz="0" w:space="0" w:color="auto"/>
                      </w:divBdr>
                    </w:div>
                    <w:div w:id="994380099">
                      <w:marLeft w:val="0"/>
                      <w:marRight w:val="0"/>
                      <w:marTop w:val="0"/>
                      <w:marBottom w:val="0"/>
                      <w:divBdr>
                        <w:top w:val="none" w:sz="0" w:space="0" w:color="auto"/>
                        <w:left w:val="none" w:sz="0" w:space="0" w:color="auto"/>
                        <w:bottom w:val="none" w:sz="0" w:space="0" w:color="auto"/>
                        <w:right w:val="none" w:sz="0" w:space="0" w:color="auto"/>
                      </w:divBdr>
                    </w:div>
                    <w:div w:id="1576669012">
                      <w:marLeft w:val="0"/>
                      <w:marRight w:val="0"/>
                      <w:marTop w:val="0"/>
                      <w:marBottom w:val="0"/>
                      <w:divBdr>
                        <w:top w:val="none" w:sz="0" w:space="0" w:color="auto"/>
                        <w:left w:val="none" w:sz="0" w:space="0" w:color="auto"/>
                        <w:bottom w:val="none" w:sz="0" w:space="0" w:color="auto"/>
                        <w:right w:val="none" w:sz="0" w:space="0" w:color="auto"/>
                      </w:divBdr>
                    </w:div>
                    <w:div w:id="189339738">
                      <w:marLeft w:val="0"/>
                      <w:marRight w:val="0"/>
                      <w:marTop w:val="0"/>
                      <w:marBottom w:val="0"/>
                      <w:divBdr>
                        <w:top w:val="none" w:sz="0" w:space="0" w:color="auto"/>
                        <w:left w:val="none" w:sz="0" w:space="0" w:color="auto"/>
                        <w:bottom w:val="none" w:sz="0" w:space="0" w:color="auto"/>
                        <w:right w:val="none" w:sz="0" w:space="0" w:color="auto"/>
                      </w:divBdr>
                    </w:div>
                    <w:div w:id="8613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5402">
      <w:bodyDiv w:val="1"/>
      <w:marLeft w:val="0"/>
      <w:marRight w:val="0"/>
      <w:marTop w:val="0"/>
      <w:marBottom w:val="0"/>
      <w:divBdr>
        <w:top w:val="none" w:sz="0" w:space="0" w:color="auto"/>
        <w:left w:val="none" w:sz="0" w:space="0" w:color="auto"/>
        <w:bottom w:val="none" w:sz="0" w:space="0" w:color="auto"/>
        <w:right w:val="none" w:sz="0" w:space="0" w:color="auto"/>
      </w:divBdr>
      <w:divsChild>
        <w:div w:id="1602103992">
          <w:marLeft w:val="0"/>
          <w:marRight w:val="0"/>
          <w:marTop w:val="0"/>
          <w:marBottom w:val="0"/>
          <w:divBdr>
            <w:top w:val="none" w:sz="0" w:space="0" w:color="auto"/>
            <w:left w:val="none" w:sz="0" w:space="0" w:color="auto"/>
            <w:bottom w:val="none" w:sz="0" w:space="0" w:color="auto"/>
            <w:right w:val="none" w:sz="0" w:space="0" w:color="auto"/>
          </w:divBdr>
        </w:div>
        <w:div w:id="572013561">
          <w:marLeft w:val="0"/>
          <w:marRight w:val="0"/>
          <w:marTop w:val="0"/>
          <w:marBottom w:val="0"/>
          <w:divBdr>
            <w:top w:val="none" w:sz="0" w:space="0" w:color="auto"/>
            <w:left w:val="none" w:sz="0" w:space="0" w:color="auto"/>
            <w:bottom w:val="none" w:sz="0" w:space="0" w:color="auto"/>
            <w:right w:val="none" w:sz="0" w:space="0" w:color="auto"/>
          </w:divBdr>
          <w:divsChild>
            <w:div w:id="1726100738">
              <w:marLeft w:val="0"/>
              <w:marRight w:val="0"/>
              <w:marTop w:val="0"/>
              <w:marBottom w:val="0"/>
              <w:divBdr>
                <w:top w:val="none" w:sz="0" w:space="0" w:color="auto"/>
                <w:left w:val="none" w:sz="0" w:space="0" w:color="auto"/>
                <w:bottom w:val="none" w:sz="0" w:space="0" w:color="auto"/>
                <w:right w:val="none" w:sz="0" w:space="0" w:color="auto"/>
              </w:divBdr>
              <w:divsChild>
                <w:div w:id="1443987234">
                  <w:marLeft w:val="0"/>
                  <w:marRight w:val="0"/>
                  <w:marTop w:val="0"/>
                  <w:marBottom w:val="0"/>
                  <w:divBdr>
                    <w:top w:val="none" w:sz="0" w:space="0" w:color="auto"/>
                    <w:left w:val="none" w:sz="0" w:space="0" w:color="auto"/>
                    <w:bottom w:val="none" w:sz="0" w:space="0" w:color="auto"/>
                    <w:right w:val="none" w:sz="0" w:space="0" w:color="auto"/>
                  </w:divBdr>
                  <w:divsChild>
                    <w:div w:id="15813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1891-455B-461A-9F41-7FA3D982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3</cp:revision>
  <dcterms:created xsi:type="dcterms:W3CDTF">2023-03-12T21:47:00Z</dcterms:created>
  <dcterms:modified xsi:type="dcterms:W3CDTF">2023-03-12T23:59:00Z</dcterms:modified>
</cp:coreProperties>
</file>