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A4B" w14:textId="77777777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Minnesota Pollution Control Agency ATTN: Charles Peterson 520 Lafayette Road St. Paul, MN 55155</w:t>
      </w:r>
    </w:p>
    <w:p w14:paraId="1FF0ABDE" w14:textId="77777777" w:rsidR="0084116F" w:rsidRDefault="0084116F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7CC55A4" w14:textId="7DDB9304" w:rsidR="0084116F" w:rsidRPr="001121E0" w:rsidRDefault="0084116F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My name is Michael Green and I am an employee of RSP Design Inc serving dairy processing operations in Minnesota like Riverview.  I am writing in support of their proposed West River Dairy expansion in Stevens County.  </w:t>
      </w:r>
    </w:p>
    <w:p w14:paraId="237A58B7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F0358E9" w14:textId="7724F305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Through our work in the </w:t>
      </w:r>
      <w:r w:rsidR="0084116F">
        <w:rPr>
          <w:rFonts w:ascii="Aptos" w:eastAsia="Times New Roman" w:hAnsi="Aptos" w:cs="Times New Roman"/>
          <w:color w:val="000000"/>
          <w:kern w:val="0"/>
          <w14:ligatures w14:val="none"/>
        </w:rPr>
        <w:t>dairy</w:t>
      </w: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sector, we depend on a strong and stable livestock industry. Operations like Riverview’s create consistent economic activity that supports local jobs, drives investment, and allows businesses like ours to grow and reinvest in our communities.</w:t>
      </w:r>
    </w:p>
    <w:p w14:paraId="48622A41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E76BCB6" w14:textId="27AA393A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The proposed expansion represents a meaningful economic benefit to the region. It will generate demand for local vendors, support both construction and long-term employment, and contribute to the vitality of rural communities that rely on agriculture.</w:t>
      </w:r>
    </w:p>
    <w:p w14:paraId="72813569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C325255" w14:textId="78FBE4B0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From our direct experience, Riverview is a professional and reliable partner that contributes positively to the communities where it operates. Their presence strengthens the local economy and supports a broad network of agricultural and service-related businesses.</w:t>
      </w:r>
    </w:p>
    <w:p w14:paraId="0E4E195C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18D53E8" w14:textId="61EAF88D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Projects like this are essential to maintaining a competitive and sustainable rural economy in Minnesota. Continued investment in agriculture ensures that local businesses can continue to provide jobs, services, and economic stability close to home.</w:t>
      </w:r>
    </w:p>
    <w:p w14:paraId="575E6B42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5D8BAA2" w14:textId="0B0EF1C9" w:rsidR="001121E0" w:rsidRP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color w:val="000000"/>
          <w:kern w:val="0"/>
          <w14:ligatures w14:val="none"/>
        </w:rPr>
        <w:t>No EIS is needed as the state environmental review process is rigorous and very sufficient. I respectfully encourage your support and approval of this important project.   </w:t>
      </w:r>
    </w:p>
    <w:p w14:paraId="775E3B6B" w14:textId="77777777" w:rsidR="001121E0" w:rsidRDefault="001121E0" w:rsidP="001121E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33C43C04" w14:textId="77777777" w:rsidR="0084116F" w:rsidRDefault="001121E0" w:rsidP="008411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121E0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Sincerely,</w:t>
      </w:r>
    </w:p>
    <w:p w14:paraId="37749188" w14:textId="77777777" w:rsidR="0084116F" w:rsidRDefault="0084116F" w:rsidP="008411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67C9A0A" w14:textId="37C07601" w:rsidR="001121E0" w:rsidRPr="0084116F" w:rsidRDefault="0084116F" w:rsidP="0084116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Michael Green</w:t>
      </w:r>
      <w:r w:rsidR="001121E0" w:rsidRPr="001121E0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shd w:val="clear" w:color="auto" w:fill="FFFF00"/>
          <w14:ligatures w14:val="none"/>
        </w:rPr>
        <w:br/>
      </w:r>
    </w:p>
    <w:p w14:paraId="66FDD766" w14:textId="77777777" w:rsidR="003F0E47" w:rsidRDefault="003F0E47"/>
    <w:sectPr w:rsidR="003F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E0"/>
    <w:rsid w:val="001121E0"/>
    <w:rsid w:val="003F0E47"/>
    <w:rsid w:val="005918A5"/>
    <w:rsid w:val="00592AC5"/>
    <w:rsid w:val="00742DE2"/>
    <w:rsid w:val="007D5F3E"/>
    <w:rsid w:val="0084116F"/>
    <w:rsid w:val="00A909AB"/>
    <w:rsid w:val="00C2276C"/>
    <w:rsid w:val="00DE58A0"/>
    <w:rsid w:val="00F6657D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B3EA"/>
  <w15:chartTrackingRefBased/>
  <w15:docId w15:val="{D793BE55-0FB2-46E5-8012-2EBF900F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1337</Characters>
  <Application>Microsoft Office Word</Application>
  <DocSecurity>4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Knobloch</dc:creator>
  <cp:keywords/>
  <dc:description/>
  <cp:lastModifiedBy>Mike Green</cp:lastModifiedBy>
  <cp:revision>2</cp:revision>
  <dcterms:created xsi:type="dcterms:W3CDTF">2026-04-04T15:04:00Z</dcterms:created>
  <dcterms:modified xsi:type="dcterms:W3CDTF">2026-04-04T15:04:00Z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f3d53-c510-42a8-8d12-3a78194f1b24_Enabled">
    <vt:lpwstr>true</vt:lpwstr>
  </property>
  <property fmtid="{D5CDD505-2E9C-101B-9397-08002B2CF9AE}" pid="3" name="MSIP_Label_a15f3d53-c510-42a8-8d12-3a78194f1b24_SetDate">
    <vt:lpwstr>2026-03-27T18:42:13Z</vt:lpwstr>
  </property>
  <property fmtid="{D5CDD505-2E9C-101B-9397-08002B2CF9AE}" pid="4" name="MSIP_Label_a15f3d53-c510-42a8-8d12-3a78194f1b24_Method">
    <vt:lpwstr>Standard</vt:lpwstr>
  </property>
  <property fmtid="{D5CDD505-2E9C-101B-9397-08002B2CF9AE}" pid="5" name="MSIP_Label_a15f3d53-c510-42a8-8d12-3a78194f1b24_Name">
    <vt:lpwstr>Internal</vt:lpwstr>
  </property>
  <property fmtid="{D5CDD505-2E9C-101B-9397-08002B2CF9AE}" pid="6" name="MSIP_Label_a15f3d53-c510-42a8-8d12-3a78194f1b24_SiteId">
    <vt:lpwstr>0c5df7b1-6ce4-42b5-98b0-41550517993c</vt:lpwstr>
  </property>
  <property fmtid="{D5CDD505-2E9C-101B-9397-08002B2CF9AE}" pid="7" name="MSIP_Label_a15f3d53-c510-42a8-8d12-3a78194f1b24_ActionId">
    <vt:lpwstr>6e4d7480-c6c1-4ed7-933c-8247ff311529</vt:lpwstr>
  </property>
  <property fmtid="{D5CDD505-2E9C-101B-9397-08002B2CF9AE}" pid="8" name="MSIP_Label_a15f3d53-c510-42a8-8d12-3a78194f1b24_ContentBits">
    <vt:lpwstr>0</vt:lpwstr>
  </property>
  <property fmtid="{D5CDD505-2E9C-101B-9397-08002B2CF9AE}" pid="9" name="MSIP_Label_a15f3d53-c510-42a8-8d12-3a78194f1b24_Tag">
    <vt:lpwstr>10, 3, 0, 1</vt:lpwstr>
  </property>
</Properties>
</file>