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9984" w14:textId="42B2B9D5" w:rsidR="00AB1F8B" w:rsidRDefault="00AB1F8B">
      <w:r>
        <w:t xml:space="preserve">Solar on Septic </w:t>
      </w:r>
      <w:r w:rsidR="008C172B">
        <w:t>Concept</w:t>
      </w:r>
      <w:r w:rsidR="00754A40">
        <w:tab/>
      </w:r>
      <w:r w:rsidR="00754A40">
        <w:tab/>
      </w:r>
      <w:r w:rsidR="00754A40">
        <w:tab/>
      </w:r>
      <w:r w:rsidR="00754A40">
        <w:rPr>
          <w:noProof/>
        </w:rPr>
        <w:drawing>
          <wp:inline distT="0" distB="0" distL="0" distR="0" wp14:anchorId="5D8FF845" wp14:editId="559E76CE">
            <wp:extent cx="2080260" cy="35604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951" cy="36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3A45F" w14:textId="77777777" w:rsidR="00AB1F8B" w:rsidRDefault="00AB1F8B"/>
    <w:p w14:paraId="49EBEE4D" w14:textId="5F41D486" w:rsidR="00AB1F8B" w:rsidRDefault="00AB1F8B">
      <w:r>
        <w:t>The idea to incorporate solar on septic came from several projects that Winkelman Solar Developers are doing in central Minnesota.  The basic tenants of the concept are:</w:t>
      </w:r>
    </w:p>
    <w:p w14:paraId="27AE74E1" w14:textId="69A0FB93" w:rsidR="00AB1F8B" w:rsidRDefault="00AB1F8B" w:rsidP="00AB1F8B">
      <w:pPr>
        <w:pStyle w:val="ListParagraph"/>
        <w:numPr>
          <w:ilvl w:val="0"/>
          <w:numId w:val="1"/>
        </w:numPr>
      </w:pPr>
      <w:r>
        <w:t xml:space="preserve">Municipal waste water treatment plants (WWTP) are more efficient in reducing pollution than individual </w:t>
      </w:r>
      <w:r w:rsidR="008C172B">
        <w:t xml:space="preserve">septic </w:t>
      </w:r>
      <w:r>
        <w:t xml:space="preserve">drain fields </w:t>
      </w:r>
      <w:r w:rsidR="008C172B">
        <w:t>on</w:t>
      </w:r>
      <w:r>
        <w:t xml:space="preserve"> homes around lakes</w:t>
      </w:r>
      <w:r w:rsidR="008C172B">
        <w:t xml:space="preserve"> and rivers</w:t>
      </w:r>
      <w:r>
        <w:t>.</w:t>
      </w:r>
    </w:p>
    <w:p w14:paraId="6D30C0DC" w14:textId="1BD655AB" w:rsidR="00AB1F8B" w:rsidRDefault="00AB1F8B" w:rsidP="00AB1F8B">
      <w:pPr>
        <w:pStyle w:val="ListParagraph"/>
        <w:numPr>
          <w:ilvl w:val="0"/>
          <w:numId w:val="1"/>
        </w:numPr>
      </w:pPr>
      <w:r>
        <w:t xml:space="preserve">Cleaning waste water consumes a lot of electrical energy to power the pumps and aerators </w:t>
      </w:r>
      <w:r w:rsidR="00754A40">
        <w:t>serving</w:t>
      </w:r>
      <w:r>
        <w:t xml:space="preserve"> the</w:t>
      </w:r>
      <w:r w:rsidR="008C172B">
        <w:t xml:space="preserve"> municipal</w:t>
      </w:r>
      <w:r>
        <w:t xml:space="preserve"> waste lagoons.</w:t>
      </w:r>
    </w:p>
    <w:p w14:paraId="1FF986CA" w14:textId="68A52910" w:rsidR="00AB1F8B" w:rsidRDefault="008C172B" w:rsidP="00AB1F8B">
      <w:pPr>
        <w:pStyle w:val="ListParagraph"/>
        <w:numPr>
          <w:ilvl w:val="0"/>
          <w:numId w:val="1"/>
        </w:numPr>
      </w:pPr>
      <w:r>
        <w:t>Waste l</w:t>
      </w:r>
      <w:r w:rsidR="00AB1F8B">
        <w:t>agoons generally have open space</w:t>
      </w:r>
      <w:r>
        <w:t xml:space="preserve"> around them</w:t>
      </w:r>
      <w:r w:rsidR="00AB1F8B">
        <w:t xml:space="preserve"> to</w:t>
      </w:r>
      <w:r>
        <w:t xml:space="preserve"> provide</w:t>
      </w:r>
      <w:r w:rsidR="00AB1F8B">
        <w:t xml:space="preserve"> the </w:t>
      </w:r>
      <w:r>
        <w:t xml:space="preserve">open </w:t>
      </w:r>
      <w:r w:rsidR="00AB1F8B">
        <w:t>sun</w:t>
      </w:r>
      <w:r>
        <w:t>shine needed</w:t>
      </w:r>
      <w:r w:rsidR="00AB1F8B">
        <w:t xml:space="preserve"> for solar.</w:t>
      </w:r>
    </w:p>
    <w:p w14:paraId="197E695C" w14:textId="0369CF63" w:rsidR="00AB1F8B" w:rsidRDefault="00AB1F8B" w:rsidP="00AB1F8B">
      <w:pPr>
        <w:pStyle w:val="ListParagraph"/>
        <w:numPr>
          <w:ilvl w:val="0"/>
          <w:numId w:val="1"/>
        </w:numPr>
      </w:pPr>
      <w:r>
        <w:t xml:space="preserve">Solar will </w:t>
      </w:r>
      <w:r w:rsidR="008C172B">
        <w:t xml:space="preserve">significantly </w:t>
      </w:r>
      <w:r>
        <w:t>reduce the electricity used by the WWTP.</w:t>
      </w:r>
    </w:p>
    <w:p w14:paraId="4FD30E6A" w14:textId="481033C5" w:rsidR="008C172B" w:rsidRDefault="008C172B" w:rsidP="00AB1F8B">
      <w:pPr>
        <w:pStyle w:val="ListParagraph"/>
        <w:numPr>
          <w:ilvl w:val="0"/>
          <w:numId w:val="1"/>
        </w:numPr>
      </w:pPr>
      <w:r>
        <w:t>The sun shines during the day when electricity costs the most.</w:t>
      </w:r>
    </w:p>
    <w:p w14:paraId="3F004780" w14:textId="727CD69C" w:rsidR="00754A40" w:rsidRDefault="00754A40" w:rsidP="00AB1F8B">
      <w:pPr>
        <w:pStyle w:val="ListParagraph"/>
        <w:numPr>
          <w:ilvl w:val="0"/>
          <w:numId w:val="1"/>
        </w:numPr>
      </w:pPr>
      <w:r>
        <w:t>Solar also reduces the pollution from traditional electricity generation.</w:t>
      </w:r>
    </w:p>
    <w:p w14:paraId="44095488" w14:textId="4588DEC9" w:rsidR="00AB1F8B" w:rsidRDefault="00AB1F8B" w:rsidP="00AB1F8B">
      <w:pPr>
        <w:pStyle w:val="ListParagraph"/>
        <w:numPr>
          <w:ilvl w:val="0"/>
          <w:numId w:val="1"/>
        </w:numPr>
      </w:pPr>
      <w:r>
        <w:t>The public needs education about the above.</w:t>
      </w:r>
    </w:p>
    <w:p w14:paraId="44642EDD" w14:textId="468716CD" w:rsidR="008C172B" w:rsidRDefault="008C172B" w:rsidP="00AB1F8B">
      <w:pPr>
        <w:pStyle w:val="ListParagraph"/>
        <w:numPr>
          <w:ilvl w:val="0"/>
          <w:numId w:val="1"/>
        </w:numPr>
      </w:pPr>
      <w:r>
        <w:t xml:space="preserve">There are </w:t>
      </w:r>
      <w:r w:rsidR="00754A40">
        <w:t xml:space="preserve">MN </w:t>
      </w:r>
      <w:r>
        <w:t xml:space="preserve">grants for solar on public buildings and WWTPs </w:t>
      </w:r>
      <w:r w:rsidR="00754A40">
        <w:t xml:space="preserve">do </w:t>
      </w:r>
      <w:r>
        <w:t>qualify for them.</w:t>
      </w:r>
    </w:p>
    <w:p w14:paraId="2DD38056" w14:textId="79E93062" w:rsidR="008C172B" w:rsidRDefault="008C172B" w:rsidP="008C172B">
      <w:r>
        <w:t xml:space="preserve">For the city of East Gull Lake, the solar is installed </w:t>
      </w:r>
      <w:r w:rsidR="00754A40">
        <w:t xml:space="preserve">on the ground </w:t>
      </w:r>
      <w:r>
        <w:t xml:space="preserve">with a chain link fence around it to prevent vandalism.  The chain link fence can hold </w:t>
      </w:r>
      <w:r w:rsidR="00754A40">
        <w:t xml:space="preserve">kiosk type </w:t>
      </w:r>
      <w:r>
        <w:t xml:space="preserve">signage and QR codes to educate the public who visit the site.  The site also </w:t>
      </w:r>
      <w:r w:rsidR="00754A40">
        <w:t>features</w:t>
      </w:r>
      <w:r>
        <w:t xml:space="preserve"> a large area for recycling solid waste and compost.  Hundreds of people use the site for recycling each month.</w:t>
      </w:r>
      <w:r w:rsidR="00754A40">
        <w:t xml:space="preserve">  </w:t>
      </w:r>
    </w:p>
    <w:p w14:paraId="30DFDA1B" w14:textId="7856E985" w:rsidR="00A34EB1" w:rsidRDefault="00A34EB1" w:rsidP="008C172B">
      <w:r>
        <w:t>See below for a photo of the site.</w:t>
      </w:r>
    </w:p>
    <w:p w14:paraId="33148457" w14:textId="76ADA151" w:rsidR="00AB1F8B" w:rsidRDefault="00754A40">
      <w:r>
        <w:rPr>
          <w:noProof/>
        </w:rPr>
        <w:lastRenderedPageBreak/>
        <w:drawing>
          <wp:inline distT="0" distB="0" distL="0" distR="0" wp14:anchorId="7E12A5DF" wp14:editId="4A57D710">
            <wp:extent cx="5943600" cy="594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F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8B22" w14:textId="77777777" w:rsidR="009E26AE" w:rsidRDefault="009E26AE" w:rsidP="00631DA0">
      <w:pPr>
        <w:spacing w:after="0" w:line="240" w:lineRule="auto"/>
      </w:pPr>
      <w:r>
        <w:separator/>
      </w:r>
    </w:p>
  </w:endnote>
  <w:endnote w:type="continuationSeparator" w:id="0">
    <w:p w14:paraId="7C3DCCC5" w14:textId="77777777" w:rsidR="009E26AE" w:rsidRDefault="009E26AE" w:rsidP="0063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6180" w14:textId="77777777" w:rsidR="00631DA0" w:rsidRDefault="00631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BF9F" w14:textId="77777777" w:rsidR="00631DA0" w:rsidRDefault="00631D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76F2" w14:textId="77777777" w:rsidR="00631DA0" w:rsidRDefault="00631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5F7A" w14:textId="77777777" w:rsidR="009E26AE" w:rsidRDefault="009E26AE" w:rsidP="00631DA0">
      <w:pPr>
        <w:spacing w:after="0" w:line="240" w:lineRule="auto"/>
      </w:pPr>
      <w:r>
        <w:separator/>
      </w:r>
    </w:p>
  </w:footnote>
  <w:footnote w:type="continuationSeparator" w:id="0">
    <w:p w14:paraId="191A1D6D" w14:textId="77777777" w:rsidR="009E26AE" w:rsidRDefault="009E26AE" w:rsidP="0063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25AF" w14:textId="77777777" w:rsidR="00631DA0" w:rsidRDefault="00631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45DB" w14:textId="77777777" w:rsidR="00631DA0" w:rsidRPr="00631DA0" w:rsidRDefault="00631DA0" w:rsidP="00631D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A61A" w14:textId="77777777" w:rsidR="00631DA0" w:rsidRDefault="00631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283"/>
    <w:multiLevelType w:val="hybridMultilevel"/>
    <w:tmpl w:val="86804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25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8B"/>
    <w:rsid w:val="00012181"/>
    <w:rsid w:val="00123CF9"/>
    <w:rsid w:val="00201A09"/>
    <w:rsid w:val="00631DA0"/>
    <w:rsid w:val="006B1A51"/>
    <w:rsid w:val="00754A40"/>
    <w:rsid w:val="008C172B"/>
    <w:rsid w:val="009E26AE"/>
    <w:rsid w:val="00A34EB1"/>
    <w:rsid w:val="00AB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19FE"/>
  <w15:chartTrackingRefBased/>
  <w15:docId w15:val="{A0100CF8-B9A5-43D4-ACD0-EC024D27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F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A0"/>
  </w:style>
  <w:style w:type="paragraph" w:styleId="Footer">
    <w:name w:val="footer"/>
    <w:basedOn w:val="Normal"/>
    <w:link w:val="FooterChar"/>
    <w:uiPriority w:val="99"/>
    <w:unhideWhenUsed/>
    <w:rsid w:val="0063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2026-06-02T15:31:00Z</dcterms:created>
  <dcterms:modified xsi:type="dcterms:W3CDTF">2026-06-08T15:42:00Z</dcterms:modified>
</cp:coreProperties>
</file>