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EDD9" w14:textId="3E265CA1" w:rsidR="008828D0" w:rsidRDefault="008828D0">
      <w:r>
        <w:t xml:space="preserve">A </w:t>
      </w:r>
      <w:r w:rsidR="00A057DD">
        <w:t xml:space="preserve">concrete batch plant may be </w:t>
      </w:r>
      <w:r w:rsidR="00490D99">
        <w:t>helpful</w:t>
      </w:r>
      <w:r w:rsidR="00A057DD">
        <w:t xml:space="preserve"> to the </w:t>
      </w:r>
      <w:r w:rsidR="00490D99">
        <w:t xml:space="preserve">economic interests of </w:t>
      </w:r>
      <w:r>
        <w:t xml:space="preserve">Lincoln County. </w:t>
      </w:r>
      <w:r w:rsidR="00EC22E6">
        <w:t>However,</w:t>
      </w:r>
      <w:r w:rsidR="00A057DD">
        <w:t xml:space="preserve"> </w:t>
      </w:r>
      <w:r>
        <w:t xml:space="preserve">the </w:t>
      </w:r>
      <w:r w:rsidR="007C5A2A">
        <w:t xml:space="preserve">public interest is not served when </w:t>
      </w:r>
      <w:r w:rsidR="00E55276">
        <w:t xml:space="preserve">the </w:t>
      </w:r>
      <w:r>
        <w:t xml:space="preserve">environmental impact </w:t>
      </w:r>
      <w:r w:rsidR="00E55276">
        <w:t xml:space="preserve">on the community </w:t>
      </w:r>
      <w:r w:rsidR="00FC007C">
        <w:t>is not</w:t>
      </w:r>
      <w:r>
        <w:t xml:space="preserve"> properly assessed</w:t>
      </w:r>
      <w:r w:rsidR="00C93C57">
        <w:t xml:space="preserve">. What the public lacks is the </w:t>
      </w:r>
      <w:r w:rsidR="00EC22E6">
        <w:t xml:space="preserve">lack </w:t>
      </w:r>
      <w:r>
        <w:t xml:space="preserve">of </w:t>
      </w:r>
      <w:r w:rsidR="00EC22E6">
        <w:t>economic</w:t>
      </w:r>
      <w:r w:rsidR="00C93C57">
        <w:t>/</w:t>
      </w:r>
      <w:r w:rsidR="00FC007C">
        <w:t>environmental planning</w:t>
      </w:r>
      <w:r w:rsidR="00EC22E6">
        <w:t xml:space="preserve"> (safeguards) from the Lincoln County </w:t>
      </w:r>
      <w:r w:rsidR="00FC007C">
        <w:t>Commissioners</w:t>
      </w:r>
      <w:r w:rsidR="00EC22E6">
        <w:t>.</w:t>
      </w:r>
      <w:r w:rsidR="00E55276">
        <w:t xml:space="preserve"> </w:t>
      </w:r>
    </w:p>
    <w:p w14:paraId="7E245B2F" w14:textId="77777777" w:rsidR="007C5A2A" w:rsidRDefault="007C5A2A" w:rsidP="000E0DBF">
      <w:pPr>
        <w:pStyle w:val="BodyText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The environment impact in the local community should require a community assessment of factors such as’</w:t>
      </w:r>
    </w:p>
    <w:p w14:paraId="0A881A40" w14:textId="05DCAEA3" w:rsidR="000E0DBF" w:rsidRDefault="000E0DBF" w:rsidP="00B33EE9">
      <w:pPr>
        <w:pStyle w:val="BodyText"/>
        <w:ind w:left="720"/>
        <w:rPr>
          <w:rFonts w:cs="Arial"/>
          <w:color w:val="202124"/>
          <w:shd w:val="clear" w:color="auto" w:fill="FFFFFF"/>
        </w:rPr>
      </w:pPr>
      <w:r w:rsidRPr="000E0DBF">
        <w:rPr>
          <w:rFonts w:cs="Arial"/>
          <w:color w:val="202124"/>
          <w:shd w:val="clear" w:color="auto" w:fill="FFFFFF"/>
        </w:rPr>
        <w:t>Sulfur dioxide (SO</w:t>
      </w:r>
      <w:r w:rsidRPr="000E0DBF">
        <w:rPr>
          <w:rFonts w:cs="Arial"/>
          <w:color w:val="202124"/>
          <w:shd w:val="clear" w:color="auto" w:fill="FFFFFF"/>
          <w:vertAlign w:val="subscript"/>
        </w:rPr>
        <w:t>2</w:t>
      </w:r>
      <w:r w:rsidRPr="000E0DBF">
        <w:rPr>
          <w:rFonts w:cs="Arial"/>
          <w:color w:val="202124"/>
          <w:shd w:val="clear" w:color="auto" w:fill="FFFFFF"/>
        </w:rPr>
        <w:t>) can affect breathing and may aggravate existing respiratory and cardiovascular disease.</w:t>
      </w:r>
      <w:r>
        <w:rPr>
          <w:rFonts w:cs="Arial"/>
          <w:color w:val="202124"/>
          <w:shd w:val="clear" w:color="auto" w:fill="FFFFFF"/>
        </w:rPr>
        <w:t xml:space="preserve"> Sensitive populations include asthmatics, individuals with bronchitis or emphysema, children, and the elderly</w:t>
      </w:r>
      <w:r w:rsidR="007C5A2A">
        <w:rPr>
          <w:rFonts w:cs="Arial"/>
          <w:color w:val="202124"/>
          <w:shd w:val="clear" w:color="auto" w:fill="FFFFFF"/>
        </w:rPr>
        <w:t>.</w:t>
      </w:r>
    </w:p>
    <w:p w14:paraId="5D334028" w14:textId="5F1188E2" w:rsidR="007C5A2A" w:rsidRDefault="007C5A2A" w:rsidP="00B33EE9">
      <w:pPr>
        <w:pStyle w:val="BodyText"/>
        <w:ind w:left="720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 xml:space="preserve">Truck traffic and </w:t>
      </w:r>
      <w:r w:rsidR="00E55276">
        <w:rPr>
          <w:rFonts w:cs="Arial"/>
          <w:color w:val="202124"/>
          <w:shd w:val="clear" w:color="auto" w:fill="FFFFFF"/>
        </w:rPr>
        <w:t>truck emissions</w:t>
      </w:r>
      <w:r w:rsidR="00FC007C">
        <w:rPr>
          <w:rFonts w:cs="Arial"/>
          <w:color w:val="202124"/>
          <w:shd w:val="clear" w:color="auto" w:fill="FFFFFF"/>
        </w:rPr>
        <w:t>.</w:t>
      </w:r>
    </w:p>
    <w:p w14:paraId="129726CD" w14:textId="51BBB5ED" w:rsidR="007C5A2A" w:rsidRDefault="007C5A2A" w:rsidP="00B33EE9">
      <w:pPr>
        <w:pStyle w:val="BodyText"/>
        <w:ind w:left="720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 xml:space="preserve">Noise </w:t>
      </w:r>
      <w:r w:rsidR="00E55276">
        <w:rPr>
          <w:rFonts w:cs="Arial"/>
          <w:color w:val="202124"/>
          <w:shd w:val="clear" w:color="auto" w:fill="FFFFFF"/>
        </w:rPr>
        <w:t xml:space="preserve">is an issue </w:t>
      </w:r>
      <w:r>
        <w:rPr>
          <w:rFonts w:cs="Arial"/>
          <w:color w:val="202124"/>
          <w:shd w:val="clear" w:color="auto" w:fill="FFFFFF"/>
        </w:rPr>
        <w:t>from the plant and truck</w:t>
      </w:r>
      <w:r w:rsidR="00C93C57">
        <w:rPr>
          <w:rFonts w:cs="Arial"/>
          <w:color w:val="202124"/>
          <w:shd w:val="clear" w:color="auto" w:fill="FFFFFF"/>
        </w:rPr>
        <w:t>s</w:t>
      </w:r>
      <w:r w:rsidR="00E55276">
        <w:rPr>
          <w:rFonts w:cs="Arial"/>
          <w:color w:val="202124"/>
          <w:shd w:val="clear" w:color="auto" w:fill="FFFFFF"/>
        </w:rPr>
        <w:t>.</w:t>
      </w:r>
    </w:p>
    <w:p w14:paraId="293F2216" w14:textId="187AAB40" w:rsidR="00C93C57" w:rsidRDefault="00C93C57" w:rsidP="00B33EE9">
      <w:pPr>
        <w:pStyle w:val="BodyText"/>
        <w:ind w:left="720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 xml:space="preserve">The threat of </w:t>
      </w:r>
      <w:r w:rsidR="00FC007C">
        <w:rPr>
          <w:rFonts w:cs="Arial"/>
          <w:color w:val="202124"/>
          <w:shd w:val="clear" w:color="auto" w:fill="FFFFFF"/>
        </w:rPr>
        <w:t>24-hour operations</w:t>
      </w:r>
      <w:r>
        <w:rPr>
          <w:rFonts w:cs="Arial"/>
          <w:color w:val="202124"/>
          <w:shd w:val="clear" w:color="auto" w:fill="FFFFFF"/>
        </w:rPr>
        <w:t>.</w:t>
      </w:r>
    </w:p>
    <w:p w14:paraId="6F46870F" w14:textId="77777777" w:rsidR="00FC007C" w:rsidRDefault="00FC007C" w:rsidP="00B33EE9">
      <w:pPr>
        <w:pStyle w:val="BodyText"/>
        <w:ind w:left="720"/>
      </w:pPr>
      <w:r>
        <w:t>There exists a subdivision right across from the entrance to the concrete batch plant.</w:t>
      </w:r>
    </w:p>
    <w:p w14:paraId="64479C27" w14:textId="77777777" w:rsidR="00FC007C" w:rsidRDefault="00FC007C" w:rsidP="00B33EE9">
      <w:pPr>
        <w:pStyle w:val="BodyText"/>
        <w:ind w:left="720"/>
      </w:pPr>
      <w:r>
        <w:t>There will be an impact of wildlife in the area (silicon dust).</w:t>
      </w:r>
    </w:p>
    <w:p w14:paraId="79E7DC69" w14:textId="014CF7F1" w:rsidR="00FC007C" w:rsidRDefault="00FC007C" w:rsidP="00B33EE9">
      <w:pPr>
        <w:pStyle w:val="BodyText"/>
        <w:ind w:left="720"/>
        <w:rPr>
          <w:rFonts w:cs="Arial"/>
          <w:color w:val="202124"/>
          <w:shd w:val="clear" w:color="auto" w:fill="FFFFFF"/>
        </w:rPr>
      </w:pPr>
      <w:r>
        <w:t xml:space="preserve">There are residential homes in the pollution radius (5 miles) of the concrete batch plant. </w:t>
      </w:r>
    </w:p>
    <w:p w14:paraId="7F946E0A" w14:textId="2723F737" w:rsidR="00B360EB" w:rsidRDefault="00E55276" w:rsidP="00E55276">
      <w:pPr>
        <w:pStyle w:val="BodyText"/>
      </w:pPr>
      <w:r>
        <w:t xml:space="preserve">The answer </w:t>
      </w:r>
      <w:r w:rsidR="00B360EB">
        <w:t xml:space="preserve">is </w:t>
      </w:r>
      <w:r>
        <w:t xml:space="preserve">to reject the concrete batch plant </w:t>
      </w:r>
      <w:r w:rsidR="00C93C57">
        <w:t xml:space="preserve">and </w:t>
      </w:r>
      <w:r>
        <w:t xml:space="preserve">to </w:t>
      </w:r>
      <w:r w:rsidR="00C93C57">
        <w:t xml:space="preserve">find a location with the least environmental impact within Lincoln County. </w:t>
      </w:r>
    </w:p>
    <w:p w14:paraId="5E6C2402" w14:textId="42348D1C" w:rsidR="00C93C57" w:rsidRDefault="00FC007C" w:rsidP="00A057DD">
      <w:pPr>
        <w:pStyle w:val="BodyText"/>
      </w:pPr>
      <w:r>
        <w:rPr>
          <w:rFonts w:cs="Arial"/>
          <w:color w:val="202124"/>
          <w:shd w:val="clear" w:color="auto" w:fill="FFFFFF"/>
        </w:rPr>
        <w:t>The public interest</w:t>
      </w:r>
      <w:r w:rsidR="007C5A2A">
        <w:rPr>
          <w:rFonts w:cs="Arial"/>
          <w:color w:val="202124"/>
          <w:shd w:val="clear" w:color="auto" w:fill="FFFFFF"/>
        </w:rPr>
        <w:t xml:space="preserve"> i</w:t>
      </w:r>
      <w:r w:rsidR="00E55276">
        <w:rPr>
          <w:rFonts w:cs="Arial"/>
          <w:color w:val="202124"/>
          <w:shd w:val="clear" w:color="auto" w:fill="FFFFFF"/>
        </w:rPr>
        <w:t xml:space="preserve">s not </w:t>
      </w:r>
      <w:r>
        <w:rPr>
          <w:rFonts w:cs="Arial"/>
          <w:color w:val="202124"/>
          <w:shd w:val="clear" w:color="auto" w:fill="FFFFFF"/>
        </w:rPr>
        <w:t xml:space="preserve">considered </w:t>
      </w:r>
      <w:r w:rsidR="00E55276">
        <w:rPr>
          <w:rFonts w:cs="Arial"/>
          <w:color w:val="202124"/>
          <w:shd w:val="clear" w:color="auto" w:fill="FFFFFF"/>
        </w:rPr>
        <w:t>i</w:t>
      </w:r>
      <w:r w:rsidR="007C5A2A">
        <w:rPr>
          <w:rFonts w:cs="Arial"/>
          <w:color w:val="202124"/>
          <w:shd w:val="clear" w:color="auto" w:fill="FFFFFF"/>
        </w:rPr>
        <w:t xml:space="preserve">n the application </w:t>
      </w:r>
      <w:r w:rsidR="00E55276">
        <w:rPr>
          <w:rFonts w:cs="Arial"/>
          <w:color w:val="202124"/>
          <w:shd w:val="clear" w:color="auto" w:fill="FFFFFF"/>
        </w:rPr>
        <w:t xml:space="preserve">process and should have been </w:t>
      </w:r>
      <w:r w:rsidR="007A29B5">
        <w:rPr>
          <w:rFonts w:cs="Arial"/>
          <w:color w:val="202124"/>
          <w:shd w:val="clear" w:color="auto" w:fill="FFFFFF"/>
        </w:rPr>
        <w:t>included</w:t>
      </w:r>
      <w:r w:rsidR="00E55276">
        <w:rPr>
          <w:rFonts w:cs="Arial"/>
          <w:color w:val="202124"/>
          <w:shd w:val="clear" w:color="auto" w:fill="FFFFFF"/>
        </w:rPr>
        <w:t xml:space="preserve"> f</w:t>
      </w:r>
      <w:r w:rsidR="00B360EB">
        <w:rPr>
          <w:rFonts w:cs="Arial"/>
          <w:color w:val="202124"/>
          <w:shd w:val="clear" w:color="auto" w:fill="FFFFFF"/>
        </w:rPr>
        <w:t>r</w:t>
      </w:r>
      <w:r w:rsidR="00E55276">
        <w:rPr>
          <w:rFonts w:cs="Arial"/>
          <w:color w:val="202124"/>
          <w:shd w:val="clear" w:color="auto" w:fill="FFFFFF"/>
        </w:rPr>
        <w:t>o</w:t>
      </w:r>
      <w:r w:rsidR="00B360EB">
        <w:rPr>
          <w:rFonts w:cs="Arial"/>
          <w:color w:val="202124"/>
          <w:shd w:val="clear" w:color="auto" w:fill="FFFFFF"/>
        </w:rPr>
        <w:t>m</w:t>
      </w:r>
      <w:r w:rsidR="00E55276">
        <w:rPr>
          <w:rFonts w:cs="Arial"/>
          <w:color w:val="202124"/>
          <w:shd w:val="clear" w:color="auto" w:fill="FFFFFF"/>
        </w:rPr>
        <w:t xml:space="preserve"> the beginning.</w:t>
      </w:r>
      <w:r w:rsidR="00C93C57">
        <w:rPr>
          <w:rFonts w:cs="Arial"/>
          <w:color w:val="202124"/>
          <w:shd w:val="clear" w:color="auto" w:fill="FFFFFF"/>
        </w:rPr>
        <w:t xml:space="preserve"> A rejection of the concrete batch plant at that environmentally sensitive location would require a new exploration as to </w:t>
      </w:r>
      <w:r w:rsidR="00A057DD">
        <w:t>here to erect a concrete batch pant that has the best interests of the community and the least environmental impact</w:t>
      </w:r>
      <w:r w:rsidR="00C93C57">
        <w:t>.</w:t>
      </w:r>
    </w:p>
    <w:p w14:paraId="210A9664" w14:textId="069B4203" w:rsidR="00A057DD" w:rsidRDefault="00A057DD" w:rsidP="00A057DD">
      <w:pPr>
        <w:pStyle w:val="BodyText"/>
        <w:rPr>
          <w:rFonts w:cs="Arial"/>
          <w:color w:val="202124"/>
          <w:shd w:val="clear" w:color="auto" w:fill="FFFFFF"/>
        </w:rPr>
      </w:pPr>
    </w:p>
    <w:sectPr w:rsidR="00A0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DD"/>
    <w:rsid w:val="000E0DBF"/>
    <w:rsid w:val="00277236"/>
    <w:rsid w:val="00424FF9"/>
    <w:rsid w:val="00490D99"/>
    <w:rsid w:val="00565A66"/>
    <w:rsid w:val="007A29B5"/>
    <w:rsid w:val="007C5A2A"/>
    <w:rsid w:val="008828D0"/>
    <w:rsid w:val="00A057DD"/>
    <w:rsid w:val="00AC3108"/>
    <w:rsid w:val="00B33EE9"/>
    <w:rsid w:val="00B360EB"/>
    <w:rsid w:val="00C821AC"/>
    <w:rsid w:val="00C93C57"/>
    <w:rsid w:val="00E55276"/>
    <w:rsid w:val="00EC22E6"/>
    <w:rsid w:val="00F60BAB"/>
    <w:rsid w:val="00FC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5155"/>
  <w15:chartTrackingRefBased/>
  <w15:docId w15:val="{FCDE7DEB-A52E-4546-BFBF-B3212239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F60BA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2">
    <w:name w:val="TOC2"/>
    <w:basedOn w:val="Heading1"/>
    <w:next w:val="Normal"/>
    <w:link w:val="TOC2Char"/>
    <w:qFormat/>
    <w:rsid w:val="00F60BAB"/>
  </w:style>
  <w:style w:type="character" w:customStyle="1" w:styleId="TOC2Char">
    <w:name w:val="TOC2 Char"/>
    <w:basedOn w:val="Heading1Char"/>
    <w:link w:val="TOC2"/>
    <w:rsid w:val="00F60B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60B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F60B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60BA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Restivo</dc:creator>
  <cp:keywords/>
  <dc:description/>
  <cp:lastModifiedBy>Gary Restivo</cp:lastModifiedBy>
  <cp:revision>2</cp:revision>
  <dcterms:created xsi:type="dcterms:W3CDTF">2022-10-18T04:17:00Z</dcterms:created>
  <dcterms:modified xsi:type="dcterms:W3CDTF">2022-10-18T04:17:00Z</dcterms:modified>
</cp:coreProperties>
</file>