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BDFFA" w14:textId="0549E439" w:rsidR="003E5408" w:rsidRDefault="0049116E" w:rsidP="003E5408">
      <w:r>
        <w:t>Derek Christensen</w:t>
      </w:r>
      <w:r>
        <w:tab/>
      </w:r>
    </w:p>
    <w:p w14:paraId="476520D0" w14:textId="77777777" w:rsidR="0049116E" w:rsidRDefault="0049116E" w:rsidP="003E5408">
      <w:r>
        <w:t>1310 E 36</w:t>
      </w:r>
      <w:r w:rsidRPr="0049116E">
        <w:rPr>
          <w:vertAlign w:val="superscript"/>
        </w:rPr>
        <w:t>th</w:t>
      </w:r>
      <w:r>
        <w:t xml:space="preserve"> </w:t>
      </w:r>
      <w:proofErr w:type="spellStart"/>
      <w:r>
        <w:t>st</w:t>
      </w:r>
      <w:proofErr w:type="spellEnd"/>
      <w:r>
        <w:tab/>
      </w:r>
    </w:p>
    <w:p w14:paraId="32493245" w14:textId="66DEBE44" w:rsidR="003E5408" w:rsidRDefault="0049116E" w:rsidP="003E5408">
      <w:r>
        <w:t>Farmington, NM 87401</w:t>
      </w:r>
    </w:p>
    <w:p w14:paraId="3D1A51C4" w14:textId="19988EDF" w:rsidR="003E5408" w:rsidRDefault="0049116E" w:rsidP="003E5408">
      <w:hyperlink r:id="rId4" w:history="1">
        <w:r w:rsidRPr="00054ADF">
          <w:rPr>
            <w:rStyle w:val="Hyperlink"/>
          </w:rPr>
          <w:t>Derekchristensen2010@yahoo.com</w:t>
        </w:r>
      </w:hyperlink>
      <w:r>
        <w:tab/>
      </w:r>
    </w:p>
    <w:p w14:paraId="35BF97BB" w14:textId="0D9EFE6A" w:rsidR="003E5408" w:rsidRDefault="0049116E" w:rsidP="003E5408">
      <w:r>
        <w:t>505-860-7090</w:t>
      </w:r>
    </w:p>
    <w:p w14:paraId="122CBE5F" w14:textId="0CB19188" w:rsidR="003E5408" w:rsidRDefault="0049116E" w:rsidP="003E5408">
      <w:r>
        <w:t>11/11/2023</w:t>
      </w:r>
      <w:r>
        <w:tab/>
      </w:r>
    </w:p>
    <w:p w14:paraId="59900965" w14:textId="77777777" w:rsidR="003E5408" w:rsidRDefault="003E5408" w:rsidP="003E5408"/>
    <w:p w14:paraId="05C53B17" w14:textId="77777777" w:rsidR="003E5408" w:rsidRDefault="003E5408" w:rsidP="003E5408">
      <w:r>
        <w:t>New Mexico Environmental Improvement Board</w:t>
      </w:r>
    </w:p>
    <w:p w14:paraId="55AED1E4" w14:textId="77777777" w:rsidR="003E5408" w:rsidRDefault="003E5408" w:rsidP="003E5408"/>
    <w:p w14:paraId="2EB70CF1" w14:textId="77777777" w:rsidR="003E5408" w:rsidRDefault="003E5408" w:rsidP="003E5408">
      <w:r>
        <w:t>Subject: Concerns Regarding Proposed Advanced Clean Car II Rules</w:t>
      </w:r>
    </w:p>
    <w:p w14:paraId="3F784FB8" w14:textId="77777777" w:rsidR="003E5408" w:rsidRDefault="003E5408" w:rsidP="003E5408"/>
    <w:p w14:paraId="05971B57" w14:textId="77777777" w:rsidR="003E5408" w:rsidRDefault="003E5408" w:rsidP="003E5408">
      <w:r>
        <w:t>Dear Members of the New Mexico Environmental Improvement Board,</w:t>
      </w:r>
    </w:p>
    <w:p w14:paraId="110095C0" w14:textId="77777777" w:rsidR="003E5408" w:rsidRDefault="003E5408" w:rsidP="003E5408"/>
    <w:p w14:paraId="5E7DA29E" w14:textId="25A059EF" w:rsidR="003E5408" w:rsidRDefault="003E5408" w:rsidP="003E5408">
      <w:r>
        <w:t>I am writing to express my concerns regarding the proposed Advanced Clean Car II Rules. While I support the state's commitment to environmental sustainability and applaud the initiative to reduce greenhouse gas emissions through the adoption of cleaner vehicles, I believe it is crucial to take into consideration the unique challenges faced by low-income New Mexicans, the absence of sustainable state and national subsidies, and the current lack of reliable electric charging infrastructure.</w:t>
      </w:r>
    </w:p>
    <w:p w14:paraId="14D46643" w14:textId="77777777" w:rsidR="003E5408" w:rsidRDefault="003E5408" w:rsidP="003E5408"/>
    <w:p w14:paraId="3363CA2B" w14:textId="77777777" w:rsidR="003E5408" w:rsidRDefault="003E5408" w:rsidP="003E5408">
      <w:r>
        <w:t>As a resident of New Mexico, I understand and share the concern for improving air quality, reducing emissions, and combating climate change. However, the proposed rules, as they stand, may disproportionately affect low-income individuals and families. New Mexico has a significant population living below the poverty line, and these rules could inadvertently create a financial burden for those already struggling to make ends meet. The cost of electric vehicles, while decreasing, remains a substantial investment for many in our state. Without sufficient financial assistance, transitioning to cleaner vehicles becomes an unattainable goal for a large portion of the population.</w:t>
      </w:r>
    </w:p>
    <w:p w14:paraId="164FA572" w14:textId="77777777" w:rsidR="003E5408" w:rsidRDefault="003E5408" w:rsidP="003E5408"/>
    <w:p w14:paraId="088AC761" w14:textId="77777777" w:rsidR="003E5408" w:rsidRDefault="003E5408" w:rsidP="003E5408">
      <w:r>
        <w:t>Moreover, the success of any environmental initiative hinges on the availability of sustainable subsidies. Without a clear plan for state and national subsidies to incentivize the purchase of clean vehicles, the burden of the transition falls heavily on the shoulders of ordinary New Mexicans. Sustainable incentives are crucial to making clean vehicles accessible and affordable for all, and I implore the board to explore and implement such programs in tandem with these rules.</w:t>
      </w:r>
    </w:p>
    <w:p w14:paraId="4F0F9A39" w14:textId="77777777" w:rsidR="003E5408" w:rsidRDefault="003E5408" w:rsidP="003E5408"/>
    <w:p w14:paraId="249C4936" w14:textId="77777777" w:rsidR="003E5408" w:rsidRDefault="003E5408" w:rsidP="003E5408">
      <w:r>
        <w:t>Furthermore, the lack of reliable electric charging infrastructure across the state poses a significant obstacle to the widespread adoption of electric vehicles. New Mexico's vast and often sparsely populated landscape demands a robust network of charging stations to provide confidence to potential electric vehicle owners. Without this infrastructure in place, the transition to clean vehicles remains impractical for many, especially in rural areas.</w:t>
      </w:r>
    </w:p>
    <w:p w14:paraId="1AB1618E" w14:textId="77777777" w:rsidR="003E5408" w:rsidRDefault="003E5408" w:rsidP="003E5408"/>
    <w:p w14:paraId="21F83C43" w14:textId="77777777" w:rsidR="003E5408" w:rsidRDefault="003E5408" w:rsidP="003E5408">
      <w:r>
        <w:t xml:space="preserve">I encourage the Environmental Improvement Board to consider these concerns and work towards a more inclusive and holistic approach to the Advanced Clean Car II Rules. While I </w:t>
      </w:r>
      <w:r>
        <w:lastRenderedPageBreak/>
        <w:t>support the transition to cleaner vehicles for the benefit of our environment, it is vital that this transition does not leave behind the most vulnerable members of our society and that the necessary infrastructure and financial support are in place to ensure equitable access for all New Mexicans.</w:t>
      </w:r>
    </w:p>
    <w:p w14:paraId="4B2C883E" w14:textId="77777777" w:rsidR="003E5408" w:rsidRDefault="003E5408" w:rsidP="003E5408"/>
    <w:p w14:paraId="06738B51" w14:textId="77777777" w:rsidR="003E5408" w:rsidRDefault="003E5408" w:rsidP="003E5408">
      <w:r>
        <w:t>Thank you for your attention to these important issues, and I hope that we can work together to create a more environmentally sustainable future that is accessible to everyone in our state.</w:t>
      </w:r>
    </w:p>
    <w:p w14:paraId="19B45F45" w14:textId="77777777" w:rsidR="003E5408" w:rsidRDefault="003E5408" w:rsidP="003E5408"/>
    <w:p w14:paraId="37B7A06D" w14:textId="77777777" w:rsidR="003E5408" w:rsidRDefault="003E5408" w:rsidP="003E5408">
      <w:r>
        <w:t>Sincerely,</w:t>
      </w:r>
    </w:p>
    <w:p w14:paraId="1A923E95" w14:textId="77777777" w:rsidR="003E5408" w:rsidRDefault="003E5408" w:rsidP="003E5408"/>
    <w:p w14:paraId="6FAFD626" w14:textId="585CE44E" w:rsidR="009C2D53" w:rsidRDefault="0049116E" w:rsidP="003E5408">
      <w:r>
        <w:t>Derek Christensen</w:t>
      </w:r>
    </w:p>
    <w:sectPr w:rsidR="009C2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08"/>
    <w:rsid w:val="003E5408"/>
    <w:rsid w:val="0049116E"/>
    <w:rsid w:val="009C2D53"/>
    <w:rsid w:val="00C86F6D"/>
    <w:rsid w:val="00CF4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1978B"/>
  <w15:chartTrackingRefBased/>
  <w15:docId w15:val="{FD38AC90-CDD0-CE45-A429-7FDEA553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116E"/>
    <w:rPr>
      <w:color w:val="0563C1" w:themeColor="hyperlink"/>
      <w:u w:val="single"/>
    </w:rPr>
  </w:style>
  <w:style w:type="character" w:styleId="UnresolvedMention">
    <w:name w:val="Unresolved Mention"/>
    <w:basedOn w:val="DefaultParagraphFont"/>
    <w:uiPriority w:val="99"/>
    <w:semiHidden/>
    <w:unhideWhenUsed/>
    <w:rsid w:val="00491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rekchristensen2010@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470</Words>
  <Characters>2679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Sneed</dc:creator>
  <cp:keywords/>
  <dc:description/>
  <cp:lastModifiedBy>Derek Christensen</cp:lastModifiedBy>
  <cp:revision>2</cp:revision>
  <dcterms:created xsi:type="dcterms:W3CDTF">2023-11-11T16:12:00Z</dcterms:created>
  <dcterms:modified xsi:type="dcterms:W3CDTF">2023-11-11T16:12:00Z</dcterms:modified>
</cp:coreProperties>
</file>