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E368" w14:textId="13CD317F" w:rsidR="00846688" w:rsidRPr="00941305" w:rsidRDefault="00941305" w:rsidP="00846688">
      <w:pPr>
        <w:rPr>
          <w:rFonts w:asciiTheme="majorHAnsi" w:hAnsiTheme="majorHAnsi" w:cstheme="majorHAnsi"/>
        </w:rPr>
      </w:pPr>
      <w:r w:rsidRPr="00941305">
        <w:rPr>
          <w:rFonts w:asciiTheme="majorHAnsi" w:hAnsiTheme="majorHAnsi" w:cstheme="majorHAnsi"/>
        </w:rPr>
        <w:t>Paul Grijalva</w:t>
      </w:r>
    </w:p>
    <w:p w14:paraId="32837789" w14:textId="4ABC07F0" w:rsidR="00941305" w:rsidRPr="00941305" w:rsidRDefault="00941305" w:rsidP="00846688">
      <w:pPr>
        <w:rPr>
          <w:rFonts w:asciiTheme="majorHAnsi" w:hAnsiTheme="majorHAnsi" w:cstheme="majorHAnsi"/>
        </w:rPr>
      </w:pPr>
      <w:r w:rsidRPr="00941305">
        <w:rPr>
          <w:rFonts w:asciiTheme="majorHAnsi" w:hAnsiTheme="majorHAnsi" w:cstheme="majorHAnsi"/>
        </w:rPr>
        <w:t xml:space="preserve">440 Hampton Canyon Rd. </w:t>
      </w:r>
    </w:p>
    <w:p w14:paraId="72D2E7C1" w14:textId="70A2E040" w:rsidR="00941305" w:rsidRPr="00941305" w:rsidRDefault="00941305" w:rsidP="00846688">
      <w:pPr>
        <w:rPr>
          <w:rFonts w:asciiTheme="majorHAnsi" w:hAnsiTheme="majorHAnsi" w:cstheme="majorHAnsi"/>
        </w:rPr>
      </w:pPr>
      <w:r w:rsidRPr="00941305">
        <w:rPr>
          <w:rFonts w:asciiTheme="majorHAnsi" w:hAnsiTheme="majorHAnsi" w:cstheme="majorHAnsi"/>
        </w:rPr>
        <w:t>Aztec, NM 87410</w:t>
      </w:r>
    </w:p>
    <w:p w14:paraId="18221B61" w14:textId="5AA27C03" w:rsidR="00941305" w:rsidRPr="00941305" w:rsidRDefault="00941305" w:rsidP="00846688">
      <w:pPr>
        <w:rPr>
          <w:rFonts w:asciiTheme="majorHAnsi" w:hAnsiTheme="majorHAnsi" w:cstheme="majorHAnsi"/>
        </w:rPr>
      </w:pPr>
      <w:r w:rsidRPr="00941305">
        <w:rPr>
          <w:rFonts w:asciiTheme="majorHAnsi" w:hAnsiTheme="majorHAnsi" w:cstheme="majorHAnsi"/>
        </w:rPr>
        <w:t>paulgrjlv@gmail.com</w:t>
      </w:r>
    </w:p>
    <w:p w14:paraId="17D141C7" w14:textId="6FE414D1" w:rsidR="00941305" w:rsidRPr="00941305" w:rsidRDefault="00941305" w:rsidP="00846688">
      <w:pPr>
        <w:rPr>
          <w:rFonts w:asciiTheme="majorHAnsi" w:hAnsiTheme="majorHAnsi" w:cstheme="majorHAnsi"/>
        </w:rPr>
      </w:pPr>
      <w:r w:rsidRPr="00941305">
        <w:rPr>
          <w:rFonts w:asciiTheme="majorHAnsi" w:hAnsiTheme="majorHAnsi" w:cstheme="majorHAnsi"/>
        </w:rPr>
        <w:t>505-801-8486</w:t>
      </w:r>
    </w:p>
    <w:p w14:paraId="44201BEC" w14:textId="6907ED9A" w:rsidR="00941305" w:rsidRPr="00941305" w:rsidRDefault="00941305" w:rsidP="00846688">
      <w:pPr>
        <w:rPr>
          <w:rFonts w:asciiTheme="majorHAnsi" w:hAnsiTheme="majorHAnsi" w:cstheme="majorHAnsi"/>
        </w:rPr>
      </w:pPr>
      <w:r>
        <w:rPr>
          <w:rFonts w:asciiTheme="majorHAnsi" w:hAnsiTheme="majorHAnsi" w:cstheme="majorHAnsi"/>
        </w:rPr>
        <w:t>11/11/2023</w:t>
      </w:r>
    </w:p>
    <w:p w14:paraId="269BDF21" w14:textId="77777777" w:rsidR="00846688" w:rsidRPr="00941305" w:rsidRDefault="00846688" w:rsidP="00846688">
      <w:pPr>
        <w:rPr>
          <w:rFonts w:asciiTheme="majorHAnsi" w:hAnsiTheme="majorHAnsi" w:cstheme="majorHAnsi"/>
        </w:rPr>
      </w:pPr>
    </w:p>
    <w:p w14:paraId="44CBC05E" w14:textId="77777777" w:rsidR="00846688" w:rsidRPr="00941305" w:rsidRDefault="00846688" w:rsidP="00846688">
      <w:pPr>
        <w:rPr>
          <w:rFonts w:asciiTheme="majorHAnsi" w:hAnsiTheme="majorHAnsi" w:cstheme="majorHAnsi"/>
        </w:rPr>
      </w:pPr>
      <w:r w:rsidRPr="00941305">
        <w:rPr>
          <w:rFonts w:asciiTheme="majorHAnsi" w:hAnsiTheme="majorHAnsi" w:cstheme="majorHAnsi"/>
        </w:rPr>
        <w:t>New Mexico Environmental Improvement Board</w:t>
      </w:r>
    </w:p>
    <w:p w14:paraId="70728491" w14:textId="227418F9" w:rsidR="00547E7D" w:rsidRPr="00941305" w:rsidRDefault="00547E7D" w:rsidP="00846688">
      <w:pPr>
        <w:rPr>
          <w:rFonts w:asciiTheme="majorHAnsi" w:hAnsiTheme="majorHAnsi" w:cstheme="majorHAnsi"/>
        </w:rPr>
      </w:pPr>
      <w:r w:rsidRPr="00941305">
        <w:rPr>
          <w:rFonts w:asciiTheme="majorHAnsi" w:hAnsiTheme="majorHAnsi" w:cstheme="majorHAnsi"/>
        </w:rPr>
        <w:t xml:space="preserve">1190 St. Francis Dr, </w:t>
      </w:r>
      <w:r w:rsidR="00941305" w:rsidRPr="00941305">
        <w:rPr>
          <w:rFonts w:asciiTheme="majorHAnsi" w:hAnsiTheme="majorHAnsi" w:cstheme="majorHAnsi"/>
        </w:rPr>
        <w:t>S</w:t>
      </w:r>
      <w:r w:rsidRPr="00941305">
        <w:rPr>
          <w:rFonts w:asciiTheme="majorHAnsi" w:hAnsiTheme="majorHAnsi" w:cstheme="majorHAnsi"/>
        </w:rPr>
        <w:t>te N4050</w:t>
      </w:r>
    </w:p>
    <w:p w14:paraId="56D30FC1" w14:textId="5AFD7870" w:rsidR="00547E7D" w:rsidRPr="00941305" w:rsidRDefault="00547E7D" w:rsidP="00846688">
      <w:pPr>
        <w:rPr>
          <w:rFonts w:asciiTheme="majorHAnsi" w:hAnsiTheme="majorHAnsi" w:cstheme="majorHAnsi"/>
        </w:rPr>
      </w:pPr>
      <w:r w:rsidRPr="00941305">
        <w:rPr>
          <w:rFonts w:asciiTheme="majorHAnsi" w:hAnsiTheme="majorHAnsi" w:cstheme="majorHAnsi"/>
        </w:rPr>
        <w:t>Santa Fe, NM 87505</w:t>
      </w:r>
    </w:p>
    <w:p w14:paraId="0CEDAE55" w14:textId="77777777" w:rsidR="00846688" w:rsidRPr="00941305" w:rsidRDefault="00846688" w:rsidP="00846688">
      <w:pPr>
        <w:rPr>
          <w:rFonts w:asciiTheme="majorHAnsi" w:hAnsiTheme="majorHAnsi" w:cstheme="majorHAnsi"/>
        </w:rPr>
      </w:pPr>
    </w:p>
    <w:p w14:paraId="15459D37" w14:textId="77777777" w:rsidR="00846688" w:rsidRPr="00941305" w:rsidRDefault="00846688" w:rsidP="00846688">
      <w:pPr>
        <w:rPr>
          <w:rFonts w:asciiTheme="majorHAnsi" w:hAnsiTheme="majorHAnsi" w:cstheme="majorHAnsi"/>
        </w:rPr>
      </w:pPr>
      <w:r w:rsidRPr="00941305">
        <w:rPr>
          <w:rFonts w:asciiTheme="majorHAnsi" w:hAnsiTheme="majorHAnsi" w:cstheme="majorHAnsi"/>
        </w:rPr>
        <w:t>Dear Members of the New Mexico Environmental Improvement Board,</w:t>
      </w:r>
    </w:p>
    <w:p w14:paraId="2AAD1283" w14:textId="77777777" w:rsidR="00846688" w:rsidRPr="00941305" w:rsidRDefault="00846688" w:rsidP="00846688">
      <w:pPr>
        <w:rPr>
          <w:rFonts w:asciiTheme="majorHAnsi" w:hAnsiTheme="majorHAnsi" w:cstheme="majorHAnsi"/>
        </w:rPr>
      </w:pPr>
    </w:p>
    <w:p w14:paraId="7CDAD70B" w14:textId="4F45B8EF"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941305">
        <w:rPr>
          <w:rFonts w:asciiTheme="majorHAnsi" w:hAnsiTheme="majorHAnsi" w:cstheme="majorHAnsi"/>
        </w:rPr>
        <w:t xml:space="preserve">I am writing to you in my capacity as a </w:t>
      </w:r>
      <w:r w:rsidRPr="00941305">
        <w:rPr>
          <w:rFonts w:asciiTheme="majorHAnsi" w:hAnsiTheme="majorHAnsi" w:cstheme="majorHAnsi"/>
        </w:rPr>
        <w:t>M</w:t>
      </w:r>
      <w:r w:rsidRPr="00941305">
        <w:rPr>
          <w:rFonts w:asciiTheme="majorHAnsi" w:hAnsiTheme="majorHAnsi" w:cstheme="majorHAnsi"/>
        </w:rPr>
        <w:t xml:space="preserve">echanic </w:t>
      </w:r>
      <w:r w:rsidRPr="00941305">
        <w:rPr>
          <w:rFonts w:asciiTheme="majorHAnsi" w:hAnsiTheme="majorHAnsi" w:cstheme="majorHAnsi"/>
        </w:rPr>
        <w:t>at AutoMax</w:t>
      </w:r>
      <w:r w:rsidRPr="00941305">
        <w:rPr>
          <w:rFonts w:asciiTheme="majorHAnsi" w:hAnsiTheme="majorHAnsi" w:cstheme="majorHAnsi"/>
        </w:rPr>
        <w:t xml:space="preserve"> in </w:t>
      </w:r>
      <w:r w:rsidRPr="00941305">
        <w:rPr>
          <w:rFonts w:asciiTheme="majorHAnsi" w:hAnsiTheme="majorHAnsi" w:cstheme="majorHAnsi"/>
        </w:rPr>
        <w:t>Farmington, NM</w:t>
      </w:r>
      <w:r w:rsidRPr="00941305">
        <w:rPr>
          <w:rFonts w:asciiTheme="majorHAnsi" w:hAnsiTheme="majorHAnsi" w:cstheme="majorHAnsi"/>
        </w:rPr>
        <w:t>, to express my concerns about the proposed Advanced Clean Cars and Advanced Clean Trucks Rules in New Mexico. While I understand the environmental objectives behind these rules, I have reservations about their potential impact on our industry, particularly on the day-to-day operations of automotive dealerships and service centers.</w:t>
      </w:r>
    </w:p>
    <w:p w14:paraId="7278A998" w14:textId="77777777"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941305">
        <w:rPr>
          <w:rFonts w:asciiTheme="majorHAnsi" w:hAnsiTheme="majorHAnsi" w:cstheme="majorHAnsi"/>
        </w:rPr>
        <w:t>As a professional mechanic, I have extensive experience with a wide range of vehicles and their maintenance requirements. The proposed regulations, though well-intentioned in terms of environmental protection, could introduce challenges that may adversely affect our dealership's business and the livelihoods of its employees.</w:t>
      </w:r>
    </w:p>
    <w:p w14:paraId="1A0F1BF1" w14:textId="77777777"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941305">
        <w:rPr>
          <w:rFonts w:asciiTheme="majorHAnsi" w:hAnsiTheme="majorHAnsi" w:cstheme="majorHAnsi"/>
        </w:rPr>
        <w:t>My primary concern is the potential for increased costs and complexity in vehicle maintenance. The shift to advanced clean vehicles, especially electric and hybrid models, requires specialized tools, equipment, and training. For many dealerships, including ours, this transition could entail considerable financial investment, which may not be feasible in the short term.</w:t>
      </w:r>
    </w:p>
    <w:p w14:paraId="50AF996F" w14:textId="77777777"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941305">
        <w:rPr>
          <w:rFonts w:asciiTheme="majorHAnsi" w:hAnsiTheme="majorHAnsi" w:cstheme="majorHAnsi"/>
        </w:rPr>
        <w:t>Additionally, the market readiness for such a transition appears to be limited. Customer preferences and the current state of vehicle technology play a significant role in our dealership’s sales and service operations. A sudden shift to clean vehicle models might not align with our customer base's demands or expectations, potentially leading to a decrease in sales and service requests.</w:t>
      </w:r>
    </w:p>
    <w:p w14:paraId="7B9E0998" w14:textId="77777777"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941305">
        <w:rPr>
          <w:rFonts w:asciiTheme="majorHAnsi" w:hAnsiTheme="majorHAnsi" w:cstheme="majorHAnsi"/>
        </w:rPr>
        <w:t>Furthermore, the infrastructure necessary to support a fleet of advanced clean vehicles, such as charging stations and specialized service centers, is not yet adequately developed in many parts of New Mexico. This lack of infrastructure could hinder the practicality of owning and maintaining these vehicles, thus impacting their popularity among consumers.</w:t>
      </w:r>
    </w:p>
    <w:p w14:paraId="78E2F6FD" w14:textId="77777777"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941305">
        <w:rPr>
          <w:rFonts w:asciiTheme="majorHAnsi" w:hAnsiTheme="majorHAnsi" w:cstheme="majorHAnsi"/>
        </w:rPr>
        <w:t xml:space="preserve">While I am in favor of initiatives that reduce environmental impact and promote sustainability, I believe these should be balanced with the practical realities and economic considerations of those in the automotive industry. A gradual transition with clear support and guidance for </w:t>
      </w:r>
      <w:r w:rsidRPr="00941305">
        <w:rPr>
          <w:rFonts w:asciiTheme="majorHAnsi" w:hAnsiTheme="majorHAnsi" w:cstheme="majorHAnsi"/>
        </w:rPr>
        <w:lastRenderedPageBreak/>
        <w:t>dealerships and mechanics could be a more effective approach, ensuring that the industry can adapt without severe economic repercussions.</w:t>
      </w:r>
    </w:p>
    <w:p w14:paraId="362A41F8" w14:textId="77777777"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941305">
        <w:rPr>
          <w:rFonts w:asciiTheme="majorHAnsi" w:hAnsiTheme="majorHAnsi" w:cstheme="majorHAnsi"/>
        </w:rPr>
        <w:t>I respectfully request that these considerations be taken into account in the decision-making process regarding the Advanced Clean Cars and Advanced Clean Trucks Rules. A collaborative approach that includes input from industry professionals like myself could lead to more feasible and effective regulations.</w:t>
      </w:r>
    </w:p>
    <w:p w14:paraId="0E319CE4" w14:textId="77777777"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941305">
        <w:rPr>
          <w:rFonts w:asciiTheme="majorHAnsi" w:hAnsiTheme="majorHAnsi" w:cstheme="majorHAnsi"/>
        </w:rPr>
        <w:t>Thank you for your attention to this matter. I am open to discussing this further and hope that a mutually beneficial solution can be achieved.</w:t>
      </w:r>
    </w:p>
    <w:p w14:paraId="205C897B" w14:textId="77777777"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941305">
        <w:rPr>
          <w:rFonts w:asciiTheme="majorHAnsi" w:hAnsiTheme="majorHAnsi" w:cstheme="majorHAnsi"/>
        </w:rPr>
        <w:t>Sincerely,</w:t>
      </w:r>
    </w:p>
    <w:p w14:paraId="169A994D" w14:textId="43F7CBEE"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sidRPr="00941305">
        <w:rPr>
          <w:rFonts w:asciiTheme="majorHAnsi" w:hAnsiTheme="majorHAnsi" w:cstheme="majorHAnsi"/>
        </w:rPr>
        <w:t>Paul Grijalva</w:t>
      </w:r>
    </w:p>
    <w:p w14:paraId="72A6B3AD" w14:textId="4496CC79"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sidRPr="00941305">
        <w:rPr>
          <w:rFonts w:asciiTheme="majorHAnsi" w:hAnsiTheme="majorHAnsi" w:cstheme="majorHAnsi"/>
        </w:rPr>
        <w:t>Mechanic</w:t>
      </w:r>
    </w:p>
    <w:p w14:paraId="706BED64" w14:textId="1FC15040" w:rsidR="00941305" w:rsidRPr="00941305" w:rsidRDefault="00941305" w:rsidP="0094130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sidRPr="00941305">
        <w:rPr>
          <w:rFonts w:asciiTheme="majorHAnsi" w:hAnsiTheme="majorHAnsi" w:cstheme="majorHAnsi"/>
        </w:rPr>
        <w:t>AutoMax Truck and Car Center</w:t>
      </w:r>
    </w:p>
    <w:p w14:paraId="7A09262A" w14:textId="77777777" w:rsidR="00941305" w:rsidRPr="00941305" w:rsidRDefault="00941305" w:rsidP="00941305">
      <w:pPr>
        <w:rPr>
          <w:rFonts w:asciiTheme="majorHAnsi" w:hAnsiTheme="majorHAnsi" w:cstheme="majorHAnsi"/>
        </w:rPr>
      </w:pPr>
    </w:p>
    <w:sectPr w:rsidR="00941305" w:rsidRPr="00941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8"/>
    <w:rsid w:val="003E1A90"/>
    <w:rsid w:val="00547E7D"/>
    <w:rsid w:val="00846688"/>
    <w:rsid w:val="00941305"/>
    <w:rsid w:val="009C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7A"/>
  <w15:chartTrackingRefBased/>
  <w15:docId w15:val="{A8B9E179-B68C-2942-AFA8-5D1F9D8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D"/>
    <w:rPr>
      <w:color w:val="0563C1" w:themeColor="hyperlink"/>
      <w:u w:val="single"/>
    </w:rPr>
  </w:style>
  <w:style w:type="character" w:styleId="UnresolvedMention">
    <w:name w:val="Unresolved Mention"/>
    <w:basedOn w:val="DefaultParagraphFont"/>
    <w:uiPriority w:val="99"/>
    <w:semiHidden/>
    <w:unhideWhenUsed/>
    <w:rsid w:val="00547E7D"/>
    <w:rPr>
      <w:color w:val="605E5C"/>
      <w:shd w:val="clear" w:color="auto" w:fill="E1DFDD"/>
    </w:rPr>
  </w:style>
  <w:style w:type="character" w:styleId="Emphasis">
    <w:name w:val="Emphasis"/>
    <w:basedOn w:val="DefaultParagraphFont"/>
    <w:uiPriority w:val="20"/>
    <w:qFormat/>
    <w:rsid w:val="00547E7D"/>
    <w:rPr>
      <w:i/>
      <w:iCs/>
    </w:rPr>
  </w:style>
  <w:style w:type="paragraph" w:styleId="NormalWeb">
    <w:name w:val="Normal (Web)"/>
    <w:basedOn w:val="Normal"/>
    <w:uiPriority w:val="99"/>
    <w:semiHidden/>
    <w:unhideWhenUsed/>
    <w:rsid w:val="009413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2023-11-11T18:11:00Z</dcterms:created>
  <dcterms:modified xsi:type="dcterms:W3CDTF">2023-11-11T18:11:00Z</dcterms:modified>
</cp:coreProperties>
</file>