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57B7B" w14:textId="77777777" w:rsidR="002840A5" w:rsidRDefault="002840A5" w:rsidP="002840A5">
      <w:pPr>
        <w:rPr>
          <w:rFonts w:ascii="Calibri" w:hAnsi="Calibri" w:cs="Calibri"/>
        </w:rPr>
      </w:pPr>
    </w:p>
    <w:p w14:paraId="0EE396F6" w14:textId="77777777" w:rsidR="00A8174E" w:rsidRPr="00A8174E" w:rsidRDefault="00A8174E" w:rsidP="00A8174E">
      <w:pPr>
        <w:spacing w:after="0" w:line="279" w:lineRule="auto"/>
        <w:rPr>
          <w:rFonts w:asciiTheme="minorHAnsi" w:eastAsia="Times New Roman" w:hAnsiTheme="minorHAnsi" w:cstheme="minorHAnsi"/>
          <w:lang w:eastAsia="ja-JP"/>
        </w:rPr>
      </w:pPr>
      <w:r w:rsidRPr="00A8174E">
        <w:rPr>
          <w:rFonts w:asciiTheme="minorHAnsi" w:eastAsia="Times New Roman" w:hAnsiTheme="minorHAnsi" w:cstheme="minorHAnsi"/>
          <w:lang w:eastAsia="ja-JP"/>
        </w:rPr>
        <w:t>Environmental Protection Division Director, Michelle Miano</w:t>
      </w:r>
    </w:p>
    <w:p w14:paraId="4C231D87" w14:textId="77777777" w:rsidR="00A8174E" w:rsidRPr="00A8174E" w:rsidRDefault="00A8174E" w:rsidP="00A8174E">
      <w:pPr>
        <w:spacing w:after="0" w:line="279" w:lineRule="auto"/>
        <w:rPr>
          <w:rFonts w:asciiTheme="minorHAnsi" w:eastAsia="Times New Roman" w:hAnsiTheme="minorHAnsi" w:cstheme="minorHAnsi"/>
          <w:lang w:eastAsia="ja-JP"/>
        </w:rPr>
      </w:pPr>
      <w:r w:rsidRPr="00A8174E">
        <w:rPr>
          <w:rFonts w:asciiTheme="minorHAnsi" w:eastAsia="Times New Roman" w:hAnsiTheme="minorHAnsi" w:cstheme="minorHAnsi"/>
          <w:lang w:eastAsia="ja-JP"/>
        </w:rPr>
        <w:t>Climate Change Bureau Chief, Claudia Borchert</w:t>
      </w:r>
    </w:p>
    <w:p w14:paraId="7A30ACCA" w14:textId="77777777" w:rsidR="00A8174E" w:rsidRPr="00A8174E" w:rsidRDefault="00A8174E" w:rsidP="00A8174E">
      <w:pPr>
        <w:spacing w:after="0" w:line="279" w:lineRule="auto"/>
        <w:rPr>
          <w:rFonts w:asciiTheme="minorHAnsi" w:eastAsia="Times New Roman" w:hAnsiTheme="minorHAnsi" w:cstheme="minorHAnsi"/>
          <w:lang w:eastAsia="ja-JP"/>
        </w:rPr>
      </w:pPr>
      <w:r w:rsidRPr="00A8174E">
        <w:rPr>
          <w:rFonts w:asciiTheme="minorHAnsi" w:eastAsia="Times New Roman" w:hAnsiTheme="minorHAnsi" w:cstheme="minorHAnsi"/>
          <w:lang w:eastAsia="ja-JP"/>
        </w:rPr>
        <w:t>New Mexico Environment Department</w:t>
      </w:r>
    </w:p>
    <w:p w14:paraId="3861BF0A" w14:textId="77777777" w:rsidR="00A8174E" w:rsidRPr="00A8174E" w:rsidRDefault="00A8174E" w:rsidP="00A8174E">
      <w:pPr>
        <w:spacing w:after="0" w:line="279" w:lineRule="auto"/>
        <w:rPr>
          <w:rFonts w:asciiTheme="minorHAnsi" w:eastAsia="Times New Roman" w:hAnsiTheme="minorHAnsi" w:cstheme="minorHAnsi"/>
          <w:lang w:eastAsia="ja-JP"/>
        </w:rPr>
      </w:pPr>
      <w:r w:rsidRPr="00A8174E">
        <w:rPr>
          <w:rFonts w:asciiTheme="minorHAnsi" w:eastAsia="Times New Roman" w:hAnsiTheme="minorHAnsi" w:cstheme="minorHAnsi"/>
          <w:lang w:eastAsia="ja-JP"/>
        </w:rPr>
        <w:t>Harold L. Runnels Building</w:t>
      </w:r>
    </w:p>
    <w:p w14:paraId="18EAADA4" w14:textId="77777777" w:rsidR="00A8174E" w:rsidRPr="00A8174E" w:rsidRDefault="00A8174E" w:rsidP="00A8174E">
      <w:pPr>
        <w:spacing w:after="0" w:line="279" w:lineRule="auto"/>
        <w:rPr>
          <w:rFonts w:asciiTheme="minorHAnsi" w:eastAsia="Times New Roman" w:hAnsiTheme="minorHAnsi" w:cstheme="minorHAnsi"/>
          <w:lang w:eastAsia="ja-JP"/>
        </w:rPr>
      </w:pPr>
      <w:r w:rsidRPr="00A8174E">
        <w:rPr>
          <w:rFonts w:asciiTheme="minorHAnsi" w:eastAsia="Times New Roman" w:hAnsiTheme="minorHAnsi" w:cstheme="minorHAnsi"/>
          <w:lang w:eastAsia="ja-JP"/>
        </w:rPr>
        <w:t>1190 St. Francis Drive, Suite N4050</w:t>
      </w:r>
    </w:p>
    <w:p w14:paraId="7E14193B" w14:textId="77777777" w:rsidR="00A8174E" w:rsidRPr="00A8174E" w:rsidRDefault="00A8174E" w:rsidP="00A8174E">
      <w:pPr>
        <w:spacing w:after="0" w:line="279" w:lineRule="auto"/>
        <w:rPr>
          <w:rFonts w:asciiTheme="minorHAnsi" w:eastAsia="Times New Roman" w:hAnsiTheme="minorHAnsi" w:cstheme="minorHAnsi"/>
          <w:lang w:eastAsia="ja-JP"/>
        </w:rPr>
      </w:pPr>
      <w:r w:rsidRPr="00A8174E">
        <w:rPr>
          <w:rFonts w:asciiTheme="minorHAnsi" w:eastAsia="Times New Roman" w:hAnsiTheme="minorHAnsi" w:cstheme="minorHAnsi"/>
          <w:lang w:eastAsia="ja-JP"/>
        </w:rPr>
        <w:t>Santa Fe, NM 87505</w:t>
      </w:r>
    </w:p>
    <w:p w14:paraId="6418F686" w14:textId="77777777" w:rsidR="00A8174E" w:rsidRPr="00A8174E" w:rsidRDefault="00A8174E" w:rsidP="00A8174E">
      <w:pPr>
        <w:spacing w:after="0" w:line="279" w:lineRule="auto"/>
        <w:rPr>
          <w:rFonts w:asciiTheme="minorHAnsi" w:eastAsia="Aptos" w:hAnsiTheme="minorHAnsi" w:cstheme="minorHAnsi"/>
          <w:i/>
          <w:iCs/>
          <w:lang w:eastAsia="ja-JP"/>
        </w:rPr>
      </w:pPr>
    </w:p>
    <w:p w14:paraId="2CB669E4" w14:textId="77777777" w:rsidR="00A8174E" w:rsidRPr="00A8174E" w:rsidRDefault="00A8174E" w:rsidP="00A8174E">
      <w:pPr>
        <w:spacing w:after="0" w:line="279" w:lineRule="auto"/>
        <w:rPr>
          <w:rFonts w:asciiTheme="minorHAnsi" w:eastAsia="Times New Roman" w:hAnsiTheme="minorHAnsi" w:cstheme="minorHAnsi"/>
          <w:lang w:eastAsia="ja-JP"/>
        </w:rPr>
      </w:pPr>
      <w:r w:rsidRPr="00A8174E">
        <w:rPr>
          <w:rFonts w:asciiTheme="minorHAnsi" w:eastAsia="Aptos" w:hAnsiTheme="minorHAnsi" w:cstheme="minorHAnsi"/>
          <w:i/>
          <w:iCs/>
          <w:lang w:eastAsia="ja-JP"/>
        </w:rPr>
        <w:t>Via Electronic Submission</w:t>
      </w:r>
    </w:p>
    <w:p w14:paraId="6D09294A" w14:textId="77777777" w:rsidR="00A8174E" w:rsidRPr="00A8174E" w:rsidRDefault="00A8174E" w:rsidP="00A8174E">
      <w:pPr>
        <w:spacing w:after="0" w:line="279" w:lineRule="auto"/>
        <w:rPr>
          <w:rFonts w:asciiTheme="minorHAnsi" w:eastAsia="Times New Roman" w:hAnsiTheme="minorHAnsi" w:cstheme="minorHAnsi"/>
          <w:lang w:eastAsia="ja-JP"/>
        </w:rPr>
      </w:pPr>
      <w:r w:rsidRPr="00A8174E">
        <w:rPr>
          <w:rFonts w:asciiTheme="minorHAnsi" w:eastAsia="Aptos" w:hAnsiTheme="minorHAnsi" w:cstheme="minorHAnsi"/>
          <w:i/>
          <w:iCs/>
          <w:lang w:eastAsia="ja-JP"/>
        </w:rPr>
        <w:t xml:space="preserve"> </w:t>
      </w:r>
    </w:p>
    <w:p w14:paraId="1381F771" w14:textId="77777777" w:rsidR="00A8174E" w:rsidRPr="00A8174E" w:rsidRDefault="00A8174E" w:rsidP="00A8174E">
      <w:pPr>
        <w:spacing w:after="0" w:line="279" w:lineRule="auto"/>
        <w:rPr>
          <w:rFonts w:asciiTheme="minorHAnsi" w:eastAsia="Aptos" w:hAnsiTheme="minorHAnsi" w:cstheme="minorHAnsi"/>
          <w:b/>
          <w:bCs/>
          <w:lang w:eastAsia="ja-JP"/>
        </w:rPr>
      </w:pPr>
      <w:r w:rsidRPr="00A8174E">
        <w:rPr>
          <w:rFonts w:asciiTheme="minorHAnsi" w:eastAsia="Aptos" w:hAnsiTheme="minorHAnsi" w:cstheme="minorHAnsi"/>
          <w:b/>
          <w:bCs/>
          <w:lang w:eastAsia="ja-JP"/>
        </w:rPr>
        <w:t>Re: EIB 25-23 (R) - In the Matter of Proposed Adoption of 20.2.92 NMAC Clean Transportation Fuel Program</w:t>
      </w:r>
    </w:p>
    <w:p w14:paraId="020EDD07" w14:textId="77777777" w:rsidR="00A8174E" w:rsidRPr="00A8174E" w:rsidRDefault="00A8174E" w:rsidP="00A8174E">
      <w:pPr>
        <w:spacing w:after="0" w:line="240" w:lineRule="auto"/>
        <w:rPr>
          <w:rFonts w:asciiTheme="minorHAnsi" w:eastAsia="Aptos" w:hAnsiTheme="minorHAnsi" w:cstheme="minorHAnsi"/>
          <w:lang w:eastAsia="ja-JP"/>
        </w:rPr>
      </w:pPr>
    </w:p>
    <w:p w14:paraId="3D89FA41" w14:textId="392CADA8" w:rsidR="00A8174E" w:rsidRPr="00A8174E" w:rsidRDefault="00A8174E" w:rsidP="00A8174E">
      <w:pPr>
        <w:spacing w:after="0" w:line="240" w:lineRule="auto"/>
        <w:rPr>
          <w:rFonts w:asciiTheme="minorHAnsi" w:eastAsia="Times New Roman" w:hAnsiTheme="minorHAnsi" w:cstheme="minorHAnsi"/>
          <w:lang w:eastAsia="ja-JP"/>
        </w:rPr>
      </w:pPr>
      <w:r w:rsidRPr="00A8174E">
        <w:rPr>
          <w:rFonts w:asciiTheme="minorHAnsi" w:eastAsia="Aptos" w:hAnsiTheme="minorHAnsi" w:cstheme="minorHAnsi"/>
          <w:lang w:eastAsia="ja-JP"/>
        </w:rPr>
        <w:t>Dear Director Miano and Bureau Chief Borchert:</w:t>
      </w:r>
    </w:p>
    <w:p w14:paraId="654B42E0" w14:textId="7152737D" w:rsidR="00A8174E" w:rsidRPr="00A8174E" w:rsidRDefault="00A8174E" w:rsidP="00A8174E">
      <w:pPr>
        <w:spacing w:after="0" w:line="279" w:lineRule="auto"/>
        <w:rPr>
          <w:rFonts w:asciiTheme="minorHAnsi" w:eastAsia="Times New Roman" w:hAnsiTheme="minorHAnsi" w:cstheme="minorHAnsi"/>
          <w:lang w:eastAsia="ja-JP"/>
        </w:rPr>
      </w:pPr>
    </w:p>
    <w:p w14:paraId="5E15D3A5" w14:textId="77777777" w:rsidR="002840A5" w:rsidRPr="00A8174E" w:rsidRDefault="002840A5" w:rsidP="002840A5">
      <w:pPr>
        <w:rPr>
          <w:rFonts w:asciiTheme="minorHAnsi" w:hAnsiTheme="minorHAnsi" w:cstheme="minorHAnsi"/>
        </w:rPr>
      </w:pPr>
      <w:r w:rsidRPr="00A8174E">
        <w:rPr>
          <w:rFonts w:asciiTheme="minorHAnsi" w:hAnsiTheme="minorHAnsi" w:cstheme="minorHAnsi"/>
        </w:rPr>
        <w:t xml:space="preserve">Thank you for the opportunity to comment this afternoon on the Clean Transportation Fuel Program and Standard. New Mexico Farm and Livestock Bureau works to ensure the protection of farmers and ranchers rights through monitoring, commenting, and participating in the due process of proposed rules and regulations. Our mission is to promote and protect agriculture, representing members involved in all aspects of agriculture from dairy and livestock to fruits and vegetables. </w:t>
      </w:r>
    </w:p>
    <w:p w14:paraId="35C9F363" w14:textId="77777777" w:rsidR="002840A5" w:rsidRPr="00A8174E" w:rsidRDefault="002840A5" w:rsidP="002840A5">
      <w:pPr>
        <w:rPr>
          <w:rFonts w:asciiTheme="minorHAnsi" w:hAnsiTheme="minorHAnsi" w:cstheme="minorHAnsi"/>
        </w:rPr>
      </w:pPr>
    </w:p>
    <w:p w14:paraId="06653CA8" w14:textId="77777777" w:rsidR="002840A5" w:rsidRPr="00A8174E" w:rsidRDefault="002840A5" w:rsidP="002840A5">
      <w:pPr>
        <w:rPr>
          <w:rFonts w:asciiTheme="minorHAnsi" w:hAnsiTheme="minorHAnsi" w:cstheme="minorHAnsi"/>
        </w:rPr>
      </w:pPr>
      <w:r w:rsidRPr="00A8174E">
        <w:rPr>
          <w:rFonts w:asciiTheme="minorHAnsi" w:hAnsiTheme="minorHAnsi" w:cstheme="minorHAnsi"/>
        </w:rPr>
        <w:t xml:space="preserve">Farmers and Ranchers serve as stewards of the lands and the environment in which we live and operate. NMFLB recognizes the hard work and time that has been put into the Clean Transportation Fuel Program and Standard draft and appreciates the department hosting public hearings allowing input from those who may be affected by the mandated regulation. </w:t>
      </w:r>
    </w:p>
    <w:p w14:paraId="30C0B34B" w14:textId="77777777" w:rsidR="002840A5" w:rsidRPr="00A8174E" w:rsidRDefault="002840A5" w:rsidP="002840A5">
      <w:pPr>
        <w:rPr>
          <w:rFonts w:asciiTheme="minorHAnsi" w:hAnsiTheme="minorHAnsi" w:cstheme="minorHAnsi"/>
        </w:rPr>
      </w:pPr>
    </w:p>
    <w:p w14:paraId="74D4B918" w14:textId="77777777" w:rsidR="002840A5" w:rsidRPr="00A8174E" w:rsidRDefault="002840A5" w:rsidP="002840A5">
      <w:pPr>
        <w:rPr>
          <w:rFonts w:asciiTheme="minorHAnsi" w:hAnsiTheme="minorHAnsi" w:cstheme="minorHAnsi"/>
        </w:rPr>
      </w:pPr>
      <w:r w:rsidRPr="00A8174E">
        <w:rPr>
          <w:rFonts w:asciiTheme="minorHAnsi" w:hAnsiTheme="minorHAnsi" w:cstheme="minorHAnsi"/>
        </w:rPr>
        <w:t xml:space="preserve">New Mexico Farm and Livestock Bureau stands in opposition to environmental mandates and believes that programs aimed to accomplish environmental goals should be voluntary, incentive-based, and provide for market-driven innovation. </w:t>
      </w:r>
    </w:p>
    <w:p w14:paraId="1E776620" w14:textId="77777777" w:rsidR="002840A5" w:rsidRPr="00A8174E" w:rsidRDefault="002840A5" w:rsidP="002840A5">
      <w:pPr>
        <w:rPr>
          <w:rFonts w:asciiTheme="minorHAnsi" w:hAnsiTheme="minorHAnsi" w:cstheme="minorHAnsi"/>
        </w:rPr>
      </w:pPr>
    </w:p>
    <w:p w14:paraId="1FCDB32D" w14:textId="77777777" w:rsidR="002840A5" w:rsidRPr="00A8174E" w:rsidRDefault="002840A5" w:rsidP="002840A5">
      <w:pPr>
        <w:rPr>
          <w:rStyle w:val="normaltextrun"/>
          <w:rFonts w:asciiTheme="minorHAnsi" w:hAnsiTheme="minorHAnsi" w:cstheme="minorHAnsi"/>
        </w:rPr>
      </w:pPr>
      <w:r w:rsidRPr="00A8174E">
        <w:rPr>
          <w:rStyle w:val="normaltextrun"/>
          <w:rFonts w:asciiTheme="minorHAnsi" w:hAnsiTheme="minorHAnsi" w:cstheme="minorHAnsi"/>
        </w:rPr>
        <w:t xml:space="preserve">We ask that you consider the effect that this program will directly have on our rural communities who must travel longer distances for basic services and threaten the way of rural living. Agricultural operations rely on vehicles and equipment to successfully produce the products used to feed, fuel, and clothe the world. </w:t>
      </w:r>
    </w:p>
    <w:p w14:paraId="3580EE0D" w14:textId="77777777" w:rsidR="002840A5" w:rsidRPr="00A8174E" w:rsidRDefault="002840A5" w:rsidP="002840A5">
      <w:pPr>
        <w:rPr>
          <w:rFonts w:asciiTheme="minorHAnsi" w:hAnsiTheme="minorHAnsi" w:cstheme="minorHAnsi"/>
        </w:rPr>
      </w:pPr>
    </w:p>
    <w:p w14:paraId="315F7694" w14:textId="77777777" w:rsidR="002840A5" w:rsidRPr="00A8174E" w:rsidRDefault="002840A5" w:rsidP="002840A5">
      <w:pPr>
        <w:rPr>
          <w:rFonts w:asciiTheme="minorHAnsi" w:hAnsiTheme="minorHAnsi" w:cstheme="minorHAnsi"/>
        </w:rPr>
      </w:pPr>
      <w:r w:rsidRPr="00A8174E">
        <w:rPr>
          <w:rFonts w:asciiTheme="minorHAnsi" w:hAnsiTheme="minorHAnsi" w:cstheme="minorHAnsi"/>
        </w:rPr>
        <w:t xml:space="preserve">New Mexico Agricultural producers are interested in the betterment of our environment. The regulation being proposed and discussed has a direct impact on the agricultural operations within the state. </w:t>
      </w:r>
    </w:p>
    <w:p w14:paraId="6188505A" w14:textId="77777777" w:rsidR="002840A5" w:rsidRPr="00A8174E" w:rsidRDefault="002840A5" w:rsidP="002840A5">
      <w:pPr>
        <w:rPr>
          <w:rFonts w:asciiTheme="minorHAnsi" w:hAnsiTheme="minorHAnsi" w:cstheme="minorHAnsi"/>
        </w:rPr>
      </w:pPr>
    </w:p>
    <w:p w14:paraId="3654CC34" w14:textId="77777777" w:rsidR="002840A5" w:rsidRPr="00A8174E" w:rsidRDefault="002840A5" w:rsidP="002840A5">
      <w:pPr>
        <w:rPr>
          <w:rFonts w:asciiTheme="minorHAnsi" w:hAnsiTheme="minorHAnsi" w:cstheme="minorHAnsi"/>
        </w:rPr>
      </w:pPr>
      <w:r w:rsidRPr="00A8174E">
        <w:rPr>
          <w:rFonts w:asciiTheme="minorHAnsi" w:hAnsiTheme="minorHAnsi" w:cstheme="minorHAnsi"/>
        </w:rPr>
        <w:lastRenderedPageBreak/>
        <w:t xml:space="preserve">Lastly, NMFLB is supportive of agricultural products such as biofuels, like those made from crop-based feedstock in ethanol, renewable diesel, and biodiesel, which have been positioned well to help reduce emissions. We respectfully ask that as the process moves forward the committee considers including and inviting agricultural representation to be a participating voice on the advisory committee. </w:t>
      </w:r>
    </w:p>
    <w:p w14:paraId="4A262D0A" w14:textId="05B47B0E" w:rsidR="008D0E38" w:rsidRPr="008D0E38" w:rsidRDefault="008D0E38" w:rsidP="00E37E7B">
      <w:pPr>
        <w:ind w:left="0" w:firstLine="0"/>
        <w:jc w:val="center"/>
        <w:rPr>
          <w:rFonts w:ascii="Helvetica" w:hAnsi="Helvetica"/>
        </w:rPr>
      </w:pPr>
    </w:p>
    <w:sectPr w:rsidR="008D0E38" w:rsidRPr="008D0E38" w:rsidSect="0000044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6CB8F" w14:textId="77777777" w:rsidR="006978FD" w:rsidRDefault="006978FD" w:rsidP="00000446">
      <w:pPr>
        <w:spacing w:after="0" w:line="240" w:lineRule="auto"/>
      </w:pPr>
      <w:r>
        <w:separator/>
      </w:r>
    </w:p>
  </w:endnote>
  <w:endnote w:type="continuationSeparator" w:id="0">
    <w:p w14:paraId="1FDDE28B" w14:textId="77777777" w:rsidR="006978FD" w:rsidRDefault="006978FD" w:rsidP="00000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Josefin Sans Medium">
    <w:altName w:val="Josefin Sans Thin"/>
    <w:panose1 w:val="020B0604020202020204"/>
    <w:charset w:val="4D"/>
    <w:family w:val="auto"/>
    <w:pitch w:val="variable"/>
    <w:sig w:usb0="A00000FF" w:usb1="4000204B"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38D9" w14:textId="77777777" w:rsidR="005A33B0" w:rsidRDefault="005A3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3BE52" w14:textId="77777777" w:rsidR="005A33B0" w:rsidRDefault="005A33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5BD1" w14:textId="77777777" w:rsidR="005A33B0" w:rsidRDefault="005A3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9BACA" w14:textId="77777777" w:rsidR="006978FD" w:rsidRDefault="006978FD" w:rsidP="00000446">
      <w:pPr>
        <w:spacing w:after="0" w:line="240" w:lineRule="auto"/>
      </w:pPr>
      <w:r>
        <w:separator/>
      </w:r>
    </w:p>
  </w:footnote>
  <w:footnote w:type="continuationSeparator" w:id="0">
    <w:p w14:paraId="2FFB9E00" w14:textId="77777777" w:rsidR="006978FD" w:rsidRDefault="006978FD" w:rsidP="00000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2390" w14:textId="5A49FE6E" w:rsidR="005A33B0" w:rsidRDefault="005A3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7A018" w14:textId="63B2A730" w:rsidR="00000446" w:rsidRPr="00000446" w:rsidRDefault="00000446" w:rsidP="00000446">
    <w:pPr>
      <w:ind w:right="-540"/>
      <w:rPr>
        <w:rFonts w:ascii="Josefin Sans Medium" w:hAnsi="Josefin Sans Medium"/>
        <w:b/>
        <w:bCs/>
        <w:smallCaps/>
        <w:sz w:val="21"/>
        <w:szCs w:val="21"/>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1602" w14:textId="7F40214A" w:rsidR="00073812" w:rsidRPr="008E3C5F" w:rsidRDefault="00073812" w:rsidP="00073812">
    <w:pPr>
      <w:ind w:right="-630"/>
      <w:rPr>
        <w:caps/>
        <w:sz w:val="40"/>
        <w:szCs w:val="40"/>
      </w:rPr>
    </w:pPr>
    <w:r w:rsidRPr="008E3C5F">
      <w:rPr>
        <w:caps/>
        <w:noProof/>
        <w:sz w:val="40"/>
        <w:szCs w:val="40"/>
      </w:rPr>
      <w:drawing>
        <wp:anchor distT="0" distB="0" distL="114300" distR="114300" simplePos="0" relativeHeight="251659264" behindDoc="1" locked="0" layoutInCell="1" allowOverlap="1" wp14:anchorId="46B8C598" wp14:editId="39812F36">
          <wp:simplePos x="0" y="0"/>
          <wp:positionH relativeFrom="column">
            <wp:posOffset>-450850</wp:posOffset>
          </wp:positionH>
          <wp:positionV relativeFrom="paragraph">
            <wp:posOffset>-266700</wp:posOffset>
          </wp:positionV>
          <wp:extent cx="1258570" cy="1006475"/>
          <wp:effectExtent l="0" t="0" r="0" b="0"/>
          <wp:wrapThrough wrapText="bothSides">
            <wp:wrapPolygon edited="0">
              <wp:start x="0" y="0"/>
              <wp:lineTo x="0" y="21259"/>
              <wp:lineTo x="21360" y="21259"/>
              <wp:lineTo x="21360" y="0"/>
              <wp:lineTo x="0" y="0"/>
            </wp:wrapPolygon>
          </wp:wrapThrough>
          <wp:docPr id="2" name="Picture 2"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ic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8570" cy="1006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3C5F">
      <w:rPr>
        <w:b/>
        <w:bCs/>
        <w:caps/>
        <w:sz w:val="40"/>
        <w:szCs w:val="40"/>
      </w:rPr>
      <w:t>New Mexico Farm &amp; Livestock Bureau</w:t>
    </w:r>
  </w:p>
  <w:p w14:paraId="3E510EFD" w14:textId="77777777" w:rsidR="00073812" w:rsidRPr="00567739" w:rsidRDefault="00073812" w:rsidP="00073812">
    <w:pPr>
      <w:ind w:right="-540"/>
      <w:rPr>
        <w:rFonts w:ascii="Josefin Sans Medium" w:hAnsi="Josefin Sans Medium"/>
        <w:b/>
        <w:bCs/>
        <w:smallCaps/>
        <w:sz w:val="21"/>
        <w:szCs w:val="21"/>
        <w:lang w:val="es-ES"/>
      </w:rPr>
    </w:pPr>
    <w:r w:rsidRPr="00567739">
      <w:rPr>
        <w:rFonts w:ascii="Josefin Sans Medium" w:hAnsi="Josefin Sans Medium"/>
        <w:b/>
        <w:bCs/>
        <w:smallCaps/>
        <w:sz w:val="21"/>
        <w:szCs w:val="21"/>
        <w:lang w:val="es-ES"/>
      </w:rPr>
      <w:t xml:space="preserve">2220 North </w:t>
    </w:r>
    <w:proofErr w:type="spellStart"/>
    <w:r w:rsidRPr="00567739">
      <w:rPr>
        <w:rFonts w:ascii="Josefin Sans Medium" w:hAnsi="Josefin Sans Medium"/>
        <w:b/>
        <w:bCs/>
        <w:smallCaps/>
        <w:sz w:val="21"/>
        <w:szCs w:val="21"/>
        <w:lang w:val="es-ES"/>
      </w:rPr>
      <w:t>Telshor</w:t>
    </w:r>
    <w:proofErr w:type="spellEnd"/>
    <w:r w:rsidRPr="00567739">
      <w:rPr>
        <w:rFonts w:ascii="Josefin Sans Medium" w:hAnsi="Josefin Sans Medium"/>
        <w:b/>
        <w:bCs/>
        <w:smallCaps/>
        <w:sz w:val="21"/>
        <w:szCs w:val="21"/>
        <w:lang w:val="es-ES"/>
      </w:rPr>
      <w:t xml:space="preserve"> Boulevard   </w:t>
    </w:r>
    <w:r w:rsidRPr="00567739">
      <w:rPr>
        <w:rFonts w:ascii="Times New Roman" w:hAnsi="Times New Roman"/>
        <w:b/>
        <w:bCs/>
        <w:smallCaps/>
        <w:sz w:val="21"/>
        <w:szCs w:val="21"/>
        <w:lang w:val="es-ES"/>
      </w:rPr>
      <w:t>●</w:t>
    </w:r>
    <w:r w:rsidRPr="00567739">
      <w:rPr>
        <w:rFonts w:ascii="Josefin Sans Medium" w:hAnsi="Josefin Sans Medium"/>
        <w:b/>
        <w:bCs/>
        <w:smallCaps/>
        <w:sz w:val="21"/>
        <w:szCs w:val="21"/>
        <w:lang w:val="es-ES"/>
      </w:rPr>
      <w:t xml:space="preserve">   Las Cruces, New </w:t>
    </w:r>
    <w:proofErr w:type="spellStart"/>
    <w:r w:rsidRPr="00567739">
      <w:rPr>
        <w:rFonts w:ascii="Josefin Sans Medium" w:hAnsi="Josefin Sans Medium"/>
        <w:b/>
        <w:bCs/>
        <w:smallCaps/>
        <w:sz w:val="21"/>
        <w:szCs w:val="21"/>
        <w:lang w:val="es-ES"/>
      </w:rPr>
      <w:t>Mexico</w:t>
    </w:r>
    <w:proofErr w:type="spellEnd"/>
    <w:r w:rsidRPr="00567739">
      <w:rPr>
        <w:rFonts w:ascii="Josefin Sans Medium" w:hAnsi="Josefin Sans Medium"/>
        <w:b/>
        <w:bCs/>
        <w:smallCaps/>
        <w:sz w:val="21"/>
        <w:szCs w:val="21"/>
        <w:lang w:val="es-ES"/>
      </w:rPr>
      <w:t xml:space="preserve">  88011 </w:t>
    </w:r>
    <w:r w:rsidRPr="00567739">
      <w:rPr>
        <w:rFonts w:ascii="Times New Roman" w:hAnsi="Times New Roman"/>
        <w:b/>
        <w:bCs/>
        <w:smallCaps/>
        <w:sz w:val="21"/>
        <w:szCs w:val="21"/>
        <w:lang w:val="es-ES"/>
      </w:rPr>
      <w:t>●</w:t>
    </w:r>
    <w:r w:rsidRPr="00567739">
      <w:rPr>
        <w:rFonts w:ascii="Josefin Sans Medium" w:hAnsi="Josefin Sans Medium"/>
        <w:b/>
        <w:bCs/>
        <w:smallCaps/>
        <w:sz w:val="21"/>
        <w:szCs w:val="21"/>
        <w:lang w:val="es-ES"/>
      </w:rPr>
      <w:t xml:space="preserve"> (575) 532-4700 </w:t>
    </w:r>
  </w:p>
  <w:p w14:paraId="0A5A0949" w14:textId="77777777" w:rsidR="00000446" w:rsidRDefault="000004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FDA"/>
    <w:rsid w:val="00000446"/>
    <w:rsid w:val="00006FDD"/>
    <w:rsid w:val="00053912"/>
    <w:rsid w:val="00053C68"/>
    <w:rsid w:val="00073812"/>
    <w:rsid w:val="000954E7"/>
    <w:rsid w:val="000C4364"/>
    <w:rsid w:val="000E4FC4"/>
    <w:rsid w:val="00125607"/>
    <w:rsid w:val="00180941"/>
    <w:rsid w:val="0018796D"/>
    <w:rsid w:val="001E518C"/>
    <w:rsid w:val="00263074"/>
    <w:rsid w:val="00267A23"/>
    <w:rsid w:val="002840A5"/>
    <w:rsid w:val="002D283B"/>
    <w:rsid w:val="002D68AD"/>
    <w:rsid w:val="002F716B"/>
    <w:rsid w:val="00310C39"/>
    <w:rsid w:val="00363A08"/>
    <w:rsid w:val="003707CB"/>
    <w:rsid w:val="00370F03"/>
    <w:rsid w:val="003A3BE3"/>
    <w:rsid w:val="003A6AEC"/>
    <w:rsid w:val="003D5990"/>
    <w:rsid w:val="003D6412"/>
    <w:rsid w:val="00401696"/>
    <w:rsid w:val="004340EC"/>
    <w:rsid w:val="0044537B"/>
    <w:rsid w:val="00467579"/>
    <w:rsid w:val="0047522C"/>
    <w:rsid w:val="004D24C1"/>
    <w:rsid w:val="00501F44"/>
    <w:rsid w:val="00524ED0"/>
    <w:rsid w:val="00534463"/>
    <w:rsid w:val="00542A77"/>
    <w:rsid w:val="00567739"/>
    <w:rsid w:val="005807DB"/>
    <w:rsid w:val="005A33B0"/>
    <w:rsid w:val="005A5F26"/>
    <w:rsid w:val="005C2517"/>
    <w:rsid w:val="00615B2B"/>
    <w:rsid w:val="00625C15"/>
    <w:rsid w:val="00635D73"/>
    <w:rsid w:val="006613B5"/>
    <w:rsid w:val="006978FD"/>
    <w:rsid w:val="006B3396"/>
    <w:rsid w:val="006D24A8"/>
    <w:rsid w:val="006E16E6"/>
    <w:rsid w:val="006E7BD7"/>
    <w:rsid w:val="00707A4B"/>
    <w:rsid w:val="00744272"/>
    <w:rsid w:val="00762BFA"/>
    <w:rsid w:val="007A41B8"/>
    <w:rsid w:val="007E21C1"/>
    <w:rsid w:val="007E6286"/>
    <w:rsid w:val="00864127"/>
    <w:rsid w:val="0088506E"/>
    <w:rsid w:val="008A2B10"/>
    <w:rsid w:val="008A7BE7"/>
    <w:rsid w:val="008C4A40"/>
    <w:rsid w:val="008D0E38"/>
    <w:rsid w:val="008E3C5F"/>
    <w:rsid w:val="008F3F23"/>
    <w:rsid w:val="008F7189"/>
    <w:rsid w:val="009023EB"/>
    <w:rsid w:val="00907224"/>
    <w:rsid w:val="009501AB"/>
    <w:rsid w:val="009575C5"/>
    <w:rsid w:val="00972F3B"/>
    <w:rsid w:val="009A4D1F"/>
    <w:rsid w:val="009C419D"/>
    <w:rsid w:val="00A220F1"/>
    <w:rsid w:val="00A8174E"/>
    <w:rsid w:val="00A83A1A"/>
    <w:rsid w:val="00A87A35"/>
    <w:rsid w:val="00AA5328"/>
    <w:rsid w:val="00AA642A"/>
    <w:rsid w:val="00AB6BE7"/>
    <w:rsid w:val="00AD393B"/>
    <w:rsid w:val="00AF397B"/>
    <w:rsid w:val="00B042EF"/>
    <w:rsid w:val="00B066BB"/>
    <w:rsid w:val="00B24B35"/>
    <w:rsid w:val="00B474D9"/>
    <w:rsid w:val="00B65A77"/>
    <w:rsid w:val="00B80457"/>
    <w:rsid w:val="00B82068"/>
    <w:rsid w:val="00B84786"/>
    <w:rsid w:val="00BA4F41"/>
    <w:rsid w:val="00BE2866"/>
    <w:rsid w:val="00BE7217"/>
    <w:rsid w:val="00BF1A4A"/>
    <w:rsid w:val="00C56AB6"/>
    <w:rsid w:val="00C57A9F"/>
    <w:rsid w:val="00CA63D9"/>
    <w:rsid w:val="00CE2906"/>
    <w:rsid w:val="00D12983"/>
    <w:rsid w:val="00D23E7A"/>
    <w:rsid w:val="00D96257"/>
    <w:rsid w:val="00DA64AE"/>
    <w:rsid w:val="00DB2E9C"/>
    <w:rsid w:val="00E16FBB"/>
    <w:rsid w:val="00E37E7B"/>
    <w:rsid w:val="00E47A98"/>
    <w:rsid w:val="00E90214"/>
    <w:rsid w:val="00ED46CE"/>
    <w:rsid w:val="00EF10F9"/>
    <w:rsid w:val="00F10847"/>
    <w:rsid w:val="00F138EF"/>
    <w:rsid w:val="00F47308"/>
    <w:rsid w:val="00F55CB4"/>
    <w:rsid w:val="00F64DB2"/>
    <w:rsid w:val="00F9561C"/>
    <w:rsid w:val="00FA1BA0"/>
    <w:rsid w:val="00FB7FDA"/>
    <w:rsid w:val="00FE5D70"/>
    <w:rsid w:val="00FF15E6"/>
    <w:rsid w:val="1F8E9613"/>
    <w:rsid w:val="2C06B148"/>
    <w:rsid w:val="4D515B71"/>
    <w:rsid w:val="6BC2A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2D8E2"/>
  <w15:chartTrackingRefBased/>
  <w15:docId w15:val="{42BD8B6A-A8D5-3E4F-9170-91C6E8254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FDA"/>
    <w:pPr>
      <w:spacing w:after="1" w:line="249" w:lineRule="auto"/>
      <w:ind w:left="10" w:hanging="10"/>
      <w:jc w:val="both"/>
    </w:pPr>
    <w:rPr>
      <w:rFonts w:ascii="Arial" w:eastAsia="Arial" w:hAnsi="Arial" w:cs="Arial"/>
      <w:color w:val="000000"/>
    </w:rPr>
  </w:style>
  <w:style w:type="paragraph" w:styleId="Heading1">
    <w:name w:val="heading 1"/>
    <w:next w:val="Normal"/>
    <w:link w:val="Heading1Char"/>
    <w:uiPriority w:val="9"/>
    <w:qFormat/>
    <w:rsid w:val="00000446"/>
    <w:pPr>
      <w:keepNext/>
      <w:keepLines/>
      <w:spacing w:line="259"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4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446"/>
    <w:rPr>
      <w:rFonts w:ascii="Arial" w:eastAsia="Arial" w:hAnsi="Arial" w:cs="Arial"/>
      <w:color w:val="000000"/>
    </w:rPr>
  </w:style>
  <w:style w:type="paragraph" w:styleId="Footer">
    <w:name w:val="footer"/>
    <w:basedOn w:val="Normal"/>
    <w:link w:val="FooterChar"/>
    <w:uiPriority w:val="99"/>
    <w:unhideWhenUsed/>
    <w:rsid w:val="000004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446"/>
    <w:rPr>
      <w:rFonts w:ascii="Arial" w:eastAsia="Arial" w:hAnsi="Arial" w:cs="Arial"/>
      <w:color w:val="000000"/>
    </w:rPr>
  </w:style>
  <w:style w:type="character" w:customStyle="1" w:styleId="Heading1Char">
    <w:name w:val="Heading 1 Char"/>
    <w:basedOn w:val="DefaultParagraphFont"/>
    <w:link w:val="Heading1"/>
    <w:rsid w:val="00000446"/>
    <w:rPr>
      <w:rFonts w:ascii="Arial" w:eastAsia="Arial" w:hAnsi="Arial" w:cs="Arial"/>
      <w:b/>
      <w:color w:val="000000"/>
    </w:rPr>
  </w:style>
  <w:style w:type="character" w:customStyle="1" w:styleId="apple-converted-space">
    <w:name w:val="apple-converted-space"/>
    <w:basedOn w:val="DefaultParagraphFont"/>
    <w:rsid w:val="00FA1BA0"/>
  </w:style>
  <w:style w:type="character" w:customStyle="1" w:styleId="normaltextrun">
    <w:name w:val="normaltextrun"/>
    <w:basedOn w:val="DefaultParagraphFont"/>
    <w:rsid w:val="00284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397991">
      <w:bodyDiv w:val="1"/>
      <w:marLeft w:val="0"/>
      <w:marRight w:val="0"/>
      <w:marTop w:val="0"/>
      <w:marBottom w:val="0"/>
      <w:divBdr>
        <w:top w:val="none" w:sz="0" w:space="0" w:color="auto"/>
        <w:left w:val="none" w:sz="0" w:space="0" w:color="auto"/>
        <w:bottom w:val="none" w:sz="0" w:space="0" w:color="auto"/>
        <w:right w:val="none" w:sz="0" w:space="0" w:color="auto"/>
      </w:divBdr>
    </w:div>
    <w:div w:id="67720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D522870716234BA933F2376E9EBAD1" ma:contentTypeVersion="17" ma:contentTypeDescription="Create a new document." ma:contentTypeScope="" ma:versionID="c8d8bbd64b1285faa48204039d9c09e7">
  <xsd:schema xmlns:xsd="http://www.w3.org/2001/XMLSchema" xmlns:xs="http://www.w3.org/2001/XMLSchema" xmlns:p="http://schemas.microsoft.com/office/2006/metadata/properties" xmlns:ns2="84b37625-3e83-4a5e-93ee-c33c8397e2b7" xmlns:ns3="0d80dfaa-a1da-4877-8b00-988e1cfa3d9e" targetNamespace="http://schemas.microsoft.com/office/2006/metadata/properties" ma:root="true" ma:fieldsID="d531eb110c1b4cbd0ae9238eb4f9553e" ns2:_="" ns3:_="">
    <xsd:import namespace="84b37625-3e83-4a5e-93ee-c33c8397e2b7"/>
    <xsd:import namespace="0d80dfaa-a1da-4877-8b00-988e1cfa3d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Comment"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37625-3e83-4a5e-93ee-c33c8397e2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42ef944-ac15-4e9c-9e0b-b5be486bcc1e}" ma:internalName="TaxCatchAll" ma:showField="CatchAllData" ma:web="84b37625-3e83-4a5e-93ee-c33c8397e2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80dfaa-a1da-4877-8b00-988e1cfa3d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Comment" ma:index="20" nillable="true" ma:displayName="Comment" ma:description="Comment" ma:internalName="Comment">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67ceacf-1857-4f04-8d02-ed9b6f9786c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4b37625-3e83-4a5e-93ee-c33c8397e2b7" xsi:nil="true"/>
    <Comment xmlns="0d80dfaa-a1da-4877-8b00-988e1cfa3d9e" xsi:nil="true"/>
    <lcf76f155ced4ddcb4097134ff3c332f xmlns="0d80dfaa-a1da-4877-8b00-988e1cfa3d9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FAEDC8-4922-4A47-8DD4-5A1712D2B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37625-3e83-4a5e-93ee-c33c8397e2b7"/>
    <ds:schemaRef ds:uri="0d80dfaa-a1da-4877-8b00-988e1cfa3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6C0368-5845-4A30-82F9-D844C767F60B}">
  <ds:schemaRefs>
    <ds:schemaRef ds:uri="http://schemas.microsoft.com/office/2006/metadata/properties"/>
    <ds:schemaRef ds:uri="http://schemas.microsoft.com/office/infopath/2007/PartnerControls"/>
    <ds:schemaRef ds:uri="84b37625-3e83-4a5e-93ee-c33c8397e2b7"/>
    <ds:schemaRef ds:uri="0d80dfaa-a1da-4877-8b00-988e1cfa3d9e"/>
  </ds:schemaRefs>
</ds:datastoreItem>
</file>

<file path=customXml/itemProps3.xml><?xml version="1.0" encoding="utf-8"?>
<ds:datastoreItem xmlns:ds="http://schemas.openxmlformats.org/officeDocument/2006/customXml" ds:itemID="{44EB3374-3EC6-4D02-B2FE-A73E24164A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Widner</dc:creator>
  <cp:keywords/>
  <dc:description/>
  <cp:lastModifiedBy>Katie Adams</cp:lastModifiedBy>
  <cp:revision>2</cp:revision>
  <cp:lastPrinted>2022-11-15T21:08:00Z</cp:lastPrinted>
  <dcterms:created xsi:type="dcterms:W3CDTF">2025-10-13T19:26:00Z</dcterms:created>
  <dcterms:modified xsi:type="dcterms:W3CDTF">2025-10-13T19:26:00Z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0x010100ECD522870716234BA933F2376E9EBAD1</vt:lpwstr>
  </property>
  <property fmtid="{D5CDD505-2E9C-101B-9397-08002B2CF9AE}" pid="3" name="MediaServiceImageTags">
    <vt:lpwstr/>
  </property>
</Properties>
</file>