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47D0" w14:textId="77777777" w:rsidR="00277D33" w:rsidRDefault="00277D33" w:rsidP="00EA20B6">
      <w:pPr>
        <w:pStyle w:val="NoSpacing"/>
        <w:rPr>
          <w:sz w:val="24"/>
          <w:szCs w:val="24"/>
        </w:rPr>
      </w:pPr>
      <w:r>
        <w:rPr>
          <w:sz w:val="24"/>
          <w:szCs w:val="24"/>
        </w:rPr>
        <w:t>Date: June 14, 2023</w:t>
      </w:r>
    </w:p>
    <w:p w14:paraId="3467D833" w14:textId="0BFABC4B" w:rsidR="00A146BA" w:rsidRPr="00EA20B6" w:rsidRDefault="00EA20B6" w:rsidP="00EA20B6">
      <w:pPr>
        <w:pStyle w:val="NoSpacing"/>
        <w:rPr>
          <w:sz w:val="24"/>
          <w:szCs w:val="24"/>
        </w:rPr>
      </w:pPr>
      <w:r w:rsidRPr="00EA20B6">
        <w:rPr>
          <w:sz w:val="24"/>
          <w:szCs w:val="24"/>
        </w:rPr>
        <w:t>TCEQ</w:t>
      </w:r>
    </w:p>
    <w:p w14:paraId="01C0A36E" w14:textId="19338E1C" w:rsidR="00EA20B6" w:rsidRDefault="00EA20B6" w:rsidP="00EA20B6">
      <w:pPr>
        <w:pStyle w:val="NoSpacing"/>
        <w:rPr>
          <w:sz w:val="24"/>
          <w:szCs w:val="24"/>
        </w:rPr>
      </w:pPr>
      <w:r w:rsidRPr="00EA20B6">
        <w:rPr>
          <w:sz w:val="24"/>
          <w:szCs w:val="24"/>
        </w:rPr>
        <w:t>Public Comment Input</w:t>
      </w:r>
    </w:p>
    <w:p w14:paraId="69DF94BF" w14:textId="454C161E" w:rsidR="00EA20B6" w:rsidRDefault="00EA20B6" w:rsidP="00EA20B6">
      <w:pPr>
        <w:pStyle w:val="NoSpacing"/>
        <w:rPr>
          <w:sz w:val="24"/>
          <w:szCs w:val="24"/>
        </w:rPr>
      </w:pPr>
      <w:r>
        <w:rPr>
          <w:sz w:val="24"/>
          <w:szCs w:val="24"/>
        </w:rPr>
        <w:t>Austin, TX 78711</w:t>
      </w:r>
    </w:p>
    <w:p w14:paraId="12F95FCF" w14:textId="03DD32B0" w:rsidR="00EA20B6" w:rsidRDefault="00EA20B6" w:rsidP="00EA20B6">
      <w:pPr>
        <w:pStyle w:val="NoSpacing"/>
        <w:rPr>
          <w:sz w:val="24"/>
          <w:szCs w:val="24"/>
        </w:rPr>
      </w:pPr>
    </w:p>
    <w:p w14:paraId="57EE3D0A" w14:textId="35320B2E" w:rsidR="00EA20B6" w:rsidRDefault="00EA20B6" w:rsidP="00EA20B6">
      <w:pPr>
        <w:pStyle w:val="NoSpacing"/>
        <w:rPr>
          <w:sz w:val="24"/>
          <w:szCs w:val="24"/>
        </w:rPr>
      </w:pPr>
      <w:r>
        <w:rPr>
          <w:sz w:val="24"/>
          <w:szCs w:val="24"/>
        </w:rPr>
        <w:t>Ref: Non-Rule Project No.  2022-033-OTH=NR</w:t>
      </w:r>
    </w:p>
    <w:p w14:paraId="5BE3C125" w14:textId="0278B055" w:rsidR="00EA20B6" w:rsidRDefault="00EA20B6" w:rsidP="00EA20B6">
      <w:pPr>
        <w:pStyle w:val="NoSpacing"/>
        <w:rPr>
          <w:sz w:val="24"/>
          <w:szCs w:val="24"/>
        </w:rPr>
      </w:pPr>
    </w:p>
    <w:p w14:paraId="78FC5454" w14:textId="2ABFD539" w:rsidR="00EA20B6" w:rsidRDefault="00EA20B6" w:rsidP="00EA20B6">
      <w:pPr>
        <w:pStyle w:val="NoSpacing"/>
        <w:rPr>
          <w:sz w:val="24"/>
          <w:szCs w:val="24"/>
        </w:rPr>
      </w:pPr>
      <w:r>
        <w:rPr>
          <w:sz w:val="24"/>
          <w:szCs w:val="24"/>
        </w:rPr>
        <w:t>Greetings;</w:t>
      </w:r>
    </w:p>
    <w:p w14:paraId="1C63ABD9" w14:textId="36C469E4" w:rsidR="00EA20B6" w:rsidRDefault="00EA20B6" w:rsidP="00EA20B6">
      <w:pPr>
        <w:pStyle w:val="NoSpacing"/>
        <w:rPr>
          <w:sz w:val="24"/>
          <w:szCs w:val="24"/>
        </w:rPr>
      </w:pPr>
    </w:p>
    <w:p w14:paraId="281F234D" w14:textId="7147CB16" w:rsidR="00EA20B6" w:rsidRDefault="00EA20B6" w:rsidP="00EA20B6">
      <w:pPr>
        <w:pStyle w:val="NoSpacing"/>
        <w:rPr>
          <w:sz w:val="24"/>
          <w:szCs w:val="24"/>
        </w:rPr>
      </w:pPr>
      <w:r>
        <w:rPr>
          <w:sz w:val="24"/>
          <w:szCs w:val="24"/>
        </w:rPr>
        <w:t>I submitting these comments on behalf of the residents of Dyerforest Heights Club, which include these subdivisions: Dyerdale; Forest Acres. Houston, Suburban Heights and F. Bell Subdivisio</w:t>
      </w:r>
      <w:r w:rsidR="002E6741">
        <w:rPr>
          <w:sz w:val="24"/>
          <w:szCs w:val="24"/>
        </w:rPr>
        <w:t>n</w:t>
      </w:r>
      <w:r w:rsidR="00B1335F">
        <w:rPr>
          <w:sz w:val="24"/>
          <w:szCs w:val="24"/>
        </w:rPr>
        <w:t xml:space="preserve">s.  All which is  are majority people of color and low income. </w:t>
      </w:r>
    </w:p>
    <w:p w14:paraId="01A9FA55" w14:textId="03893FBD" w:rsidR="00EA20B6" w:rsidRDefault="008B0620" w:rsidP="00EA20B6">
      <w:pPr>
        <w:pStyle w:val="NoSpacing"/>
        <w:rPr>
          <w:sz w:val="24"/>
          <w:szCs w:val="24"/>
        </w:rPr>
      </w:pPr>
      <w:r>
        <w:rPr>
          <w:sz w:val="24"/>
          <w:szCs w:val="24"/>
        </w:rPr>
        <w:t xml:space="preserve">      </w:t>
      </w:r>
      <w:r w:rsidR="00EA20B6">
        <w:rPr>
          <w:sz w:val="24"/>
          <w:szCs w:val="24"/>
        </w:rPr>
        <w:t>First, after going to your website and trying to submit this letter electronically  the comment section would not let me type any letter</w:t>
      </w:r>
      <w:r w:rsidR="00B1335F">
        <w:rPr>
          <w:sz w:val="24"/>
          <w:szCs w:val="24"/>
        </w:rPr>
        <w:t>s on the form. So I submit this letter as an attachment.</w:t>
      </w:r>
    </w:p>
    <w:p w14:paraId="4BDA2208" w14:textId="4C104F32" w:rsidR="00B1335F" w:rsidRDefault="008B0620" w:rsidP="00EA20B6">
      <w:pPr>
        <w:pStyle w:val="NoSpacing"/>
        <w:rPr>
          <w:sz w:val="24"/>
          <w:szCs w:val="24"/>
        </w:rPr>
      </w:pPr>
      <w:r>
        <w:rPr>
          <w:sz w:val="24"/>
          <w:szCs w:val="24"/>
        </w:rPr>
        <w:t xml:space="preserve">     </w:t>
      </w:r>
      <w:r w:rsidR="00B1335F">
        <w:rPr>
          <w:sz w:val="24"/>
          <w:szCs w:val="24"/>
        </w:rPr>
        <w:t xml:space="preserve">I am referencing to an already existing </w:t>
      </w:r>
      <w:r w:rsidR="00A50286">
        <w:rPr>
          <w:sz w:val="24"/>
          <w:szCs w:val="24"/>
        </w:rPr>
        <w:t>permanent</w:t>
      </w:r>
      <w:r w:rsidR="00B1335F">
        <w:rPr>
          <w:sz w:val="24"/>
          <w:szCs w:val="24"/>
        </w:rPr>
        <w:t xml:space="preserve">  Cherry Concrete Batch Plant</w:t>
      </w:r>
      <w:r>
        <w:rPr>
          <w:sz w:val="24"/>
          <w:szCs w:val="24"/>
        </w:rPr>
        <w:t>,</w:t>
      </w:r>
    </w:p>
    <w:p w14:paraId="6E299395" w14:textId="534043C7" w:rsidR="00B1335F" w:rsidRDefault="00B1335F" w:rsidP="00EA20B6">
      <w:pPr>
        <w:pStyle w:val="NoSpacing"/>
        <w:rPr>
          <w:sz w:val="24"/>
          <w:szCs w:val="24"/>
        </w:rPr>
      </w:pPr>
      <w:r>
        <w:rPr>
          <w:sz w:val="24"/>
          <w:szCs w:val="24"/>
        </w:rPr>
        <w:t>9300 Winfield Rd. Houston, TX,  77050, This facility is in the midst of our neighborhood, border by a number of residents property line</w:t>
      </w:r>
      <w:r w:rsidR="00714D7E">
        <w:rPr>
          <w:sz w:val="24"/>
          <w:szCs w:val="24"/>
        </w:rPr>
        <w:t xml:space="preserve"> and homes..</w:t>
      </w:r>
    </w:p>
    <w:p w14:paraId="387765D7" w14:textId="5266284D" w:rsidR="00714D7E" w:rsidRDefault="008B0620" w:rsidP="00EA20B6">
      <w:pPr>
        <w:pStyle w:val="NoSpacing"/>
        <w:rPr>
          <w:sz w:val="24"/>
          <w:szCs w:val="24"/>
        </w:rPr>
      </w:pPr>
      <w:r>
        <w:rPr>
          <w:sz w:val="24"/>
          <w:szCs w:val="24"/>
        </w:rPr>
        <w:t xml:space="preserve">      </w:t>
      </w:r>
      <w:r w:rsidR="00714D7E">
        <w:rPr>
          <w:sz w:val="24"/>
          <w:szCs w:val="24"/>
        </w:rPr>
        <w:t xml:space="preserve">Your above </w:t>
      </w:r>
      <w:r w:rsidR="002E6741">
        <w:rPr>
          <w:sz w:val="24"/>
          <w:szCs w:val="24"/>
        </w:rPr>
        <w:t xml:space="preserve"> Proposed Amendment is a step forward to trying to improve your relationships with the public and the poorly reputation of The Agency. Yet the changes do not go further enough to stop the toxic air and water pollutions, that plaque the residents that you allow to continue killing and </w:t>
      </w:r>
      <w:r w:rsidR="00A50286">
        <w:rPr>
          <w:sz w:val="24"/>
          <w:szCs w:val="24"/>
        </w:rPr>
        <w:t>asper bate</w:t>
      </w:r>
      <w:r w:rsidR="002E6741">
        <w:rPr>
          <w:sz w:val="24"/>
          <w:szCs w:val="24"/>
        </w:rPr>
        <w:t xml:space="preserve"> their </w:t>
      </w:r>
      <w:r w:rsidR="00A50286">
        <w:rPr>
          <w:sz w:val="24"/>
          <w:szCs w:val="24"/>
        </w:rPr>
        <w:t>already</w:t>
      </w:r>
      <w:r w:rsidR="002E6741">
        <w:rPr>
          <w:sz w:val="24"/>
          <w:szCs w:val="24"/>
        </w:rPr>
        <w:t xml:space="preserve"> underlying health issues of human that are being affected on a daily basis and 24/7 hourly.  </w:t>
      </w:r>
      <w:r w:rsidR="002E6741" w:rsidRPr="00F41F1A">
        <w:rPr>
          <w:b/>
          <w:bCs/>
          <w:sz w:val="24"/>
          <w:szCs w:val="24"/>
        </w:rPr>
        <w:t>1)</w:t>
      </w:r>
      <w:r w:rsidR="002E6741">
        <w:rPr>
          <w:sz w:val="24"/>
          <w:szCs w:val="24"/>
        </w:rPr>
        <w:t xml:space="preserve"> It </w:t>
      </w:r>
      <w:r w:rsidR="00A50286">
        <w:rPr>
          <w:sz w:val="24"/>
          <w:szCs w:val="24"/>
        </w:rPr>
        <w:t>does</w:t>
      </w:r>
      <w:r w:rsidR="002E6741">
        <w:rPr>
          <w:sz w:val="24"/>
          <w:szCs w:val="24"/>
        </w:rPr>
        <w:t xml:space="preserve"> not address the distance of being in city and county limits of homes </w:t>
      </w:r>
      <w:r w:rsidR="00A50286">
        <w:rPr>
          <w:sz w:val="24"/>
          <w:szCs w:val="24"/>
        </w:rPr>
        <w:t>proximity</w:t>
      </w:r>
      <w:r w:rsidR="002E6741">
        <w:rPr>
          <w:sz w:val="24"/>
          <w:szCs w:val="24"/>
        </w:rPr>
        <w:t>.  Here in Harris County, maps show demographic area of large conce</w:t>
      </w:r>
      <w:r w:rsidR="00B97DDA">
        <w:rPr>
          <w:sz w:val="24"/>
          <w:szCs w:val="24"/>
        </w:rPr>
        <w:t>n</w:t>
      </w:r>
      <w:r w:rsidR="002E6741">
        <w:rPr>
          <w:sz w:val="24"/>
          <w:szCs w:val="24"/>
        </w:rPr>
        <w:t xml:space="preserve">trated CBP in </w:t>
      </w:r>
      <w:r w:rsidR="00A50286">
        <w:rPr>
          <w:sz w:val="24"/>
          <w:szCs w:val="24"/>
        </w:rPr>
        <w:t>minority</w:t>
      </w:r>
      <w:r w:rsidR="002E6741">
        <w:rPr>
          <w:sz w:val="24"/>
          <w:szCs w:val="24"/>
        </w:rPr>
        <w:t xml:space="preserve"> neighborhood, verses that of white residents. </w:t>
      </w:r>
      <w:r w:rsidR="004B0CD8">
        <w:rPr>
          <w:sz w:val="24"/>
          <w:szCs w:val="24"/>
        </w:rPr>
        <w:t xml:space="preserve"> This practice by the Agency should cease and limit these out in rural and highway areas. </w:t>
      </w:r>
      <w:r w:rsidR="004B0CD8" w:rsidRPr="00F41F1A">
        <w:rPr>
          <w:b/>
          <w:bCs/>
          <w:sz w:val="24"/>
          <w:szCs w:val="24"/>
        </w:rPr>
        <w:t>2)</w:t>
      </w:r>
      <w:r w:rsidR="004B0CD8">
        <w:rPr>
          <w:sz w:val="24"/>
          <w:szCs w:val="24"/>
        </w:rPr>
        <w:t xml:space="preserve"> It </w:t>
      </w:r>
      <w:r w:rsidR="00A50286">
        <w:rPr>
          <w:sz w:val="24"/>
          <w:szCs w:val="24"/>
        </w:rPr>
        <w:t>does</w:t>
      </w:r>
      <w:r w:rsidR="004B0CD8">
        <w:rPr>
          <w:sz w:val="24"/>
          <w:szCs w:val="24"/>
        </w:rPr>
        <w:t xml:space="preserve"> not address the extension of increasing the 440 yards to the nearest home.  People are being affected way beyond this limit.  Our residents are experiencing never before health issues of coughing, asthma, on oxygen breathing devices, congested heart troubles, etc. from the particular matters that cannot be seen, but being inhaled, especially during the high gust winds on windy days or storm</w:t>
      </w:r>
      <w:r w:rsidR="00B97DDA">
        <w:rPr>
          <w:sz w:val="24"/>
          <w:szCs w:val="24"/>
        </w:rPr>
        <w:t xml:space="preserve">.  We do not have air monitors and near this site and the nearest is miles </w:t>
      </w:r>
    </w:p>
    <w:p w14:paraId="0FF94B1E" w14:textId="63644E34" w:rsidR="004B0CD8" w:rsidRDefault="00F41F1A" w:rsidP="00EA20B6">
      <w:pPr>
        <w:pStyle w:val="NoSpacing"/>
        <w:rPr>
          <w:sz w:val="24"/>
          <w:szCs w:val="24"/>
        </w:rPr>
      </w:pPr>
      <w:r>
        <w:rPr>
          <w:sz w:val="24"/>
          <w:szCs w:val="24"/>
        </w:rPr>
        <w:t xml:space="preserve">Away.  </w:t>
      </w:r>
      <w:r w:rsidR="004B0CD8" w:rsidRPr="00F41F1A">
        <w:rPr>
          <w:b/>
          <w:bCs/>
          <w:sz w:val="24"/>
          <w:szCs w:val="24"/>
        </w:rPr>
        <w:t>3)</w:t>
      </w:r>
      <w:r w:rsidR="004B0CD8">
        <w:rPr>
          <w:sz w:val="24"/>
          <w:szCs w:val="24"/>
        </w:rPr>
        <w:t xml:space="preserve"> It </w:t>
      </w:r>
      <w:r w:rsidR="00A50286">
        <w:rPr>
          <w:sz w:val="24"/>
          <w:szCs w:val="24"/>
        </w:rPr>
        <w:t>does</w:t>
      </w:r>
      <w:r w:rsidR="004B0CD8">
        <w:rPr>
          <w:sz w:val="24"/>
          <w:szCs w:val="24"/>
        </w:rPr>
        <w:t xml:space="preserve"> not address the water issues of residents on private water wells.  The washing of each vehicles leaving or enter the site facilities are a requirement. Yet this, causing our water well table to be depleted at a never before levels.  Our residents are experiencing, sand, red clay</w:t>
      </w:r>
      <w:r w:rsidR="00B97DDA">
        <w:rPr>
          <w:sz w:val="24"/>
          <w:szCs w:val="24"/>
        </w:rPr>
        <w:t xml:space="preserve">, low pressure water through home plumbing and well filters.  Most </w:t>
      </w:r>
      <w:r w:rsidR="00A50286">
        <w:rPr>
          <w:sz w:val="24"/>
          <w:szCs w:val="24"/>
        </w:rPr>
        <w:t>low-income</w:t>
      </w:r>
      <w:r w:rsidR="00B97DDA">
        <w:rPr>
          <w:sz w:val="24"/>
          <w:szCs w:val="24"/>
        </w:rPr>
        <w:t xml:space="preserve"> residents on fixed income cannot afford new wells replacement of $9000 or more.</w:t>
      </w:r>
    </w:p>
    <w:p w14:paraId="6F1703BA" w14:textId="4CFE844B" w:rsidR="00B97DDA" w:rsidRDefault="008B0620" w:rsidP="00EA20B6">
      <w:pPr>
        <w:pStyle w:val="NoSpacing"/>
        <w:rPr>
          <w:sz w:val="24"/>
          <w:szCs w:val="24"/>
        </w:rPr>
      </w:pPr>
      <w:r>
        <w:rPr>
          <w:sz w:val="24"/>
          <w:szCs w:val="24"/>
        </w:rPr>
        <w:t xml:space="preserve">     </w:t>
      </w:r>
      <w:r w:rsidR="00B97DDA">
        <w:rPr>
          <w:sz w:val="24"/>
          <w:szCs w:val="24"/>
        </w:rPr>
        <w:t xml:space="preserve">All your changes </w:t>
      </w:r>
      <w:r w:rsidR="00A50286">
        <w:rPr>
          <w:sz w:val="24"/>
          <w:szCs w:val="24"/>
        </w:rPr>
        <w:t>seem</w:t>
      </w:r>
      <w:r w:rsidR="00B97DDA">
        <w:rPr>
          <w:sz w:val="24"/>
          <w:szCs w:val="24"/>
        </w:rPr>
        <w:t xml:space="preserve"> to be bias toward the applicants, (who are the wealthy air polluter</w:t>
      </w:r>
      <w:r>
        <w:rPr>
          <w:sz w:val="24"/>
          <w:szCs w:val="24"/>
        </w:rPr>
        <w:t>)</w:t>
      </w:r>
      <w:r w:rsidR="00ED3F15">
        <w:rPr>
          <w:sz w:val="24"/>
          <w:szCs w:val="24"/>
        </w:rPr>
        <w:t>.</w:t>
      </w:r>
      <w:r w:rsidR="00B97DDA">
        <w:rPr>
          <w:sz w:val="24"/>
          <w:szCs w:val="24"/>
        </w:rPr>
        <w:t xml:space="preserve"> Locations of the CBP are for their convenience in transport to the working project.  At the expense of the public residents and their health and financial burden passed on to buy equipment to lessen</w:t>
      </w:r>
      <w:r w:rsidR="00ED3F15">
        <w:rPr>
          <w:sz w:val="24"/>
          <w:szCs w:val="24"/>
        </w:rPr>
        <w:t xml:space="preserve"> harmful and fatal minerals or chemicals in</w:t>
      </w:r>
      <w:r w:rsidR="00B97DDA">
        <w:rPr>
          <w:sz w:val="24"/>
          <w:szCs w:val="24"/>
        </w:rPr>
        <w:t xml:space="preserve"> their drinking, bathing, cooking water.</w:t>
      </w:r>
      <w:r w:rsidR="00F41F1A">
        <w:rPr>
          <w:sz w:val="24"/>
          <w:szCs w:val="24"/>
        </w:rPr>
        <w:t xml:space="preserve"> We have to buy</w:t>
      </w:r>
      <w:r w:rsidR="00B97DDA">
        <w:rPr>
          <w:sz w:val="24"/>
          <w:szCs w:val="24"/>
        </w:rPr>
        <w:t xml:space="preserve"> Air purifying devices in a/c and furnace</w:t>
      </w:r>
      <w:r>
        <w:rPr>
          <w:sz w:val="24"/>
          <w:szCs w:val="24"/>
        </w:rPr>
        <w:t xml:space="preserve"> systems.  OUR LIVES MATTERS JUST AS MUCH YOUR FAMILIES, CLEAN AIR AND SAFE</w:t>
      </w:r>
      <w:r w:rsidR="008817A5">
        <w:rPr>
          <w:sz w:val="24"/>
          <w:szCs w:val="24"/>
        </w:rPr>
        <w:t xml:space="preserve"> </w:t>
      </w:r>
      <w:r w:rsidR="00A50286">
        <w:rPr>
          <w:sz w:val="24"/>
          <w:szCs w:val="24"/>
        </w:rPr>
        <w:t>DRINING WATER</w:t>
      </w:r>
      <w:r w:rsidR="008817A5">
        <w:rPr>
          <w:sz w:val="24"/>
          <w:szCs w:val="24"/>
        </w:rPr>
        <w:t>.</w:t>
      </w:r>
    </w:p>
    <w:p w14:paraId="7EDA7C44" w14:textId="7B496A86" w:rsidR="008817A5" w:rsidRDefault="00277D33" w:rsidP="00EA20B6">
      <w:pPr>
        <w:pStyle w:val="NoSpacing"/>
        <w:rPr>
          <w:sz w:val="24"/>
          <w:szCs w:val="24"/>
        </w:rPr>
      </w:pPr>
      <w:r>
        <w:rPr>
          <w:sz w:val="24"/>
          <w:szCs w:val="24"/>
        </w:rPr>
        <w:t xml:space="preserve">       </w:t>
      </w:r>
      <w:r w:rsidR="008817A5">
        <w:rPr>
          <w:sz w:val="24"/>
          <w:szCs w:val="24"/>
        </w:rPr>
        <w:t xml:space="preserve">I PRAY THESE PUBLIC COMMENTS </w:t>
      </w:r>
      <w:r w:rsidR="00A50286">
        <w:rPr>
          <w:sz w:val="24"/>
          <w:szCs w:val="24"/>
        </w:rPr>
        <w:t>SUBMITTED DURING</w:t>
      </w:r>
      <w:r w:rsidR="008817A5">
        <w:rPr>
          <w:sz w:val="24"/>
          <w:szCs w:val="24"/>
        </w:rPr>
        <w:t xml:space="preserve"> THIS PERIOD IS NOT </w:t>
      </w:r>
      <w:r w:rsidR="00A50286">
        <w:rPr>
          <w:sz w:val="24"/>
          <w:szCs w:val="24"/>
        </w:rPr>
        <w:t>FOR SHOW</w:t>
      </w:r>
      <w:r w:rsidR="008817A5">
        <w:rPr>
          <w:sz w:val="24"/>
          <w:szCs w:val="24"/>
        </w:rPr>
        <w:t xml:space="preserve"> TO THE EPA, TO CONTINUE THE TAXPAYERS FUNDING TO THE TECQ. … AND OUR ORGANIZATION WAS </w:t>
      </w:r>
      <w:r>
        <w:rPr>
          <w:sz w:val="24"/>
          <w:szCs w:val="24"/>
        </w:rPr>
        <w:t>ONE OF THE COMPLAINTS THAT FILE A CIVIL RIGHTS, TITLE VI</w:t>
      </w:r>
      <w:r w:rsidR="00D9084F">
        <w:rPr>
          <w:sz w:val="24"/>
          <w:szCs w:val="24"/>
        </w:rPr>
        <w:t xml:space="preserve"> AGAINST TCEQ PRACTICES.</w:t>
      </w:r>
    </w:p>
    <w:p w14:paraId="4C1A563F" w14:textId="296B8522" w:rsidR="00277D33" w:rsidRDefault="00277D33" w:rsidP="00EA20B6">
      <w:pPr>
        <w:pStyle w:val="NoSpacing"/>
        <w:rPr>
          <w:sz w:val="24"/>
          <w:szCs w:val="24"/>
        </w:rPr>
      </w:pPr>
    </w:p>
    <w:p w14:paraId="1CDF1F74" w14:textId="5DC7FE94" w:rsidR="00277D33" w:rsidRDefault="00277D33" w:rsidP="00EA20B6">
      <w:pPr>
        <w:pStyle w:val="NoSpacing"/>
        <w:rPr>
          <w:sz w:val="24"/>
          <w:szCs w:val="24"/>
        </w:rPr>
      </w:pPr>
      <w:r>
        <w:rPr>
          <w:sz w:val="24"/>
          <w:szCs w:val="24"/>
        </w:rPr>
        <w:t>Sincerely,</w:t>
      </w:r>
    </w:p>
    <w:p w14:paraId="5C7E50E7" w14:textId="1D98BB6E" w:rsidR="00277D33" w:rsidRDefault="00277D33" w:rsidP="00EA20B6">
      <w:pPr>
        <w:pStyle w:val="NoSpacing"/>
        <w:rPr>
          <w:sz w:val="24"/>
          <w:szCs w:val="24"/>
        </w:rPr>
      </w:pPr>
      <w:r>
        <w:rPr>
          <w:sz w:val="24"/>
          <w:szCs w:val="24"/>
        </w:rPr>
        <w:t>Carol A. Dejean, Executive Board Member</w:t>
      </w:r>
    </w:p>
    <w:p w14:paraId="075B30CC" w14:textId="34FF9E8D" w:rsidR="00277D33" w:rsidRDefault="00277D33" w:rsidP="00EA20B6">
      <w:pPr>
        <w:pStyle w:val="NoSpacing"/>
        <w:rPr>
          <w:sz w:val="24"/>
          <w:szCs w:val="24"/>
        </w:rPr>
      </w:pPr>
      <w:r>
        <w:rPr>
          <w:sz w:val="24"/>
          <w:szCs w:val="24"/>
        </w:rPr>
        <w:t>DyerForest Heights Civiic Club</w:t>
      </w:r>
    </w:p>
    <w:sectPr w:rsidR="00277D33" w:rsidSect="008B0620">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B6"/>
    <w:rsid w:val="00277D33"/>
    <w:rsid w:val="002E6741"/>
    <w:rsid w:val="004B0CD8"/>
    <w:rsid w:val="00714D7E"/>
    <w:rsid w:val="008817A5"/>
    <w:rsid w:val="008B0620"/>
    <w:rsid w:val="00A146BA"/>
    <w:rsid w:val="00A50286"/>
    <w:rsid w:val="00B1335F"/>
    <w:rsid w:val="00B97DDA"/>
    <w:rsid w:val="00D9084F"/>
    <w:rsid w:val="00EA20B6"/>
    <w:rsid w:val="00ED3F15"/>
    <w:rsid w:val="00F4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E771"/>
  <w15:chartTrackingRefBased/>
  <w15:docId w15:val="{F0CC1829-22A1-410F-8DF6-D979B9F7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0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0B6"/>
    <w:pPr>
      <w:spacing w:after="0" w:line="240" w:lineRule="auto"/>
    </w:pPr>
  </w:style>
  <w:style w:type="character" w:customStyle="1" w:styleId="Heading1Char">
    <w:name w:val="Heading 1 Char"/>
    <w:basedOn w:val="DefaultParagraphFont"/>
    <w:link w:val="Heading1"/>
    <w:uiPriority w:val="9"/>
    <w:rsid w:val="00EA20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Dejean</dc:creator>
  <cp:keywords/>
  <dc:description/>
  <cp:lastModifiedBy>Robert Dejean</cp:lastModifiedBy>
  <cp:revision>6</cp:revision>
  <dcterms:created xsi:type="dcterms:W3CDTF">2023-06-14T15:05:00Z</dcterms:created>
  <dcterms:modified xsi:type="dcterms:W3CDTF">2023-06-14T16:16:00Z</dcterms:modified>
</cp:coreProperties>
</file>