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C3194" w:rsidRDefault="00000000">
      <w:r>
        <w:t>Dear Karen Peters, ADEQ Executive Deputy Director, </w:t>
      </w:r>
    </w:p>
    <w:p w14:paraId="00000002" w14:textId="77777777" w:rsidR="00DC3194" w:rsidRDefault="00DC3194"/>
    <w:p w14:paraId="00000003" w14:textId="77777777" w:rsidR="00DC3194" w:rsidRDefault="00000000">
      <w:r>
        <w:t>I urge you to reject the proposed air-pollution permit for the Copper World mine. As it's currently drafted, the proposed permit does little to ensure the mine protects our air or environment. Instead, it gives the mine a free pass to pollute. </w:t>
      </w:r>
    </w:p>
    <w:p w14:paraId="00000004" w14:textId="77777777" w:rsidR="00DC3194" w:rsidRDefault="00000000">
      <w:r>
        <w:t>The draft permit would allow for the construction of a massive open-pit mining operation in the Santa Rita Mountains south of Tucson. Daily operations will include blasting, ore crushing, processing, and the construction of a sulfuric acid plant. These activities have the potential to release thousands of tons of toxic air pollution every year, threatening public health and the environment. </w:t>
      </w:r>
    </w:p>
    <w:p w14:paraId="00000005" w14:textId="77777777" w:rsidR="00DC3194" w:rsidRDefault="00DC3194">
      <w:pPr>
        <w:rPr>
          <w:b/>
        </w:rPr>
      </w:pPr>
    </w:p>
    <w:p w14:paraId="00000006" w14:textId="77777777" w:rsidR="00DC3194" w:rsidRDefault="00000000">
      <w:pPr>
        <w:rPr>
          <w:b/>
        </w:rPr>
      </w:pPr>
      <w:r>
        <w:rPr>
          <w:b/>
        </w:rPr>
        <w:t>I'm especially concerned that the permit contains the following deficiencies: </w:t>
      </w:r>
    </w:p>
    <w:p w14:paraId="00000007" w14:textId="77777777" w:rsidR="00DC31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exempts the mine from compliance during malfunctions, startups, and shutdowns. If the mine can't comply at all times, it shouldn't get a permit to pollute. </w:t>
      </w:r>
    </w:p>
    <w:p w14:paraId="00000008" w14:textId="77777777" w:rsidR="00DC31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fails to require actual monitoring of emissions from all sources to ensure compliance with all limits. Monitoring must be required to ensure compliance. </w:t>
      </w:r>
    </w:p>
    <w:p w14:paraId="00000009" w14:textId="77777777" w:rsidR="00DC31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lacks specific terms and conditions to ensure the enforceability of all emissions limits. </w:t>
      </w:r>
    </w:p>
    <w:p w14:paraId="0000000A" w14:textId="77777777" w:rsidR="00DC31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 inappropriately classifies certain emissions sources as “fugitive,” allowing the mine to avoid more stringent permitting and pollution-control requirements. </w:t>
      </w:r>
    </w:p>
    <w:p w14:paraId="0000000B" w14:textId="77777777" w:rsidR="00DC31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 short, it doesn't make sure the Copper World mine will fully protect the air we breathe. </w:t>
      </w:r>
    </w:p>
    <w:p w14:paraId="0000000C" w14:textId="77777777" w:rsidR="00DC3194" w:rsidRDefault="00DC3194">
      <w:pPr>
        <w:rPr>
          <w:b/>
        </w:rPr>
      </w:pPr>
    </w:p>
    <w:p w14:paraId="0000000D" w14:textId="77777777" w:rsidR="00DC3194" w:rsidRDefault="00000000">
      <w:pPr>
        <w:rPr>
          <w:b/>
        </w:rPr>
      </w:pPr>
      <w:r>
        <w:rPr>
          <w:b/>
        </w:rPr>
        <w:t>For these reasons and more, I call on you to deny the permit application. </w:t>
      </w:r>
    </w:p>
    <w:p w14:paraId="0000000E" w14:textId="77777777" w:rsidR="00DC3194" w:rsidRDefault="00000000">
      <w:r>
        <w:t>At a minimum you must require the Copper World mine to obtain a Class I permit. Under the Clean Air Act, a Class I permit imposes more stringent requirements to control emissions, ensure monitoring, and ensure more extensive public involvement. A Class I permit is necessary so that the mine is *always* accountable for limiting its air pollution and protecting the environment — no exceptions. </w:t>
      </w:r>
    </w:p>
    <w:p w14:paraId="0000000F" w14:textId="77777777" w:rsidR="00DC3194" w:rsidRDefault="00000000">
      <w:r>
        <w:t xml:space="preserve">For too long the Arizona mining industry has been allowed to pollute with impunity. I urge you to hold </w:t>
      </w:r>
      <w:proofErr w:type="spellStart"/>
      <w:r>
        <w:t>Hudbay</w:t>
      </w:r>
      <w:proofErr w:type="spellEnd"/>
      <w:r>
        <w:t xml:space="preserve"> Minerals and the Copper World mine accountable instead of giving them a free pass to pollute.</w:t>
      </w:r>
    </w:p>
    <w:p w14:paraId="00000010" w14:textId="77777777" w:rsidR="00DC3194" w:rsidRDefault="00DC3194">
      <w:pPr>
        <w:rPr>
          <w:i/>
        </w:rPr>
      </w:pPr>
    </w:p>
    <w:p w14:paraId="00000011" w14:textId="77777777" w:rsidR="00DC3194" w:rsidRDefault="00000000">
      <w:pPr>
        <w:spacing w:before="240" w:after="240"/>
        <w:rPr>
          <w:b/>
        </w:rPr>
      </w:pPr>
      <w:r>
        <w:rPr>
          <w:b/>
        </w:rPr>
        <w:lastRenderedPageBreak/>
        <w:t>Copper World Air Permit Questions:</w:t>
      </w:r>
    </w:p>
    <w:p w14:paraId="00000012" w14:textId="77777777" w:rsidR="00DC3194" w:rsidRDefault="00000000">
      <w:pPr>
        <w:spacing w:before="240" w:after="240"/>
        <w:ind w:left="720"/>
      </w:pPr>
      <w:r>
        <w:t xml:space="preserve"> </w:t>
      </w:r>
    </w:p>
    <w:p w14:paraId="00000013" w14:textId="77777777" w:rsidR="00DC3194" w:rsidRDefault="00000000">
      <w:pPr>
        <w:numPr>
          <w:ilvl w:val="0"/>
          <w:numId w:val="2"/>
        </w:numPr>
        <w:spacing w:after="0"/>
      </w:pPr>
      <w:r>
        <w:t>Why is ADEQ including loopholes that allow for excess emissions during emergencies, malfunctions, startups, and shutdowns?</w:t>
      </w:r>
    </w:p>
    <w:p w14:paraId="00000014" w14:textId="77777777" w:rsidR="00DC3194" w:rsidRDefault="00000000">
      <w:pPr>
        <w:numPr>
          <w:ilvl w:val="0"/>
          <w:numId w:val="2"/>
        </w:numPr>
        <w:spacing w:after="0"/>
      </w:pPr>
      <w:r>
        <w:t>Why did ADEQ categorize ore processing as fugitive emissions sources?</w:t>
      </w:r>
    </w:p>
    <w:p w14:paraId="00000015" w14:textId="77777777" w:rsidR="00DC3194" w:rsidRDefault="00000000">
      <w:pPr>
        <w:numPr>
          <w:ilvl w:val="0"/>
          <w:numId w:val="2"/>
        </w:numPr>
        <w:spacing w:after="0"/>
      </w:pPr>
      <w:r>
        <w:t xml:space="preserve">Assumed control efficiencies for many of the pollution control systems, including scrubbers and filters, are as high as 99%.  With such a messy and variable process, how is it possible that </w:t>
      </w:r>
      <w:proofErr w:type="spellStart"/>
      <w:r>
        <w:t>Hudbay</w:t>
      </w:r>
      <w:proofErr w:type="spellEnd"/>
      <w:r>
        <w:t xml:space="preserve"> will assure compliance with these high control efficiencies at all times?</w:t>
      </w:r>
    </w:p>
    <w:p w14:paraId="00000016" w14:textId="77777777" w:rsidR="00DC3194" w:rsidRDefault="00000000">
      <w:pPr>
        <w:numPr>
          <w:ilvl w:val="0"/>
          <w:numId w:val="2"/>
        </w:numPr>
        <w:spacing w:after="0"/>
      </w:pPr>
      <w:r>
        <w:t>How will emissions from blasting be monitored?</w:t>
      </w:r>
    </w:p>
    <w:p w14:paraId="00000017" w14:textId="77777777" w:rsidR="00DC3194" w:rsidRDefault="00000000">
      <w:pPr>
        <w:numPr>
          <w:ilvl w:val="0"/>
          <w:numId w:val="2"/>
        </w:numPr>
        <w:spacing w:after="240"/>
      </w:pPr>
      <w:r>
        <w:t xml:space="preserve">Why was </w:t>
      </w:r>
      <w:proofErr w:type="spellStart"/>
      <w:r>
        <w:t>Hudbay</w:t>
      </w:r>
      <w:proofErr w:type="spellEnd"/>
      <w:r>
        <w:t xml:space="preserve"> allowed to exclude PM10 monitoring data when assessing ambient air quality impacts?</w:t>
      </w:r>
    </w:p>
    <w:p w14:paraId="00000018" w14:textId="77777777" w:rsidR="00DC3194" w:rsidRDefault="00DC3194">
      <w:pPr>
        <w:rPr>
          <w:i/>
        </w:rPr>
      </w:pPr>
    </w:p>
    <w:p w14:paraId="00000019" w14:textId="77777777" w:rsidR="00DC3194" w:rsidRDefault="00000000">
      <w:pPr>
        <w:rPr>
          <w:i/>
        </w:rPr>
      </w:pPr>
      <w:r>
        <w:rPr>
          <w:i/>
        </w:rPr>
        <w:t>These comments are derived from technical analysis conducted by the Center for Biological Diversity.</w:t>
      </w:r>
    </w:p>
    <w:p w14:paraId="2DD91619" w14:textId="77777777" w:rsidR="00C955F6" w:rsidRDefault="00C955F6">
      <w:pPr>
        <w:rPr>
          <w:i/>
        </w:rPr>
      </w:pPr>
    </w:p>
    <w:p w14:paraId="13CB60AE" w14:textId="317F15CC" w:rsidR="00C955F6" w:rsidRDefault="00C955F6">
      <w:pPr>
        <w:rPr>
          <w:iCs/>
        </w:rPr>
      </w:pPr>
      <w:r>
        <w:rPr>
          <w:iCs/>
        </w:rPr>
        <w:t xml:space="preserve">I live adjacent to the mine location in Ocotillo Preserve. I hope that the State will accept the local citizens and PIMA </w:t>
      </w:r>
      <w:proofErr w:type="spellStart"/>
      <w:r>
        <w:rPr>
          <w:iCs/>
        </w:rPr>
        <w:t>Countiy</w:t>
      </w:r>
      <w:proofErr w:type="spellEnd"/>
      <w:r>
        <w:rPr>
          <w:iCs/>
        </w:rPr>
        <w:t xml:space="preserve"> position that this mine should not be issued a permit for many reason including the pollution it will omit into our precious ar.</w:t>
      </w:r>
    </w:p>
    <w:p w14:paraId="6B0F5928" w14:textId="77777777" w:rsidR="00C955F6" w:rsidRDefault="00C955F6">
      <w:pPr>
        <w:rPr>
          <w:iCs/>
        </w:rPr>
      </w:pPr>
    </w:p>
    <w:p w14:paraId="5D9423D8" w14:textId="10C321E8" w:rsidR="00C955F6" w:rsidRDefault="00C955F6">
      <w:pPr>
        <w:rPr>
          <w:iCs/>
        </w:rPr>
      </w:pPr>
      <w:r>
        <w:rPr>
          <w:iCs/>
        </w:rPr>
        <w:t>Fred Shulman</w:t>
      </w:r>
    </w:p>
    <w:p w14:paraId="27FED8B7" w14:textId="5E2B4D94" w:rsidR="00C955F6" w:rsidRDefault="00C955F6">
      <w:pPr>
        <w:rPr>
          <w:iCs/>
        </w:rPr>
      </w:pPr>
      <w:r>
        <w:rPr>
          <w:iCs/>
        </w:rPr>
        <w:t>10465 E Ocotillo Rim Trail</w:t>
      </w:r>
    </w:p>
    <w:p w14:paraId="7EB5F079" w14:textId="3E4C13C9" w:rsidR="00C955F6" w:rsidRDefault="00C955F6">
      <w:pPr>
        <w:rPr>
          <w:iCs/>
        </w:rPr>
      </w:pPr>
      <w:r>
        <w:rPr>
          <w:iCs/>
        </w:rPr>
        <w:t>Vail, Az 85641</w:t>
      </w:r>
    </w:p>
    <w:p w14:paraId="1D025996" w14:textId="5F3E929C" w:rsidR="00C955F6" w:rsidRDefault="00C955F6">
      <w:pPr>
        <w:rPr>
          <w:iCs/>
        </w:rPr>
      </w:pPr>
      <w:r>
        <w:rPr>
          <w:iCs/>
        </w:rPr>
        <w:t>301-502-8056</w:t>
      </w:r>
    </w:p>
    <w:p w14:paraId="5F6E4E21" w14:textId="77777777" w:rsidR="00C955F6" w:rsidRPr="00C955F6" w:rsidRDefault="00C955F6">
      <w:pPr>
        <w:rPr>
          <w:iCs/>
        </w:rPr>
      </w:pPr>
    </w:p>
    <w:sectPr w:rsidR="00C955F6" w:rsidRPr="00C955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D9A9C76-4A70-4E74-92F4-01852102316E}"/>
    <w:embedBold r:id="rId2" w:fontKey="{73F5C1CA-C41A-4958-923D-46FBD7998AD6}"/>
    <w:embedItalic r:id="rId3" w:fontKey="{EC04877B-F2DC-4C88-8F87-527096CAAE9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4" w:fontKey="{1A780F86-9923-485A-9CDC-D4534893A29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3E4762F-4678-431E-8510-57A532807DC7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0658"/>
    <w:multiLevelType w:val="multilevel"/>
    <w:tmpl w:val="FA16A568"/>
    <w:lvl w:ilvl="0">
      <w:numFmt w:val="bullet"/>
      <w:lvlText w:val="•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FD60B6"/>
    <w:multiLevelType w:val="multilevel"/>
    <w:tmpl w:val="E64A4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3994112">
    <w:abstractNumId w:val="0"/>
  </w:num>
  <w:num w:numId="2" w16cid:durableId="88218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94"/>
    <w:rsid w:val="00284610"/>
    <w:rsid w:val="00C955F6"/>
    <w:rsid w:val="00D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428C"/>
  <w15:docId w15:val="{7790ACF1-2623-4DCA-8AC8-C67D0C01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3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03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F7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0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JbcUxDmb4ENXQyKgCqcLjCV8g==">CgMxLjA4AHIhMTBaZzU5UWJhYXpPU01sd2Y4SmdSVzVGT1I5TjhXN0Q3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Darian</dc:creator>
  <cp:lastModifiedBy>Fred Shulman</cp:lastModifiedBy>
  <cp:revision>2</cp:revision>
  <dcterms:created xsi:type="dcterms:W3CDTF">2024-08-06T18:26:00Z</dcterms:created>
  <dcterms:modified xsi:type="dcterms:W3CDTF">2024-08-09T17:45:00Z</dcterms:modified>
</cp:coreProperties>
</file>