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74C37" w14:textId="77777777" w:rsidR="007B2A53" w:rsidRPr="007B2A53" w:rsidRDefault="007B2A53" w:rsidP="007B2A53">
      <w:pPr>
        <w:pStyle w:val="NoSpacing"/>
      </w:pPr>
      <w:r w:rsidRPr="007B2A53">
        <w:t>Dr. Karen Morrison, Director</w:t>
      </w:r>
    </w:p>
    <w:p w14:paraId="1833A523" w14:textId="77777777" w:rsidR="007B2A53" w:rsidRPr="007B2A53" w:rsidRDefault="007B2A53" w:rsidP="007B2A53">
      <w:pPr>
        <w:pStyle w:val="NoSpacing"/>
      </w:pPr>
      <w:r w:rsidRPr="007B2A53">
        <w:t>California Department of Pesticide Regulation</w:t>
      </w:r>
    </w:p>
    <w:p w14:paraId="1052EA50" w14:textId="77777777" w:rsidR="007B2A53" w:rsidRPr="007B2A53" w:rsidRDefault="007B2A53" w:rsidP="007B2A53">
      <w:pPr>
        <w:pStyle w:val="NoSpacing"/>
      </w:pPr>
      <w:r w:rsidRPr="007B2A53">
        <w:t>1001 I Street, P.O. Box 4015</w:t>
      </w:r>
    </w:p>
    <w:p w14:paraId="57F3B42F" w14:textId="77777777" w:rsidR="007B2A53" w:rsidRPr="007B2A53" w:rsidRDefault="007B2A53" w:rsidP="007B2A53">
      <w:pPr>
        <w:pStyle w:val="NoSpacing"/>
      </w:pPr>
      <w:r w:rsidRPr="007B2A53">
        <w:t>Sacramento, California 95814</w:t>
      </w:r>
    </w:p>
    <w:p w14:paraId="55337E10" w14:textId="77777777" w:rsidR="008D59E9" w:rsidRPr="00B70674" w:rsidRDefault="008D59E9">
      <w:pPr>
        <w:rPr>
          <w:sz w:val="10"/>
          <w:szCs w:val="10"/>
        </w:rPr>
      </w:pPr>
    </w:p>
    <w:p w14:paraId="507DBC71" w14:textId="43D62009" w:rsidR="00B70674" w:rsidRPr="00B70674" w:rsidRDefault="00EC0BC1">
      <w:r>
        <w:t>January 2</w:t>
      </w:r>
      <w:r w:rsidR="00E338E8">
        <w:t>7</w:t>
      </w:r>
      <w:r>
        <w:t>, 2026</w:t>
      </w:r>
    </w:p>
    <w:p w14:paraId="3185A02C" w14:textId="250BFE7E" w:rsidR="002A3681" w:rsidRDefault="008D59E9">
      <w:r w:rsidRPr="00EB646C">
        <w:rPr>
          <w:b/>
          <w:bCs/>
        </w:rPr>
        <w:t xml:space="preserve">RE: </w:t>
      </w:r>
      <w:r w:rsidR="00EC0BC1" w:rsidRPr="00EB646C">
        <w:rPr>
          <w:b/>
          <w:bCs/>
        </w:rPr>
        <w:t xml:space="preserve">Ch 12 Section 12.2 </w:t>
      </w:r>
      <w:r w:rsidR="00641B5C" w:rsidRPr="00EB646C">
        <w:rPr>
          <w:b/>
          <w:bCs/>
        </w:rPr>
        <w:t xml:space="preserve">Appeal to the Director </w:t>
      </w:r>
      <w:r w:rsidR="00917235" w:rsidRPr="00EB646C">
        <w:rPr>
          <w:b/>
          <w:bCs/>
        </w:rPr>
        <w:t xml:space="preserve">by Others per FAC 14009(b) </w:t>
      </w:r>
      <w:r w:rsidR="00001B43" w:rsidRPr="00EB646C">
        <w:rPr>
          <w:b/>
          <w:bCs/>
        </w:rPr>
        <w:t xml:space="preserve">implemented by </w:t>
      </w:r>
      <w:r w:rsidRPr="00EB646C">
        <w:rPr>
          <w:b/>
          <w:bCs/>
        </w:rPr>
        <w:t>3 CCR 6442</w:t>
      </w:r>
      <w:r>
        <w:t>.</w:t>
      </w:r>
    </w:p>
    <w:p w14:paraId="1CC2A834" w14:textId="49C7E5B8" w:rsidR="00EC0BC1" w:rsidRDefault="00EC0BC1">
      <w:pPr>
        <w:rPr>
          <w:sz w:val="23"/>
          <w:szCs w:val="23"/>
        </w:rPr>
      </w:pPr>
      <w:r w:rsidRPr="00A01FDE">
        <w:rPr>
          <w:sz w:val="23"/>
          <w:szCs w:val="23"/>
        </w:rPr>
        <w:t>Director Morrison,</w:t>
      </w:r>
    </w:p>
    <w:p w14:paraId="3F345974" w14:textId="674510D9" w:rsidR="0044242E" w:rsidRDefault="00F12F45">
      <w:pPr>
        <w:rPr>
          <w:sz w:val="23"/>
          <w:szCs w:val="23"/>
        </w:rPr>
      </w:pPr>
      <w:r>
        <w:rPr>
          <w:sz w:val="23"/>
          <w:szCs w:val="23"/>
        </w:rPr>
        <w:t xml:space="preserve">I am representing the Smith River locals affected </w:t>
      </w:r>
      <w:r w:rsidR="00E0339F">
        <w:rPr>
          <w:sz w:val="23"/>
          <w:szCs w:val="23"/>
        </w:rPr>
        <w:t xml:space="preserve">- </w:t>
      </w:r>
      <w:r>
        <w:rPr>
          <w:sz w:val="23"/>
          <w:szCs w:val="23"/>
        </w:rPr>
        <w:t xml:space="preserve">that are still living </w:t>
      </w:r>
      <w:r w:rsidR="00E0339F">
        <w:rPr>
          <w:sz w:val="23"/>
          <w:szCs w:val="23"/>
        </w:rPr>
        <w:t xml:space="preserve">– as well as countless </w:t>
      </w:r>
      <w:r w:rsidR="00C076E1">
        <w:rPr>
          <w:sz w:val="23"/>
          <w:szCs w:val="23"/>
        </w:rPr>
        <w:t>animals affected that have no voice and for the future people and animals that</w:t>
      </w:r>
      <w:r w:rsidR="00B512B9">
        <w:rPr>
          <w:sz w:val="23"/>
          <w:szCs w:val="23"/>
        </w:rPr>
        <w:t xml:space="preserve"> will</w:t>
      </w:r>
      <w:r w:rsidR="00C076E1">
        <w:rPr>
          <w:sz w:val="23"/>
          <w:szCs w:val="23"/>
        </w:rPr>
        <w:t xml:space="preserve"> rely upon </w:t>
      </w:r>
      <w:r w:rsidR="00B512B9">
        <w:rPr>
          <w:sz w:val="23"/>
          <w:szCs w:val="23"/>
        </w:rPr>
        <w:t xml:space="preserve">the quality of our local ecology </w:t>
      </w:r>
      <w:r w:rsidR="00622DE6">
        <w:rPr>
          <w:sz w:val="23"/>
          <w:szCs w:val="23"/>
        </w:rPr>
        <w:t xml:space="preserve">to live. Personally, I am not able to live with any sense of security to </w:t>
      </w:r>
      <w:r w:rsidR="00FD7ABE">
        <w:rPr>
          <w:sz w:val="23"/>
          <w:szCs w:val="23"/>
        </w:rPr>
        <w:t xml:space="preserve">survive if we have another natural disaster </w:t>
      </w:r>
      <w:r w:rsidR="00820F2A">
        <w:rPr>
          <w:sz w:val="23"/>
          <w:szCs w:val="23"/>
        </w:rPr>
        <w:t xml:space="preserve">such as Smith River Complex Fire or </w:t>
      </w:r>
      <w:r w:rsidR="001A550F">
        <w:rPr>
          <w:sz w:val="23"/>
          <w:szCs w:val="23"/>
        </w:rPr>
        <w:t xml:space="preserve">Tsunami/Earthquake </w:t>
      </w:r>
      <w:r w:rsidR="00FD7ABE">
        <w:rPr>
          <w:sz w:val="23"/>
          <w:szCs w:val="23"/>
        </w:rPr>
        <w:t xml:space="preserve">that eliminates </w:t>
      </w:r>
      <w:r w:rsidR="00820F2A">
        <w:rPr>
          <w:sz w:val="23"/>
          <w:szCs w:val="23"/>
        </w:rPr>
        <w:t>access for food delivery.</w:t>
      </w:r>
      <w:r w:rsidR="001A550F">
        <w:rPr>
          <w:sz w:val="23"/>
          <w:szCs w:val="23"/>
        </w:rPr>
        <w:t xml:space="preserve"> This area has had abundant salmon that </w:t>
      </w:r>
      <w:r w:rsidR="00B7577A">
        <w:rPr>
          <w:sz w:val="23"/>
          <w:szCs w:val="23"/>
        </w:rPr>
        <w:t xml:space="preserve">provided security to all life forms from prehistory, up until these </w:t>
      </w:r>
      <w:r w:rsidR="001E78C0">
        <w:rPr>
          <w:sz w:val="23"/>
          <w:szCs w:val="23"/>
        </w:rPr>
        <w:t>highly toxic pesticides used annually by lily growers</w:t>
      </w:r>
      <w:r w:rsidR="00B866DD">
        <w:rPr>
          <w:sz w:val="23"/>
          <w:szCs w:val="23"/>
        </w:rPr>
        <w:t xml:space="preserve"> began </w:t>
      </w:r>
      <w:r w:rsidR="00E60927">
        <w:rPr>
          <w:sz w:val="23"/>
          <w:szCs w:val="23"/>
        </w:rPr>
        <w:t>w</w:t>
      </w:r>
      <w:r w:rsidR="00B866DD">
        <w:rPr>
          <w:sz w:val="23"/>
          <w:szCs w:val="23"/>
        </w:rPr>
        <w:t>reaking havoc on</w:t>
      </w:r>
      <w:r w:rsidR="009C7DEF">
        <w:rPr>
          <w:sz w:val="23"/>
          <w:szCs w:val="23"/>
        </w:rPr>
        <w:t xml:space="preserve"> them. The emotional toll of working to get the authorities to uphold the law in </w:t>
      </w:r>
      <w:r w:rsidR="00E60927">
        <w:rPr>
          <w:sz w:val="23"/>
          <w:szCs w:val="23"/>
        </w:rPr>
        <w:t>o</w:t>
      </w:r>
      <w:r w:rsidR="009C7DEF">
        <w:rPr>
          <w:sz w:val="23"/>
          <w:szCs w:val="23"/>
        </w:rPr>
        <w:t xml:space="preserve">rder to protect this </w:t>
      </w:r>
      <w:r w:rsidR="00DD31EE">
        <w:rPr>
          <w:sz w:val="23"/>
          <w:szCs w:val="23"/>
        </w:rPr>
        <w:t>community from irreversible and devastating harm has been enormous</w:t>
      </w:r>
      <w:r w:rsidR="00E60927">
        <w:rPr>
          <w:sz w:val="23"/>
          <w:szCs w:val="23"/>
        </w:rPr>
        <w:t>,</w:t>
      </w:r>
      <w:r w:rsidR="00DD31EE">
        <w:rPr>
          <w:sz w:val="23"/>
          <w:szCs w:val="23"/>
        </w:rPr>
        <w:t xml:space="preserve"> and my ability to leave the house </w:t>
      </w:r>
      <w:r w:rsidR="0020720D">
        <w:rPr>
          <w:sz w:val="23"/>
          <w:szCs w:val="23"/>
        </w:rPr>
        <w:t xml:space="preserve">has greatly diminished. </w:t>
      </w:r>
      <w:r w:rsidR="00E60927">
        <w:rPr>
          <w:sz w:val="23"/>
          <w:szCs w:val="23"/>
        </w:rPr>
        <w:t>I have b</w:t>
      </w:r>
      <w:r w:rsidR="00136E93">
        <w:rPr>
          <w:sz w:val="23"/>
          <w:szCs w:val="23"/>
        </w:rPr>
        <w:t xml:space="preserve">attled depression and have suffered physically </w:t>
      </w:r>
      <w:r w:rsidR="00BE421B">
        <w:rPr>
          <w:sz w:val="23"/>
          <w:szCs w:val="23"/>
        </w:rPr>
        <w:t xml:space="preserve">from stomach issues and frequent headaches from the excessive stress. </w:t>
      </w:r>
      <w:r w:rsidR="0020720D">
        <w:rPr>
          <w:sz w:val="23"/>
          <w:szCs w:val="23"/>
        </w:rPr>
        <w:t>This wo</w:t>
      </w:r>
      <w:r w:rsidR="00E60927">
        <w:rPr>
          <w:sz w:val="23"/>
          <w:szCs w:val="23"/>
        </w:rPr>
        <w:t>r</w:t>
      </w:r>
      <w:r w:rsidR="0020720D">
        <w:rPr>
          <w:sz w:val="23"/>
          <w:szCs w:val="23"/>
        </w:rPr>
        <w:t xml:space="preserve">k was supposed to be done by countess </w:t>
      </w:r>
      <w:r w:rsidR="00FC7C19">
        <w:rPr>
          <w:sz w:val="23"/>
          <w:szCs w:val="23"/>
        </w:rPr>
        <w:t xml:space="preserve">government officials and non-profit groups, </w:t>
      </w:r>
      <w:r w:rsidR="00BE421B">
        <w:rPr>
          <w:sz w:val="23"/>
          <w:szCs w:val="23"/>
        </w:rPr>
        <w:t xml:space="preserve">over </w:t>
      </w:r>
      <w:r w:rsidR="007A75C3">
        <w:rPr>
          <w:sz w:val="23"/>
          <w:szCs w:val="23"/>
        </w:rPr>
        <w:t xml:space="preserve">three to four decades, </w:t>
      </w:r>
      <w:r w:rsidR="00FC7C19">
        <w:rPr>
          <w:sz w:val="23"/>
          <w:szCs w:val="23"/>
        </w:rPr>
        <w:t xml:space="preserve">but they refuse to do this very hard work – even though they are funded and staffed! </w:t>
      </w:r>
    </w:p>
    <w:p w14:paraId="4FE80422" w14:textId="5DD0C0B3" w:rsidR="00C76E2B" w:rsidRDefault="00DE5518">
      <w:pPr>
        <w:rPr>
          <w:sz w:val="23"/>
          <w:szCs w:val="23"/>
        </w:rPr>
      </w:pPr>
      <w:r>
        <w:rPr>
          <w:rFonts w:cstheme="minorHAnsi"/>
          <w:sz w:val="23"/>
          <w:szCs w:val="23"/>
        </w:rPr>
        <w:t>●</w:t>
      </w:r>
      <w:r>
        <w:rPr>
          <w:sz w:val="23"/>
          <w:szCs w:val="23"/>
        </w:rPr>
        <w:t xml:space="preserve"> </w:t>
      </w:r>
      <w:r w:rsidR="00C76E2B">
        <w:rPr>
          <w:sz w:val="23"/>
          <w:szCs w:val="23"/>
        </w:rPr>
        <w:t>Because of the dire circumstances</w:t>
      </w:r>
      <w:r w:rsidR="00953F8E">
        <w:rPr>
          <w:sz w:val="23"/>
          <w:szCs w:val="23"/>
        </w:rPr>
        <w:t xml:space="preserve"> and irreversible</w:t>
      </w:r>
      <w:r w:rsidR="001803DA">
        <w:rPr>
          <w:sz w:val="23"/>
          <w:szCs w:val="23"/>
        </w:rPr>
        <w:t xml:space="preserve"> grave</w:t>
      </w:r>
      <w:r w:rsidR="00953F8E">
        <w:rPr>
          <w:sz w:val="23"/>
          <w:szCs w:val="23"/>
        </w:rPr>
        <w:t xml:space="preserve"> damage</w:t>
      </w:r>
      <w:r w:rsidR="001803DA">
        <w:rPr>
          <w:sz w:val="23"/>
          <w:szCs w:val="23"/>
        </w:rPr>
        <w:t>s</w:t>
      </w:r>
      <w:r w:rsidR="00C76E2B">
        <w:rPr>
          <w:sz w:val="23"/>
          <w:szCs w:val="23"/>
        </w:rPr>
        <w:t>, I am asking th</w:t>
      </w:r>
      <w:r>
        <w:rPr>
          <w:sz w:val="23"/>
          <w:szCs w:val="23"/>
        </w:rPr>
        <w:t xml:space="preserve">e Director to </w:t>
      </w:r>
      <w:r w:rsidR="003944EE" w:rsidRPr="001803DA">
        <w:rPr>
          <w:b/>
          <w:bCs/>
          <w:sz w:val="23"/>
          <w:szCs w:val="23"/>
        </w:rPr>
        <w:t>S</w:t>
      </w:r>
      <w:r w:rsidRPr="001803DA">
        <w:rPr>
          <w:b/>
          <w:bCs/>
          <w:sz w:val="23"/>
          <w:szCs w:val="23"/>
        </w:rPr>
        <w:t xml:space="preserve">tay the </w:t>
      </w:r>
      <w:r w:rsidR="00B86513" w:rsidRPr="001803DA">
        <w:rPr>
          <w:b/>
          <w:bCs/>
          <w:sz w:val="23"/>
          <w:szCs w:val="23"/>
        </w:rPr>
        <w:t>O</w:t>
      </w:r>
      <w:r w:rsidRPr="001803DA">
        <w:rPr>
          <w:b/>
          <w:bCs/>
          <w:sz w:val="23"/>
          <w:szCs w:val="23"/>
        </w:rPr>
        <w:t>peration of these permits</w:t>
      </w:r>
      <w:r>
        <w:rPr>
          <w:sz w:val="23"/>
          <w:szCs w:val="23"/>
        </w:rPr>
        <w:t xml:space="preserve"> until your review is complete</w:t>
      </w:r>
      <w:r w:rsidR="00CE5A0A">
        <w:rPr>
          <w:sz w:val="23"/>
          <w:szCs w:val="23"/>
        </w:rPr>
        <w:t xml:space="preserve"> and the matter is finally decided</w:t>
      </w:r>
      <w:r w:rsidR="00BE0F75">
        <w:rPr>
          <w:sz w:val="23"/>
          <w:szCs w:val="23"/>
        </w:rPr>
        <w:t xml:space="preserve"> - a</w:t>
      </w:r>
      <w:r w:rsidR="00B86513">
        <w:rPr>
          <w:sz w:val="23"/>
          <w:szCs w:val="23"/>
        </w:rPr>
        <w:t xml:space="preserve">s allowed under Timeframes </w:t>
      </w:r>
      <w:r w:rsidR="001F7AD8">
        <w:rPr>
          <w:sz w:val="23"/>
          <w:szCs w:val="23"/>
        </w:rPr>
        <w:t>of 12.2.</w:t>
      </w:r>
      <w:r w:rsidR="0043731C">
        <w:rPr>
          <w:sz w:val="23"/>
          <w:szCs w:val="23"/>
        </w:rPr>
        <w:t xml:space="preserve"> </w:t>
      </w:r>
      <w:r w:rsidR="0043731C" w:rsidRPr="00E85F94">
        <w:rPr>
          <w:b/>
          <w:bCs/>
          <w:sz w:val="23"/>
          <w:szCs w:val="23"/>
        </w:rPr>
        <w:t>This involves significant health and e</w:t>
      </w:r>
      <w:r w:rsidR="00E85F94" w:rsidRPr="00E85F94">
        <w:rPr>
          <w:b/>
          <w:bCs/>
          <w:sz w:val="23"/>
          <w:szCs w:val="23"/>
        </w:rPr>
        <w:t>nvironmental hazards.</w:t>
      </w:r>
    </w:p>
    <w:p w14:paraId="3E26973F" w14:textId="34CF5B74" w:rsidR="001F7AD8" w:rsidRDefault="00DE5518" w:rsidP="001F7AD8">
      <w:pPr>
        <w:rPr>
          <w:sz w:val="23"/>
          <w:szCs w:val="23"/>
        </w:rPr>
      </w:pPr>
      <w:r>
        <w:rPr>
          <w:rFonts w:cstheme="minorHAnsi"/>
          <w:sz w:val="23"/>
          <w:szCs w:val="23"/>
        </w:rPr>
        <w:t xml:space="preserve">● Because this matter has </w:t>
      </w:r>
      <w:r w:rsidR="006B3175">
        <w:rPr>
          <w:rFonts w:cstheme="minorHAnsi"/>
          <w:sz w:val="23"/>
          <w:szCs w:val="23"/>
        </w:rPr>
        <w:t xml:space="preserve">adversely affected </w:t>
      </w:r>
      <w:r w:rsidR="00E7012F">
        <w:rPr>
          <w:rFonts w:cstheme="minorHAnsi"/>
          <w:sz w:val="23"/>
          <w:szCs w:val="23"/>
        </w:rPr>
        <w:t xml:space="preserve">many in </w:t>
      </w:r>
      <w:r w:rsidR="006B3175">
        <w:rPr>
          <w:rFonts w:cstheme="minorHAnsi"/>
          <w:sz w:val="23"/>
          <w:szCs w:val="23"/>
        </w:rPr>
        <w:t>this community</w:t>
      </w:r>
      <w:r w:rsidR="00E7012F">
        <w:rPr>
          <w:rFonts w:cstheme="minorHAnsi"/>
          <w:sz w:val="23"/>
          <w:szCs w:val="23"/>
        </w:rPr>
        <w:t xml:space="preserve">, I am asking </w:t>
      </w:r>
      <w:r w:rsidR="003944EE">
        <w:rPr>
          <w:rFonts w:cstheme="minorHAnsi"/>
          <w:sz w:val="23"/>
          <w:szCs w:val="23"/>
        </w:rPr>
        <w:t xml:space="preserve">for the Director to </w:t>
      </w:r>
      <w:r w:rsidR="003944EE" w:rsidRPr="001803DA">
        <w:rPr>
          <w:rFonts w:cstheme="minorHAnsi"/>
          <w:b/>
          <w:bCs/>
          <w:sz w:val="23"/>
          <w:szCs w:val="23"/>
        </w:rPr>
        <w:t>conduct a Public Review</w:t>
      </w:r>
      <w:r w:rsidR="00BE0F75">
        <w:rPr>
          <w:rFonts w:cstheme="minorHAnsi"/>
          <w:sz w:val="23"/>
          <w:szCs w:val="23"/>
        </w:rPr>
        <w:t xml:space="preserve"> - a</w:t>
      </w:r>
      <w:r w:rsidR="001F7AD8">
        <w:rPr>
          <w:sz w:val="23"/>
          <w:szCs w:val="23"/>
        </w:rPr>
        <w:t xml:space="preserve">s allowed under </w:t>
      </w:r>
      <w:r w:rsidR="001F7AD8">
        <w:rPr>
          <w:sz w:val="23"/>
          <w:szCs w:val="23"/>
        </w:rPr>
        <w:t>Public Review</w:t>
      </w:r>
      <w:r w:rsidR="001F7AD8">
        <w:rPr>
          <w:sz w:val="23"/>
          <w:szCs w:val="23"/>
        </w:rPr>
        <w:t xml:space="preserve"> of 12.2.</w:t>
      </w:r>
    </w:p>
    <w:p w14:paraId="7C4C4FFE" w14:textId="42A0AD0D" w:rsidR="00DE5518" w:rsidRPr="00A01FDE" w:rsidRDefault="00EC7468">
      <w:pPr>
        <w:rPr>
          <w:sz w:val="23"/>
          <w:szCs w:val="23"/>
        </w:rPr>
      </w:pPr>
      <w:r>
        <w:rPr>
          <w:sz w:val="23"/>
          <w:szCs w:val="23"/>
        </w:rPr>
        <w:t xml:space="preserve">I lived in Smith River at the Oceanview RV Park in 2022 and moved to Crescent City once my husband and I found the house we wanted to purchase. </w:t>
      </w:r>
      <w:r w:rsidR="008B4294">
        <w:rPr>
          <w:sz w:val="23"/>
          <w:szCs w:val="23"/>
        </w:rPr>
        <w:t xml:space="preserve">This pesticide poisoning </w:t>
      </w:r>
      <w:r w:rsidR="003354E1">
        <w:rPr>
          <w:sz w:val="23"/>
          <w:szCs w:val="23"/>
        </w:rPr>
        <w:t xml:space="preserve">and grave harms </w:t>
      </w:r>
      <w:r w:rsidR="008B4294">
        <w:rPr>
          <w:sz w:val="23"/>
          <w:szCs w:val="23"/>
        </w:rPr>
        <w:t>from</w:t>
      </w:r>
      <w:r w:rsidR="003354E1">
        <w:rPr>
          <w:sz w:val="23"/>
          <w:szCs w:val="23"/>
        </w:rPr>
        <w:t xml:space="preserve"> the</w:t>
      </w:r>
      <w:r w:rsidR="008B4294">
        <w:rPr>
          <w:sz w:val="23"/>
          <w:szCs w:val="23"/>
        </w:rPr>
        <w:t xml:space="preserve"> lily grower operations has been raised by many locals over the years </w:t>
      </w:r>
      <w:r w:rsidR="003354E1">
        <w:rPr>
          <w:sz w:val="23"/>
          <w:szCs w:val="23"/>
        </w:rPr>
        <w:t>but</w:t>
      </w:r>
      <w:r w:rsidR="008B4294">
        <w:rPr>
          <w:sz w:val="23"/>
          <w:szCs w:val="23"/>
        </w:rPr>
        <w:t xml:space="preserve"> they have always been ignored</w:t>
      </w:r>
      <w:r w:rsidR="00D417E2">
        <w:rPr>
          <w:sz w:val="23"/>
          <w:szCs w:val="23"/>
        </w:rPr>
        <w:t xml:space="preserve">. I am submitting a separate </w:t>
      </w:r>
      <w:r w:rsidR="00C01FE0">
        <w:rPr>
          <w:sz w:val="23"/>
          <w:szCs w:val="23"/>
        </w:rPr>
        <w:t>29</w:t>
      </w:r>
      <w:r w:rsidR="00044852">
        <w:rPr>
          <w:sz w:val="23"/>
          <w:szCs w:val="23"/>
        </w:rPr>
        <w:t>-p</w:t>
      </w:r>
      <w:r w:rsidR="00C01FE0">
        <w:rPr>
          <w:sz w:val="23"/>
          <w:szCs w:val="23"/>
        </w:rPr>
        <w:t xml:space="preserve">age </w:t>
      </w:r>
      <w:r w:rsidR="00D417E2">
        <w:rPr>
          <w:sz w:val="23"/>
          <w:szCs w:val="23"/>
        </w:rPr>
        <w:t xml:space="preserve">pdf </w:t>
      </w:r>
      <w:r w:rsidR="003354E1">
        <w:rPr>
          <w:sz w:val="23"/>
          <w:szCs w:val="23"/>
        </w:rPr>
        <w:t>“</w:t>
      </w:r>
      <w:r w:rsidR="00C01FE0">
        <w:rPr>
          <w:sz w:val="23"/>
          <w:szCs w:val="23"/>
        </w:rPr>
        <w:t xml:space="preserve">Declarations 1 -11” </w:t>
      </w:r>
      <w:r w:rsidR="00D417E2">
        <w:rPr>
          <w:sz w:val="23"/>
          <w:szCs w:val="23"/>
        </w:rPr>
        <w:t xml:space="preserve">with this appeal that contains eleven declarations of affected locals still alive, </w:t>
      </w:r>
      <w:r w:rsidR="008C62DE">
        <w:rPr>
          <w:sz w:val="23"/>
          <w:szCs w:val="23"/>
        </w:rPr>
        <w:t>given under penalty of perjury. Please read them so that you can better understand</w:t>
      </w:r>
      <w:r w:rsidR="00044852">
        <w:rPr>
          <w:sz w:val="23"/>
          <w:szCs w:val="23"/>
        </w:rPr>
        <w:t xml:space="preserve"> the scope of</w:t>
      </w:r>
      <w:r w:rsidR="008C62DE">
        <w:rPr>
          <w:sz w:val="23"/>
          <w:szCs w:val="23"/>
        </w:rPr>
        <w:t xml:space="preserve"> this matter. And please watch and carefully listen</w:t>
      </w:r>
      <w:r w:rsidR="00AD77AB">
        <w:rPr>
          <w:sz w:val="23"/>
          <w:szCs w:val="23"/>
        </w:rPr>
        <w:t xml:space="preserve"> to the public outcry recorded</w:t>
      </w:r>
      <w:r w:rsidR="007F7013">
        <w:rPr>
          <w:sz w:val="23"/>
          <w:szCs w:val="23"/>
        </w:rPr>
        <w:t xml:space="preserve"> o</w:t>
      </w:r>
      <w:r w:rsidR="007707CF">
        <w:rPr>
          <w:sz w:val="23"/>
          <w:szCs w:val="23"/>
        </w:rPr>
        <w:t>n 10/21/2024</w:t>
      </w:r>
      <w:r w:rsidR="00F471FB">
        <w:rPr>
          <w:sz w:val="23"/>
          <w:szCs w:val="23"/>
        </w:rPr>
        <w:t xml:space="preserve"> at SR Methodist church </w:t>
      </w:r>
      <w:hyperlink r:id="rId7" w:history="1">
        <w:r w:rsidR="0047613E" w:rsidRPr="009B6E07">
          <w:rPr>
            <w:rStyle w:val="Hyperlink"/>
            <w:sz w:val="23"/>
            <w:szCs w:val="23"/>
          </w:rPr>
          <w:t>https:</w:t>
        </w:r>
        <w:r w:rsidR="0047613E" w:rsidRPr="009B6E07">
          <w:rPr>
            <w:rStyle w:val="Hyperlink"/>
            <w:sz w:val="23"/>
            <w:szCs w:val="23"/>
          </w:rPr>
          <w:t>//www.youtube.com/watch?v=zWRMVMDQDw4</w:t>
        </w:r>
      </w:hyperlink>
      <w:r w:rsidR="0047613E">
        <w:rPr>
          <w:sz w:val="23"/>
          <w:szCs w:val="23"/>
        </w:rPr>
        <w:t xml:space="preserve"> </w:t>
      </w:r>
      <w:r w:rsidR="0001148D">
        <w:rPr>
          <w:sz w:val="23"/>
          <w:szCs w:val="23"/>
        </w:rPr>
        <w:t xml:space="preserve">, </w:t>
      </w:r>
      <w:r w:rsidR="007707CF">
        <w:rPr>
          <w:sz w:val="23"/>
          <w:szCs w:val="23"/>
        </w:rPr>
        <w:t>and</w:t>
      </w:r>
      <w:r w:rsidR="00AD77AB">
        <w:rPr>
          <w:sz w:val="23"/>
          <w:szCs w:val="23"/>
        </w:rPr>
        <w:t xml:space="preserve"> </w:t>
      </w:r>
      <w:r w:rsidR="007F7013">
        <w:rPr>
          <w:sz w:val="23"/>
          <w:szCs w:val="23"/>
        </w:rPr>
        <w:t xml:space="preserve">10/22/2024 </w:t>
      </w:r>
      <w:r w:rsidR="007707CF">
        <w:rPr>
          <w:sz w:val="23"/>
          <w:szCs w:val="23"/>
        </w:rPr>
        <w:t>at Board of Supervisors</w:t>
      </w:r>
      <w:r w:rsidR="00F471FB">
        <w:rPr>
          <w:sz w:val="23"/>
          <w:szCs w:val="23"/>
        </w:rPr>
        <w:t xml:space="preserve"> </w:t>
      </w:r>
      <w:r w:rsidR="00AD77AB">
        <w:rPr>
          <w:sz w:val="23"/>
          <w:szCs w:val="23"/>
        </w:rPr>
        <w:t xml:space="preserve">on YouTube </w:t>
      </w:r>
      <w:hyperlink r:id="rId8" w:history="1">
        <w:r w:rsidR="007F7013" w:rsidRPr="009B6E07">
          <w:rPr>
            <w:rStyle w:val="Hyperlink"/>
            <w:sz w:val="23"/>
            <w:szCs w:val="23"/>
          </w:rPr>
          <w:t>https</w:t>
        </w:r>
        <w:r w:rsidR="007F7013" w:rsidRPr="009B6E07">
          <w:rPr>
            <w:rStyle w:val="Hyperlink"/>
            <w:sz w:val="23"/>
            <w:szCs w:val="23"/>
          </w:rPr>
          <w:t>://www.youtube.com/watch?v=ehM1YvM7CDQ</w:t>
        </w:r>
      </w:hyperlink>
      <w:r w:rsidR="0001148D">
        <w:rPr>
          <w:sz w:val="23"/>
          <w:szCs w:val="23"/>
        </w:rPr>
        <w:t>.</w:t>
      </w:r>
    </w:p>
    <w:p w14:paraId="64644F51" w14:textId="514FD3B2" w:rsidR="008D59E9" w:rsidRPr="002145A6" w:rsidRDefault="00DA5F98">
      <w:pPr>
        <w:rPr>
          <w:b/>
          <w:bCs/>
          <w:sz w:val="23"/>
          <w:szCs w:val="23"/>
        </w:rPr>
      </w:pPr>
      <w:r w:rsidRPr="00A01FDE">
        <w:rPr>
          <w:sz w:val="23"/>
          <w:szCs w:val="23"/>
        </w:rPr>
        <w:lastRenderedPageBreak/>
        <w:t xml:space="preserve">I am writing this </w:t>
      </w:r>
      <w:r w:rsidR="00383159" w:rsidRPr="00A01FDE">
        <w:rPr>
          <w:sz w:val="23"/>
          <w:szCs w:val="23"/>
        </w:rPr>
        <w:t xml:space="preserve">appeal to </w:t>
      </w:r>
      <w:r w:rsidR="0001148D">
        <w:rPr>
          <w:sz w:val="23"/>
          <w:szCs w:val="23"/>
        </w:rPr>
        <w:t xml:space="preserve">request that you </w:t>
      </w:r>
      <w:r w:rsidR="00383159" w:rsidRPr="00A01FDE">
        <w:rPr>
          <w:sz w:val="23"/>
          <w:szCs w:val="23"/>
        </w:rPr>
        <w:t>p</w:t>
      </w:r>
      <w:r w:rsidR="00172AC3" w:rsidRPr="00A01FDE">
        <w:rPr>
          <w:sz w:val="23"/>
          <w:szCs w:val="23"/>
        </w:rPr>
        <w:t xml:space="preserve">lease </w:t>
      </w:r>
      <w:r w:rsidR="003533C0">
        <w:rPr>
          <w:sz w:val="23"/>
          <w:szCs w:val="23"/>
        </w:rPr>
        <w:t xml:space="preserve">immediately </w:t>
      </w:r>
      <w:r w:rsidR="006A5630" w:rsidRPr="00A01FDE">
        <w:rPr>
          <w:sz w:val="23"/>
          <w:szCs w:val="23"/>
        </w:rPr>
        <w:t xml:space="preserve">override </w:t>
      </w:r>
      <w:r w:rsidR="00EC0BC1" w:rsidRPr="00A01FDE">
        <w:rPr>
          <w:sz w:val="23"/>
          <w:szCs w:val="23"/>
        </w:rPr>
        <w:t>our</w:t>
      </w:r>
      <w:r w:rsidR="006A5630" w:rsidRPr="00A01FDE">
        <w:rPr>
          <w:sz w:val="23"/>
          <w:szCs w:val="23"/>
        </w:rPr>
        <w:t xml:space="preserve"> Del </w:t>
      </w:r>
      <w:r w:rsidR="00995A14" w:rsidRPr="00A01FDE">
        <w:rPr>
          <w:sz w:val="23"/>
          <w:szCs w:val="23"/>
        </w:rPr>
        <w:t>Norte CA</w:t>
      </w:r>
      <w:r w:rsidR="005B35EC" w:rsidRPr="00A01FDE">
        <w:rPr>
          <w:sz w:val="23"/>
          <w:szCs w:val="23"/>
        </w:rPr>
        <w:t>C</w:t>
      </w:r>
      <w:r w:rsidR="006A5630" w:rsidRPr="00A01FDE">
        <w:rPr>
          <w:sz w:val="23"/>
          <w:szCs w:val="23"/>
        </w:rPr>
        <w:t xml:space="preserve"> Justin Riggs</w:t>
      </w:r>
      <w:r w:rsidR="00EC0BC1" w:rsidRPr="00A01FDE">
        <w:rPr>
          <w:sz w:val="23"/>
          <w:szCs w:val="23"/>
        </w:rPr>
        <w:t>’</w:t>
      </w:r>
      <w:r w:rsidR="003533C0">
        <w:rPr>
          <w:sz w:val="23"/>
          <w:szCs w:val="23"/>
        </w:rPr>
        <w:t>,</w:t>
      </w:r>
      <w:r w:rsidR="006A5630" w:rsidRPr="00A01FDE">
        <w:rPr>
          <w:sz w:val="23"/>
          <w:szCs w:val="23"/>
        </w:rPr>
        <w:t xml:space="preserve"> </w:t>
      </w:r>
      <w:r w:rsidR="00D3412B">
        <w:rPr>
          <w:sz w:val="23"/>
          <w:szCs w:val="23"/>
        </w:rPr>
        <w:t>abuse of discretion</w:t>
      </w:r>
      <w:r w:rsidR="006D642C">
        <w:rPr>
          <w:sz w:val="23"/>
          <w:szCs w:val="23"/>
        </w:rPr>
        <w:t xml:space="preserve"> and </w:t>
      </w:r>
      <w:r w:rsidR="006A5630" w:rsidRPr="00A01FDE">
        <w:rPr>
          <w:sz w:val="23"/>
          <w:szCs w:val="23"/>
        </w:rPr>
        <w:t>de</w:t>
      </w:r>
      <w:r w:rsidR="00EC0BC1" w:rsidRPr="00A01FDE">
        <w:rPr>
          <w:sz w:val="23"/>
          <w:szCs w:val="23"/>
        </w:rPr>
        <w:t xml:space="preserve"> </w:t>
      </w:r>
      <w:r w:rsidR="006A5630" w:rsidRPr="00A01FDE">
        <w:rPr>
          <w:sz w:val="23"/>
          <w:szCs w:val="23"/>
        </w:rPr>
        <w:t>facto affirmation of the RMPs</w:t>
      </w:r>
      <w:r w:rsidR="005B35EC" w:rsidRPr="00A01FDE">
        <w:rPr>
          <w:sz w:val="23"/>
          <w:szCs w:val="23"/>
        </w:rPr>
        <w:t xml:space="preserve"> issued to</w:t>
      </w:r>
      <w:r w:rsidR="00F93084" w:rsidRPr="00A01FDE">
        <w:rPr>
          <w:sz w:val="23"/>
          <w:szCs w:val="23"/>
        </w:rPr>
        <w:t xml:space="preserve"> the </w:t>
      </w:r>
      <w:r w:rsidR="003533C0">
        <w:rPr>
          <w:sz w:val="23"/>
          <w:szCs w:val="23"/>
        </w:rPr>
        <w:t xml:space="preserve">Smith River </w:t>
      </w:r>
      <w:r w:rsidR="00F93084" w:rsidRPr="00A01FDE">
        <w:rPr>
          <w:sz w:val="23"/>
          <w:szCs w:val="23"/>
        </w:rPr>
        <w:t xml:space="preserve">Easter Lily growers </w:t>
      </w:r>
      <w:r w:rsidR="00995A14" w:rsidRPr="00A01FDE">
        <w:rPr>
          <w:sz w:val="23"/>
          <w:szCs w:val="23"/>
        </w:rPr>
        <w:t>(Millers</w:t>
      </w:r>
      <w:r w:rsidR="00F93084" w:rsidRPr="00A01FDE">
        <w:rPr>
          <w:sz w:val="23"/>
          <w:szCs w:val="23"/>
        </w:rPr>
        <w:t xml:space="preserve">, </w:t>
      </w:r>
      <w:proofErr w:type="spellStart"/>
      <w:r w:rsidR="00F93084" w:rsidRPr="00A01FDE">
        <w:rPr>
          <w:sz w:val="23"/>
          <w:szCs w:val="23"/>
        </w:rPr>
        <w:t>Crocketts</w:t>
      </w:r>
      <w:proofErr w:type="spellEnd"/>
      <w:r w:rsidR="00F93084" w:rsidRPr="00A01FDE">
        <w:rPr>
          <w:sz w:val="23"/>
          <w:szCs w:val="23"/>
        </w:rPr>
        <w:t>, and Westbrooks</w:t>
      </w:r>
      <w:r w:rsidR="00BD67AC" w:rsidRPr="00A01FDE">
        <w:rPr>
          <w:sz w:val="23"/>
          <w:szCs w:val="23"/>
        </w:rPr>
        <w:t>), and</w:t>
      </w:r>
      <w:r w:rsidR="00383159" w:rsidRPr="00A01FDE">
        <w:rPr>
          <w:sz w:val="23"/>
          <w:szCs w:val="23"/>
        </w:rPr>
        <w:t xml:space="preserve"> </w:t>
      </w:r>
      <w:r w:rsidR="00050853">
        <w:rPr>
          <w:sz w:val="23"/>
          <w:szCs w:val="23"/>
        </w:rPr>
        <w:t xml:space="preserve">for you </w:t>
      </w:r>
      <w:r w:rsidR="00383159" w:rsidRPr="00A01FDE">
        <w:rPr>
          <w:sz w:val="23"/>
          <w:szCs w:val="23"/>
        </w:rPr>
        <w:t>to</w:t>
      </w:r>
      <w:r w:rsidR="005B35EC" w:rsidRPr="00A01FDE">
        <w:rPr>
          <w:sz w:val="23"/>
          <w:szCs w:val="23"/>
        </w:rPr>
        <w:t xml:space="preserve"> please</w:t>
      </w:r>
      <w:r w:rsidR="00BD67AC" w:rsidRPr="00A01FDE">
        <w:rPr>
          <w:sz w:val="23"/>
          <w:szCs w:val="23"/>
        </w:rPr>
        <w:t xml:space="preserve"> revoke the existing permits</w:t>
      </w:r>
      <w:r w:rsidR="0051588C" w:rsidRPr="00A01FDE">
        <w:rPr>
          <w:sz w:val="23"/>
          <w:szCs w:val="23"/>
        </w:rPr>
        <w:t xml:space="preserve"> that were</w:t>
      </w:r>
      <w:r w:rsidR="00BD67AC" w:rsidRPr="00A01FDE">
        <w:rPr>
          <w:sz w:val="23"/>
          <w:szCs w:val="23"/>
        </w:rPr>
        <w:t xml:space="preserve"> issued on or about </w:t>
      </w:r>
      <w:r w:rsidR="00BD67AC" w:rsidRPr="0044242E">
        <w:rPr>
          <w:sz w:val="23"/>
          <w:szCs w:val="23"/>
        </w:rPr>
        <w:t>July 2025</w:t>
      </w:r>
      <w:r w:rsidR="00BD67AC" w:rsidRPr="00A01FDE">
        <w:rPr>
          <w:sz w:val="23"/>
          <w:szCs w:val="23"/>
        </w:rPr>
        <w:t xml:space="preserve">, and </w:t>
      </w:r>
      <w:r w:rsidR="0051588C" w:rsidRPr="00A01FDE">
        <w:rPr>
          <w:sz w:val="23"/>
          <w:szCs w:val="23"/>
        </w:rPr>
        <w:t>also</w:t>
      </w:r>
      <w:r w:rsidR="00383159" w:rsidRPr="00A01FDE">
        <w:rPr>
          <w:sz w:val="23"/>
          <w:szCs w:val="23"/>
        </w:rPr>
        <w:t xml:space="preserve"> </w:t>
      </w:r>
      <w:r w:rsidR="00FD7B68" w:rsidRPr="002145A6">
        <w:rPr>
          <w:b/>
          <w:bCs/>
          <w:sz w:val="23"/>
          <w:szCs w:val="23"/>
        </w:rPr>
        <w:t>deny</w:t>
      </w:r>
      <w:r w:rsidR="00037C53">
        <w:rPr>
          <w:b/>
          <w:bCs/>
          <w:sz w:val="23"/>
          <w:szCs w:val="23"/>
        </w:rPr>
        <w:t xml:space="preserve"> and prohibit</w:t>
      </w:r>
      <w:r w:rsidR="00FD7B68" w:rsidRPr="002145A6">
        <w:rPr>
          <w:b/>
          <w:bCs/>
          <w:sz w:val="23"/>
          <w:szCs w:val="23"/>
        </w:rPr>
        <w:t xml:space="preserve"> any future </w:t>
      </w:r>
      <w:r w:rsidR="0065230B" w:rsidRPr="002145A6">
        <w:rPr>
          <w:b/>
          <w:bCs/>
          <w:sz w:val="23"/>
          <w:szCs w:val="23"/>
        </w:rPr>
        <w:t>issuing</w:t>
      </w:r>
      <w:r w:rsidR="00FD7B68" w:rsidRPr="002145A6">
        <w:rPr>
          <w:b/>
          <w:bCs/>
          <w:sz w:val="23"/>
          <w:szCs w:val="23"/>
        </w:rPr>
        <w:t xml:space="preserve"> of these restricted pesticides</w:t>
      </w:r>
      <w:r w:rsidR="0051588C" w:rsidRPr="002145A6">
        <w:rPr>
          <w:b/>
          <w:bCs/>
          <w:sz w:val="23"/>
          <w:szCs w:val="23"/>
        </w:rPr>
        <w:t xml:space="preserve"> in our county</w:t>
      </w:r>
      <w:r w:rsidR="00C63821" w:rsidRPr="002145A6">
        <w:rPr>
          <w:b/>
          <w:bCs/>
          <w:sz w:val="23"/>
          <w:szCs w:val="23"/>
        </w:rPr>
        <w:t xml:space="preserve"> due to local weather conditions which make safe application impossible</w:t>
      </w:r>
      <w:r w:rsidR="0065230B" w:rsidRPr="002145A6">
        <w:rPr>
          <w:b/>
          <w:bCs/>
          <w:sz w:val="23"/>
          <w:szCs w:val="23"/>
        </w:rPr>
        <w:t>, as well as multiple severely adverse impacts.</w:t>
      </w:r>
    </w:p>
    <w:p w14:paraId="61FEA74C" w14:textId="7BB12A85" w:rsidR="00B53133" w:rsidRPr="00A01FDE" w:rsidRDefault="00FD7B68">
      <w:pPr>
        <w:rPr>
          <w:sz w:val="23"/>
          <w:szCs w:val="23"/>
        </w:rPr>
      </w:pPr>
      <w:r w:rsidRPr="00A01FDE">
        <w:rPr>
          <w:sz w:val="23"/>
          <w:szCs w:val="23"/>
        </w:rPr>
        <w:t xml:space="preserve">Additionally, </w:t>
      </w:r>
      <w:r w:rsidR="00FE4B1F" w:rsidRPr="00A01FDE">
        <w:rPr>
          <w:sz w:val="23"/>
          <w:szCs w:val="23"/>
        </w:rPr>
        <w:t>I am requesting that you</w:t>
      </w:r>
      <w:r w:rsidRPr="00A01FDE">
        <w:rPr>
          <w:sz w:val="23"/>
          <w:szCs w:val="23"/>
        </w:rPr>
        <w:t xml:space="preserve"> </w:t>
      </w:r>
      <w:r w:rsidR="003672DA" w:rsidRPr="00A01FDE">
        <w:rPr>
          <w:sz w:val="23"/>
          <w:szCs w:val="23"/>
        </w:rPr>
        <w:t xml:space="preserve">modify Copper Hydroxide, Copper </w:t>
      </w:r>
      <w:r w:rsidR="007A64FE" w:rsidRPr="00A01FDE">
        <w:rPr>
          <w:sz w:val="23"/>
          <w:szCs w:val="23"/>
        </w:rPr>
        <w:t>Oxychloride</w:t>
      </w:r>
      <w:r w:rsidR="003672DA" w:rsidRPr="00A01FDE">
        <w:rPr>
          <w:sz w:val="23"/>
          <w:szCs w:val="23"/>
        </w:rPr>
        <w:t xml:space="preserve">, and Copper </w:t>
      </w:r>
      <w:r w:rsidR="003F181A" w:rsidRPr="00A01FDE">
        <w:rPr>
          <w:sz w:val="23"/>
          <w:szCs w:val="23"/>
        </w:rPr>
        <w:t>Diammonium Diacetate Complex</w:t>
      </w:r>
      <w:r w:rsidR="003672DA" w:rsidRPr="00A01FDE">
        <w:rPr>
          <w:sz w:val="23"/>
          <w:szCs w:val="23"/>
        </w:rPr>
        <w:t xml:space="preserve"> </w:t>
      </w:r>
      <w:r w:rsidR="00A75DC1" w:rsidRPr="00A01FDE">
        <w:rPr>
          <w:sz w:val="23"/>
          <w:szCs w:val="23"/>
        </w:rPr>
        <w:t xml:space="preserve">to Restricted </w:t>
      </w:r>
      <w:r w:rsidR="003F181A" w:rsidRPr="00A01FDE">
        <w:rPr>
          <w:sz w:val="23"/>
          <w:szCs w:val="23"/>
        </w:rPr>
        <w:t>S</w:t>
      </w:r>
      <w:r w:rsidR="00A75DC1" w:rsidRPr="00A01FDE">
        <w:rPr>
          <w:sz w:val="23"/>
          <w:szCs w:val="23"/>
        </w:rPr>
        <w:t xml:space="preserve">tatus in </w:t>
      </w:r>
      <w:r w:rsidR="00995A14" w:rsidRPr="00A01FDE">
        <w:rPr>
          <w:sz w:val="23"/>
          <w:szCs w:val="23"/>
        </w:rPr>
        <w:t>Del Norte County</w:t>
      </w:r>
      <w:r w:rsidR="003F181A" w:rsidRPr="00A01FDE">
        <w:rPr>
          <w:sz w:val="23"/>
          <w:szCs w:val="23"/>
        </w:rPr>
        <w:t>. A</w:t>
      </w:r>
      <w:r w:rsidR="00FE4B1F" w:rsidRPr="00A01FDE">
        <w:rPr>
          <w:sz w:val="23"/>
          <w:szCs w:val="23"/>
        </w:rPr>
        <w:t>nd institute a</w:t>
      </w:r>
      <w:r w:rsidR="00A75DC1" w:rsidRPr="00A01FDE">
        <w:rPr>
          <w:sz w:val="23"/>
          <w:szCs w:val="23"/>
        </w:rPr>
        <w:t xml:space="preserve"> </w:t>
      </w:r>
      <w:r w:rsidR="00E84E7F" w:rsidRPr="00A01FDE">
        <w:rPr>
          <w:sz w:val="23"/>
          <w:szCs w:val="23"/>
        </w:rPr>
        <w:t xml:space="preserve">ban </w:t>
      </w:r>
      <w:r w:rsidR="002145A6">
        <w:rPr>
          <w:sz w:val="23"/>
          <w:szCs w:val="23"/>
        </w:rPr>
        <w:t xml:space="preserve">to </w:t>
      </w:r>
      <w:r w:rsidR="002145A6" w:rsidRPr="002145A6">
        <w:rPr>
          <w:b/>
          <w:bCs/>
          <w:sz w:val="23"/>
          <w:szCs w:val="23"/>
        </w:rPr>
        <w:t xml:space="preserve">prohibit </w:t>
      </w:r>
      <w:r w:rsidR="003F181A" w:rsidRPr="002145A6">
        <w:rPr>
          <w:b/>
          <w:bCs/>
          <w:sz w:val="23"/>
          <w:szCs w:val="23"/>
        </w:rPr>
        <w:t xml:space="preserve">all Copper </w:t>
      </w:r>
      <w:r w:rsidR="00C656B5" w:rsidRPr="002145A6">
        <w:rPr>
          <w:b/>
          <w:bCs/>
          <w:sz w:val="23"/>
          <w:szCs w:val="23"/>
        </w:rPr>
        <w:t>use</w:t>
      </w:r>
      <w:r w:rsidR="00E84E7F" w:rsidRPr="002145A6">
        <w:rPr>
          <w:b/>
          <w:bCs/>
          <w:sz w:val="23"/>
          <w:szCs w:val="23"/>
        </w:rPr>
        <w:t xml:space="preserve"> in our </w:t>
      </w:r>
      <w:r w:rsidR="00B53133" w:rsidRPr="002145A6">
        <w:rPr>
          <w:b/>
          <w:bCs/>
          <w:sz w:val="23"/>
          <w:szCs w:val="23"/>
        </w:rPr>
        <w:t>county whenever there is any chance of mobility to our waterways</w:t>
      </w:r>
      <w:r w:rsidR="00300A88" w:rsidRPr="002145A6">
        <w:rPr>
          <w:b/>
          <w:bCs/>
          <w:sz w:val="23"/>
          <w:szCs w:val="23"/>
        </w:rPr>
        <w:t xml:space="preserve"> - this</w:t>
      </w:r>
      <w:r w:rsidR="00C656B5" w:rsidRPr="002145A6">
        <w:rPr>
          <w:b/>
          <w:bCs/>
          <w:sz w:val="23"/>
          <w:szCs w:val="23"/>
        </w:rPr>
        <w:t xml:space="preserve"> is urgently needed in order to avoid </w:t>
      </w:r>
      <w:r w:rsidR="0062550F" w:rsidRPr="002145A6">
        <w:rPr>
          <w:b/>
          <w:bCs/>
          <w:sz w:val="23"/>
          <w:szCs w:val="23"/>
        </w:rPr>
        <w:t>extinction of coho salmon and threatened chinook salmon.</w:t>
      </w:r>
    </w:p>
    <w:p w14:paraId="1812D800" w14:textId="3CBB952E" w:rsidR="00202265" w:rsidRPr="00A01FDE" w:rsidRDefault="00B53133">
      <w:pPr>
        <w:rPr>
          <w:sz w:val="23"/>
          <w:szCs w:val="23"/>
        </w:rPr>
      </w:pPr>
      <w:r w:rsidRPr="00A01FDE">
        <w:rPr>
          <w:sz w:val="23"/>
          <w:szCs w:val="23"/>
        </w:rPr>
        <w:t>A</w:t>
      </w:r>
      <w:r w:rsidR="00EA5169" w:rsidRPr="00A01FDE">
        <w:rPr>
          <w:sz w:val="23"/>
          <w:szCs w:val="23"/>
        </w:rPr>
        <w:t>s</w:t>
      </w:r>
      <w:r w:rsidRPr="00A01FDE">
        <w:rPr>
          <w:sz w:val="23"/>
          <w:szCs w:val="23"/>
        </w:rPr>
        <w:t xml:space="preserve"> you will see</w:t>
      </w:r>
      <w:r w:rsidR="0062550F" w:rsidRPr="00A01FDE">
        <w:rPr>
          <w:sz w:val="23"/>
          <w:szCs w:val="23"/>
        </w:rPr>
        <w:t xml:space="preserve"> from the evidence</w:t>
      </w:r>
      <w:r w:rsidR="00EA5169" w:rsidRPr="00A01FDE">
        <w:rPr>
          <w:sz w:val="23"/>
          <w:szCs w:val="23"/>
        </w:rPr>
        <w:t xml:space="preserve"> in this appeal, there is no safe application of these materials</w:t>
      </w:r>
      <w:r w:rsidR="0062550F" w:rsidRPr="00A01FDE">
        <w:rPr>
          <w:sz w:val="23"/>
          <w:szCs w:val="23"/>
        </w:rPr>
        <w:t xml:space="preserve"> due to </w:t>
      </w:r>
      <w:r w:rsidR="00A373B9" w:rsidRPr="00A01FDE">
        <w:rPr>
          <w:sz w:val="23"/>
          <w:szCs w:val="23"/>
        </w:rPr>
        <w:t>long established local weather conditions which have been wrongly ignored</w:t>
      </w:r>
      <w:r w:rsidR="00E751EB" w:rsidRPr="00A01FDE">
        <w:rPr>
          <w:sz w:val="23"/>
          <w:szCs w:val="23"/>
        </w:rPr>
        <w:t xml:space="preserve"> by CAC and CDPR.</w:t>
      </w:r>
      <w:r w:rsidR="00EA5169" w:rsidRPr="00A01FDE">
        <w:rPr>
          <w:sz w:val="23"/>
          <w:szCs w:val="23"/>
        </w:rPr>
        <w:t xml:space="preserve"> And there is no alternative that can be adopted</w:t>
      </w:r>
      <w:r w:rsidR="0046339D" w:rsidRPr="00A01FDE">
        <w:rPr>
          <w:sz w:val="23"/>
          <w:szCs w:val="23"/>
        </w:rPr>
        <w:t xml:space="preserve"> which would result in mitigation of adverse effects fast enough to prevent</w:t>
      </w:r>
      <w:r w:rsidR="00E751EB" w:rsidRPr="00A01FDE">
        <w:rPr>
          <w:sz w:val="23"/>
          <w:szCs w:val="23"/>
        </w:rPr>
        <w:t xml:space="preserve"> keystone</w:t>
      </w:r>
      <w:r w:rsidR="0046339D" w:rsidRPr="00A01FDE">
        <w:rPr>
          <w:sz w:val="23"/>
          <w:szCs w:val="23"/>
        </w:rPr>
        <w:t xml:space="preserve"> species loss and</w:t>
      </w:r>
      <w:r w:rsidR="00773F25" w:rsidRPr="00A01FDE">
        <w:rPr>
          <w:sz w:val="23"/>
          <w:szCs w:val="23"/>
        </w:rPr>
        <w:t xml:space="preserve"> prevent the</w:t>
      </w:r>
      <w:r w:rsidR="0046339D" w:rsidRPr="00A01FDE">
        <w:rPr>
          <w:sz w:val="23"/>
          <w:szCs w:val="23"/>
        </w:rPr>
        <w:t xml:space="preserve"> irreversible ecological damages.</w:t>
      </w:r>
      <w:r w:rsidR="00300A88" w:rsidRPr="00A01FDE">
        <w:rPr>
          <w:sz w:val="23"/>
          <w:szCs w:val="23"/>
        </w:rPr>
        <w:t xml:space="preserve"> This is largely due to the persist negligence of </w:t>
      </w:r>
      <w:r w:rsidR="004020C8" w:rsidRPr="00A01FDE">
        <w:rPr>
          <w:sz w:val="23"/>
          <w:szCs w:val="23"/>
        </w:rPr>
        <w:t xml:space="preserve">our </w:t>
      </w:r>
      <w:r w:rsidR="00300A88" w:rsidRPr="00A01FDE">
        <w:rPr>
          <w:sz w:val="23"/>
          <w:szCs w:val="23"/>
        </w:rPr>
        <w:t>CAC</w:t>
      </w:r>
      <w:r w:rsidR="004020C8" w:rsidRPr="00A01FDE">
        <w:rPr>
          <w:sz w:val="23"/>
          <w:szCs w:val="23"/>
        </w:rPr>
        <w:t xml:space="preserve"> to monitor and respond appropriately to these ongoing and significant adverse impacts.</w:t>
      </w:r>
      <w:r w:rsidR="00781F90">
        <w:rPr>
          <w:sz w:val="23"/>
          <w:szCs w:val="23"/>
        </w:rPr>
        <w:t xml:space="preserve"> CAC Riggs has also shown malice in his </w:t>
      </w:r>
      <w:r w:rsidR="005E42B6">
        <w:rPr>
          <w:sz w:val="23"/>
          <w:szCs w:val="23"/>
        </w:rPr>
        <w:t>abuse of discretio</w:t>
      </w:r>
      <w:r w:rsidR="00972F59">
        <w:rPr>
          <w:sz w:val="23"/>
          <w:szCs w:val="23"/>
        </w:rPr>
        <w:t xml:space="preserve">n and </w:t>
      </w:r>
      <w:r w:rsidR="007D756E">
        <w:rPr>
          <w:sz w:val="23"/>
          <w:szCs w:val="23"/>
        </w:rPr>
        <w:t>refusal to uphold his duty to protect from pesticide harm -</w:t>
      </w:r>
      <w:r w:rsidR="00902523">
        <w:rPr>
          <w:sz w:val="23"/>
          <w:szCs w:val="23"/>
        </w:rPr>
        <w:t xml:space="preserve"> </w:t>
      </w:r>
      <w:r w:rsidR="007D756E">
        <w:rPr>
          <w:sz w:val="23"/>
          <w:szCs w:val="23"/>
        </w:rPr>
        <w:t xml:space="preserve">he has been given ample evidence by me starting </w:t>
      </w:r>
      <w:r w:rsidR="005E42B6">
        <w:rPr>
          <w:sz w:val="23"/>
          <w:szCs w:val="23"/>
        </w:rPr>
        <w:t xml:space="preserve">on </w:t>
      </w:r>
      <w:r w:rsidR="007D756E">
        <w:rPr>
          <w:sz w:val="23"/>
          <w:szCs w:val="23"/>
        </w:rPr>
        <w:t>11/24/2024 and he heard the public outcry in-person on 10/22/2024.</w:t>
      </w:r>
      <w:r w:rsidR="00902523">
        <w:rPr>
          <w:sz w:val="23"/>
          <w:szCs w:val="23"/>
        </w:rPr>
        <w:t xml:space="preserve"> He has acted in bad-faith.</w:t>
      </w:r>
    </w:p>
    <w:p w14:paraId="0CB13E3B" w14:textId="77777777" w:rsidR="001B084A" w:rsidRPr="00A01FDE" w:rsidRDefault="00773F25" w:rsidP="00CC2949">
      <w:pPr>
        <w:rPr>
          <w:sz w:val="23"/>
          <w:szCs w:val="23"/>
        </w:rPr>
      </w:pPr>
      <w:r w:rsidRPr="00A01FDE">
        <w:rPr>
          <w:sz w:val="23"/>
          <w:szCs w:val="23"/>
        </w:rPr>
        <w:t xml:space="preserve">Additionally, </w:t>
      </w:r>
      <w:r w:rsidR="00995A14" w:rsidRPr="00A01FDE">
        <w:rPr>
          <w:sz w:val="23"/>
          <w:szCs w:val="23"/>
        </w:rPr>
        <w:t>Del Norte County</w:t>
      </w:r>
      <w:r w:rsidR="00985DA6" w:rsidRPr="00A01FDE">
        <w:rPr>
          <w:sz w:val="23"/>
          <w:szCs w:val="23"/>
        </w:rPr>
        <w:t xml:space="preserve"> has suffered enormous economic harm from the ongoing permitting of these restricted materials and of copper in </w:t>
      </w:r>
      <w:r w:rsidR="00956C50" w:rsidRPr="00A01FDE">
        <w:rPr>
          <w:sz w:val="23"/>
          <w:szCs w:val="23"/>
        </w:rPr>
        <w:t>the cultivation of Easter Lily bulbs in Smith River. Our salmon fisher</w:t>
      </w:r>
      <w:r w:rsidR="00D92C1E" w:rsidRPr="00A01FDE">
        <w:rPr>
          <w:sz w:val="23"/>
          <w:szCs w:val="23"/>
        </w:rPr>
        <w:t xml:space="preserve">y has been closed for seasons after steady population declines over the </w:t>
      </w:r>
      <w:r w:rsidR="00F816A4" w:rsidRPr="00A01FDE">
        <w:rPr>
          <w:sz w:val="23"/>
          <w:szCs w:val="23"/>
        </w:rPr>
        <w:t>past 40 plus years.</w:t>
      </w:r>
      <w:r w:rsidR="00202265" w:rsidRPr="00A01FDE">
        <w:rPr>
          <w:sz w:val="23"/>
          <w:szCs w:val="23"/>
        </w:rPr>
        <w:t xml:space="preserve"> </w:t>
      </w:r>
      <w:r w:rsidR="00D2576B" w:rsidRPr="00A01FDE">
        <w:rPr>
          <w:sz w:val="23"/>
          <w:szCs w:val="23"/>
        </w:rPr>
        <w:t xml:space="preserve">Our food security and </w:t>
      </w:r>
      <w:r w:rsidR="00995A14" w:rsidRPr="00A01FDE">
        <w:rPr>
          <w:sz w:val="23"/>
          <w:szCs w:val="23"/>
        </w:rPr>
        <w:t>self-reliance</w:t>
      </w:r>
      <w:r w:rsidR="00D2576B" w:rsidRPr="00A01FDE">
        <w:rPr>
          <w:sz w:val="23"/>
          <w:szCs w:val="23"/>
        </w:rPr>
        <w:t xml:space="preserve"> </w:t>
      </w:r>
      <w:r w:rsidR="00995A14" w:rsidRPr="00A01FDE">
        <w:rPr>
          <w:sz w:val="23"/>
          <w:szCs w:val="23"/>
        </w:rPr>
        <w:t>are</w:t>
      </w:r>
      <w:r w:rsidR="00D2576B" w:rsidRPr="00A01FDE">
        <w:rPr>
          <w:sz w:val="23"/>
          <w:szCs w:val="23"/>
        </w:rPr>
        <w:t xml:space="preserve"> gone because of the deadly effects of</w:t>
      </w:r>
      <w:r w:rsidR="00866397" w:rsidRPr="00A01FDE">
        <w:rPr>
          <w:sz w:val="23"/>
          <w:szCs w:val="23"/>
        </w:rPr>
        <w:t xml:space="preserve"> </w:t>
      </w:r>
      <w:r w:rsidR="003C09AF" w:rsidRPr="00A01FDE">
        <w:rPr>
          <w:sz w:val="23"/>
          <w:szCs w:val="23"/>
        </w:rPr>
        <w:t>these restricted materials</w:t>
      </w:r>
      <w:r w:rsidR="001B084A" w:rsidRPr="00A01FDE">
        <w:rPr>
          <w:sz w:val="23"/>
          <w:szCs w:val="23"/>
        </w:rPr>
        <w:t>:</w:t>
      </w:r>
    </w:p>
    <w:p w14:paraId="7E9E77CA" w14:textId="7FC25FBC" w:rsidR="00D2576B" w:rsidRPr="00A01FDE" w:rsidRDefault="00866397" w:rsidP="00CC2949">
      <w:pPr>
        <w:rPr>
          <w:sz w:val="23"/>
          <w:szCs w:val="23"/>
        </w:rPr>
      </w:pPr>
      <w:r w:rsidRPr="00A01FDE">
        <w:rPr>
          <w:sz w:val="23"/>
          <w:szCs w:val="23"/>
        </w:rPr>
        <w:t>Thimet 20-G = Phorate: 0, 0-diethyl S-[(ethylthio)methyl] phosphorodithioate 20%</w:t>
      </w:r>
      <w:r w:rsidR="00F139FB" w:rsidRPr="00A01FDE">
        <w:rPr>
          <w:sz w:val="23"/>
          <w:szCs w:val="23"/>
        </w:rPr>
        <w:t xml:space="preserve">, </w:t>
      </w:r>
      <w:r w:rsidR="00BC4830" w:rsidRPr="00A01FDE">
        <w:rPr>
          <w:sz w:val="23"/>
          <w:szCs w:val="23"/>
        </w:rPr>
        <w:t>Telone II = 1,3 D (dichloropropene) 97.5%</w:t>
      </w:r>
      <w:r w:rsidR="00BC4830" w:rsidRPr="00A01FDE">
        <w:rPr>
          <w:sz w:val="23"/>
          <w:szCs w:val="23"/>
        </w:rPr>
        <w:t xml:space="preserve">, </w:t>
      </w:r>
      <w:r w:rsidR="00673408" w:rsidRPr="00A01FDE">
        <w:rPr>
          <w:sz w:val="23"/>
          <w:szCs w:val="23"/>
        </w:rPr>
        <w:t>Vapam HL = sodium methyldithiocarbarnate</w:t>
      </w:r>
      <w:r w:rsidR="00673408" w:rsidRPr="00A01FDE">
        <w:rPr>
          <w:sz w:val="23"/>
          <w:szCs w:val="23"/>
        </w:rPr>
        <w:t xml:space="preserve">, </w:t>
      </w:r>
      <w:r w:rsidR="00CC2949" w:rsidRPr="00A01FDE">
        <w:rPr>
          <w:sz w:val="23"/>
          <w:szCs w:val="23"/>
        </w:rPr>
        <w:t>Mocap EC Nematicide-Insecticide = ethoprop (o- ethyl s, s – dipropyl</w:t>
      </w:r>
      <w:r w:rsidR="003C09AF" w:rsidRPr="00A01FDE">
        <w:rPr>
          <w:sz w:val="23"/>
          <w:szCs w:val="23"/>
        </w:rPr>
        <w:t xml:space="preserve"> </w:t>
      </w:r>
      <w:r w:rsidR="00CC2949" w:rsidRPr="00A01FDE">
        <w:rPr>
          <w:sz w:val="23"/>
          <w:szCs w:val="23"/>
        </w:rPr>
        <w:t>phosphorodithioate 69.6%</w:t>
      </w:r>
      <w:r w:rsidR="00CC2949" w:rsidRPr="00A01FDE">
        <w:rPr>
          <w:sz w:val="23"/>
          <w:szCs w:val="23"/>
        </w:rPr>
        <w:t xml:space="preserve">, </w:t>
      </w:r>
      <w:r w:rsidR="00F139FB" w:rsidRPr="00A01FDE">
        <w:rPr>
          <w:sz w:val="23"/>
          <w:szCs w:val="23"/>
        </w:rPr>
        <w:t xml:space="preserve">and </w:t>
      </w:r>
      <w:r w:rsidR="003C09AF" w:rsidRPr="00A01FDE">
        <w:rPr>
          <w:sz w:val="23"/>
          <w:szCs w:val="23"/>
        </w:rPr>
        <w:t xml:space="preserve">these </w:t>
      </w:r>
      <w:r w:rsidR="00CC2949" w:rsidRPr="00A01FDE">
        <w:rPr>
          <w:sz w:val="23"/>
          <w:szCs w:val="23"/>
        </w:rPr>
        <w:t>non-restricted materials</w:t>
      </w:r>
      <w:r w:rsidR="003C09AF" w:rsidRPr="00A01FDE">
        <w:rPr>
          <w:sz w:val="23"/>
          <w:szCs w:val="23"/>
        </w:rPr>
        <w:t>;</w:t>
      </w:r>
      <w:r w:rsidR="00F139FB" w:rsidRPr="00A01FDE">
        <w:rPr>
          <w:sz w:val="23"/>
          <w:szCs w:val="23"/>
        </w:rPr>
        <w:t xml:space="preserve"> </w:t>
      </w:r>
      <w:r w:rsidR="00EB646C" w:rsidRPr="00A01FDE">
        <w:rPr>
          <w:sz w:val="23"/>
          <w:szCs w:val="23"/>
        </w:rPr>
        <w:t>Nu-COP HB = copper hydroxide 77%</w:t>
      </w:r>
      <w:r w:rsidR="00BE5C71" w:rsidRPr="00A01FDE">
        <w:rPr>
          <w:sz w:val="23"/>
          <w:szCs w:val="23"/>
        </w:rPr>
        <w:t>, Copper Oxychloride, and Copper Diammonium Diacetate Complex.</w:t>
      </w:r>
    </w:p>
    <w:p w14:paraId="44DEEA16" w14:textId="7C5D2A15" w:rsidR="00F139FB" w:rsidRPr="00A01FDE" w:rsidRDefault="00685D10">
      <w:pPr>
        <w:rPr>
          <w:sz w:val="23"/>
          <w:szCs w:val="23"/>
        </w:rPr>
      </w:pPr>
      <w:r w:rsidRPr="00A01FDE">
        <w:rPr>
          <w:sz w:val="23"/>
          <w:szCs w:val="23"/>
        </w:rPr>
        <w:t xml:space="preserve">Despite the clear directive to CACs to </w:t>
      </w:r>
      <w:r w:rsidR="00BE5C71" w:rsidRPr="00A01FDE">
        <w:rPr>
          <w:sz w:val="23"/>
          <w:szCs w:val="23"/>
        </w:rPr>
        <w:t xml:space="preserve">continually </w:t>
      </w:r>
      <w:r w:rsidRPr="00A01FDE">
        <w:rPr>
          <w:sz w:val="23"/>
          <w:szCs w:val="23"/>
        </w:rPr>
        <w:t xml:space="preserve">monitor </w:t>
      </w:r>
      <w:r w:rsidR="00BE4CB7" w:rsidRPr="00A01FDE">
        <w:rPr>
          <w:sz w:val="23"/>
          <w:szCs w:val="23"/>
        </w:rPr>
        <w:t xml:space="preserve">for adverse impacts of </w:t>
      </w:r>
      <w:r w:rsidR="00995A14" w:rsidRPr="00A01FDE">
        <w:rPr>
          <w:sz w:val="23"/>
          <w:szCs w:val="23"/>
        </w:rPr>
        <w:t>pesticides</w:t>
      </w:r>
      <w:r w:rsidR="00BE4CB7" w:rsidRPr="00A01FDE">
        <w:rPr>
          <w:sz w:val="23"/>
          <w:szCs w:val="23"/>
        </w:rPr>
        <w:t xml:space="preserve">, Justin Riggs has never done so. </w:t>
      </w:r>
      <w:r w:rsidR="00DF4B5A" w:rsidRPr="00A01FDE">
        <w:rPr>
          <w:sz w:val="23"/>
          <w:szCs w:val="23"/>
        </w:rPr>
        <w:t xml:space="preserve">The protocol is clear that every time an </w:t>
      </w:r>
      <w:r w:rsidR="003163C1" w:rsidRPr="00A01FDE">
        <w:rPr>
          <w:sz w:val="23"/>
          <w:szCs w:val="23"/>
        </w:rPr>
        <w:t>application for RMP is received the CAC must consider adverse impacts</w:t>
      </w:r>
      <w:r w:rsidR="00584F5C" w:rsidRPr="00A01FDE">
        <w:rPr>
          <w:sz w:val="23"/>
          <w:szCs w:val="23"/>
        </w:rPr>
        <w:t xml:space="preserve"> and alternatives before issuing any permit. CAC Riggs</w:t>
      </w:r>
      <w:r w:rsidR="00BE4CB7" w:rsidRPr="00A01FDE">
        <w:rPr>
          <w:sz w:val="23"/>
          <w:szCs w:val="23"/>
        </w:rPr>
        <w:t xml:space="preserve"> has not </w:t>
      </w:r>
      <w:r w:rsidR="000C1330" w:rsidRPr="00A01FDE">
        <w:rPr>
          <w:sz w:val="23"/>
          <w:szCs w:val="23"/>
        </w:rPr>
        <w:t>collected data to see</w:t>
      </w:r>
      <w:r w:rsidR="00CD4DBB" w:rsidRPr="00A01FDE">
        <w:rPr>
          <w:sz w:val="23"/>
          <w:szCs w:val="23"/>
        </w:rPr>
        <w:t xml:space="preserve"> the</w:t>
      </w:r>
      <w:r w:rsidR="000C1330" w:rsidRPr="00A01FDE">
        <w:rPr>
          <w:sz w:val="23"/>
          <w:szCs w:val="23"/>
        </w:rPr>
        <w:t xml:space="preserve"> implications </w:t>
      </w:r>
      <w:r w:rsidR="00F83914" w:rsidRPr="00A01FDE">
        <w:rPr>
          <w:sz w:val="23"/>
          <w:szCs w:val="23"/>
        </w:rPr>
        <w:t xml:space="preserve">of the </w:t>
      </w:r>
      <w:r w:rsidR="00D076AA" w:rsidRPr="00A01FDE">
        <w:rPr>
          <w:sz w:val="23"/>
          <w:szCs w:val="23"/>
        </w:rPr>
        <w:t>multiple incident reports and complaints that have been received by his office</w:t>
      </w:r>
      <w:r w:rsidR="00CD4DBB" w:rsidRPr="00A01FDE">
        <w:rPr>
          <w:sz w:val="23"/>
          <w:szCs w:val="23"/>
        </w:rPr>
        <w:t xml:space="preserve"> over the years</w:t>
      </w:r>
      <w:r w:rsidR="00D076AA" w:rsidRPr="00A01FDE">
        <w:rPr>
          <w:sz w:val="23"/>
          <w:szCs w:val="23"/>
        </w:rPr>
        <w:t xml:space="preserve">. He has </w:t>
      </w:r>
      <w:r w:rsidR="007936C7" w:rsidRPr="00A01FDE">
        <w:rPr>
          <w:sz w:val="23"/>
          <w:szCs w:val="23"/>
        </w:rPr>
        <w:t xml:space="preserve">blatantly disregarded the approved protocol for </w:t>
      </w:r>
      <w:r w:rsidR="003B114C" w:rsidRPr="00A01FDE">
        <w:rPr>
          <w:sz w:val="23"/>
          <w:szCs w:val="23"/>
        </w:rPr>
        <w:t>logging, investigating and documenting pesticide incidents and complaints.</w:t>
      </w:r>
    </w:p>
    <w:p w14:paraId="782E05C2" w14:textId="6E67E235" w:rsidR="001D49A9" w:rsidRPr="00A01FDE" w:rsidRDefault="001D49A9" w:rsidP="001D49A9">
      <w:pPr>
        <w:pStyle w:val="NoSpacing"/>
        <w:rPr>
          <w:sz w:val="23"/>
          <w:szCs w:val="23"/>
        </w:rPr>
      </w:pPr>
      <w:r w:rsidRPr="00A01FDE">
        <w:rPr>
          <w:sz w:val="23"/>
          <w:szCs w:val="23"/>
        </w:rPr>
        <w:lastRenderedPageBreak/>
        <w:t xml:space="preserve">AS per </w:t>
      </w:r>
      <w:r w:rsidRPr="00A01FDE">
        <w:rPr>
          <w:b/>
          <w:bCs/>
          <w:sz w:val="23"/>
          <w:szCs w:val="23"/>
        </w:rPr>
        <w:t xml:space="preserve">FAC </w:t>
      </w:r>
      <w:r w:rsidRPr="00A01FDE">
        <w:rPr>
          <w:b/>
          <w:bCs/>
          <w:sz w:val="23"/>
          <w:szCs w:val="23"/>
        </w:rPr>
        <w:t>14009(d)</w:t>
      </w:r>
      <w:r w:rsidRPr="00A01FDE">
        <w:rPr>
          <w:b/>
          <w:bCs/>
          <w:sz w:val="23"/>
          <w:szCs w:val="23"/>
        </w:rPr>
        <w:t>,</w:t>
      </w:r>
      <w:r w:rsidRPr="00A01FDE">
        <w:rPr>
          <w:sz w:val="23"/>
          <w:szCs w:val="23"/>
        </w:rPr>
        <w:t xml:space="preserve"> CAC Justin Riggs has not properly considered </w:t>
      </w:r>
      <w:r w:rsidRPr="00A01FDE">
        <w:rPr>
          <w:b/>
          <w:bCs/>
          <w:sz w:val="23"/>
          <w:szCs w:val="23"/>
        </w:rPr>
        <w:t>Sec 14006.5</w:t>
      </w:r>
      <w:r w:rsidRPr="00A01FDE">
        <w:rPr>
          <w:sz w:val="23"/>
          <w:szCs w:val="23"/>
        </w:rPr>
        <w:t xml:space="preserve"> and </w:t>
      </w:r>
      <w:r w:rsidRPr="00A01FDE">
        <w:rPr>
          <w:b/>
          <w:bCs/>
          <w:sz w:val="23"/>
          <w:szCs w:val="23"/>
        </w:rPr>
        <w:t>he abused his</w:t>
      </w:r>
      <w:r w:rsidRPr="00A01FDE">
        <w:rPr>
          <w:b/>
          <w:bCs/>
          <w:sz w:val="23"/>
          <w:szCs w:val="23"/>
        </w:rPr>
        <w:t xml:space="preserve"> </w:t>
      </w:r>
      <w:r w:rsidRPr="00A01FDE">
        <w:rPr>
          <w:b/>
          <w:bCs/>
          <w:sz w:val="23"/>
          <w:szCs w:val="23"/>
        </w:rPr>
        <w:t>discretion</w:t>
      </w:r>
      <w:r w:rsidRPr="00A01FDE">
        <w:rPr>
          <w:sz w:val="23"/>
          <w:szCs w:val="23"/>
        </w:rPr>
        <w:t xml:space="preserve"> in issuing the permits to the three Easter lily growers of Smith River CA.</w:t>
      </w:r>
    </w:p>
    <w:p w14:paraId="189FD140" w14:textId="77777777" w:rsidR="001D49A9" w:rsidRPr="00A01FDE" w:rsidRDefault="001D49A9" w:rsidP="001D49A9">
      <w:pPr>
        <w:pStyle w:val="NoSpacing"/>
        <w:rPr>
          <w:sz w:val="23"/>
          <w:szCs w:val="23"/>
        </w:rPr>
      </w:pPr>
      <w:r w:rsidRPr="00A01FDE">
        <w:rPr>
          <w:sz w:val="23"/>
          <w:szCs w:val="23"/>
        </w:rPr>
        <w:t>(2) Whether the commissioner properly considered Section 14006.5.</w:t>
      </w:r>
    </w:p>
    <w:p w14:paraId="462B3BC6" w14:textId="77777777" w:rsidR="001D49A9" w:rsidRPr="00A01FDE" w:rsidRDefault="001D49A9" w:rsidP="001D49A9">
      <w:pPr>
        <w:pStyle w:val="NoSpacing"/>
        <w:rPr>
          <w:sz w:val="23"/>
          <w:szCs w:val="23"/>
        </w:rPr>
      </w:pPr>
      <w:r w:rsidRPr="00A01FDE">
        <w:rPr>
          <w:sz w:val="23"/>
          <w:szCs w:val="23"/>
        </w:rPr>
        <w:t>(3) Whether the commissioner abused their discretion in issuing, refusing, revoking, or</w:t>
      </w:r>
    </w:p>
    <w:p w14:paraId="03A0E543" w14:textId="77777777" w:rsidR="001D49A9" w:rsidRPr="00A01FDE" w:rsidRDefault="001D49A9" w:rsidP="001D49A9">
      <w:pPr>
        <w:pStyle w:val="NoSpacing"/>
        <w:rPr>
          <w:sz w:val="23"/>
          <w:szCs w:val="23"/>
        </w:rPr>
      </w:pPr>
      <w:r w:rsidRPr="00A01FDE">
        <w:rPr>
          <w:sz w:val="23"/>
          <w:szCs w:val="23"/>
        </w:rPr>
        <w:t>conditioning the permit.</w:t>
      </w:r>
    </w:p>
    <w:p w14:paraId="4E87F602" w14:textId="77777777" w:rsidR="001D49A9" w:rsidRPr="00A01FDE" w:rsidRDefault="001D49A9" w:rsidP="001D49A9">
      <w:pPr>
        <w:pStyle w:val="NoSpacing"/>
        <w:rPr>
          <w:sz w:val="23"/>
          <w:szCs w:val="23"/>
        </w:rPr>
      </w:pPr>
      <w:r w:rsidRPr="00A01FDE">
        <w:rPr>
          <w:sz w:val="23"/>
          <w:szCs w:val="23"/>
        </w:rPr>
        <w:t>Justin Riggs also violated his duty and 14009(d) with knowledge of repeated label violations by</w:t>
      </w:r>
    </w:p>
    <w:p w14:paraId="50F58D2E" w14:textId="77777777" w:rsidR="001D49A9" w:rsidRPr="00A01FDE" w:rsidRDefault="001D49A9" w:rsidP="001D49A9">
      <w:pPr>
        <w:pStyle w:val="NoSpacing"/>
        <w:rPr>
          <w:sz w:val="23"/>
          <w:szCs w:val="23"/>
        </w:rPr>
      </w:pPr>
      <w:r w:rsidRPr="00A01FDE">
        <w:rPr>
          <w:sz w:val="23"/>
          <w:szCs w:val="23"/>
        </w:rPr>
        <w:t xml:space="preserve">lily growers. For example, violation by </w:t>
      </w:r>
      <w:proofErr w:type="spellStart"/>
      <w:r w:rsidRPr="00A01FDE">
        <w:rPr>
          <w:sz w:val="23"/>
          <w:szCs w:val="23"/>
        </w:rPr>
        <w:t>Dhalstrom</w:t>
      </w:r>
      <w:proofErr w:type="spellEnd"/>
      <w:r w:rsidRPr="00A01FDE">
        <w:rPr>
          <w:sz w:val="23"/>
          <w:szCs w:val="23"/>
        </w:rPr>
        <w:t xml:space="preserve"> Watt that occurred 8/15/24 during which the</w:t>
      </w:r>
    </w:p>
    <w:p w14:paraId="77361179" w14:textId="77777777" w:rsidR="001D49A9" w:rsidRPr="00A01FDE" w:rsidRDefault="001D49A9" w:rsidP="001D49A9">
      <w:pPr>
        <w:pStyle w:val="NoSpacing"/>
        <w:rPr>
          <w:sz w:val="23"/>
          <w:szCs w:val="23"/>
        </w:rPr>
      </w:pPr>
      <w:r w:rsidRPr="00A01FDE">
        <w:rPr>
          <w:sz w:val="23"/>
          <w:szCs w:val="23"/>
        </w:rPr>
        <w:t>applicator was spraying in windy conditions and sprayed neighboring property owner, Marilyn</w:t>
      </w:r>
    </w:p>
    <w:p w14:paraId="0280EFD2" w14:textId="70494125" w:rsidR="001D49A9" w:rsidRPr="00A01FDE" w:rsidRDefault="001D49A9" w:rsidP="001D49A9">
      <w:pPr>
        <w:pStyle w:val="NoSpacing"/>
        <w:rPr>
          <w:sz w:val="23"/>
          <w:szCs w:val="23"/>
        </w:rPr>
      </w:pPr>
      <w:r w:rsidRPr="00A01FDE">
        <w:rPr>
          <w:sz w:val="23"/>
          <w:szCs w:val="23"/>
        </w:rPr>
        <w:t>Gray, in the face while she was gardening in her backyard.</w:t>
      </w:r>
    </w:p>
    <w:p w14:paraId="34FC9D0B" w14:textId="77777777" w:rsidR="00B71D3F" w:rsidRPr="00EB646C" w:rsidRDefault="00B71D3F">
      <w:pPr>
        <w:rPr>
          <w:sz w:val="10"/>
          <w:szCs w:val="10"/>
        </w:rPr>
      </w:pPr>
    </w:p>
    <w:p w14:paraId="2C824E91" w14:textId="79680AD7" w:rsidR="00B71D3F" w:rsidRDefault="00EB646C">
      <w:r>
        <w:rPr>
          <w:rFonts w:cstheme="minorHAnsi"/>
        </w:rPr>
        <w:t>●</w:t>
      </w:r>
      <w:r>
        <w:t xml:space="preserve"> </w:t>
      </w:r>
      <w:r w:rsidR="00B71D3F">
        <w:t>Timeline and Summary:</w:t>
      </w:r>
    </w:p>
    <w:p w14:paraId="1EEBD720" w14:textId="324B34AE" w:rsidR="00001B43" w:rsidRPr="003941F1" w:rsidRDefault="00236129">
      <w:pPr>
        <w:rPr>
          <w:sz w:val="22"/>
          <w:szCs w:val="22"/>
        </w:rPr>
      </w:pPr>
      <w:r w:rsidRPr="003941F1">
        <w:rPr>
          <w:sz w:val="22"/>
          <w:szCs w:val="22"/>
        </w:rPr>
        <w:t xml:space="preserve">After witnessing the public outcry in-person on </w:t>
      </w:r>
      <w:r w:rsidRPr="003941F1">
        <w:rPr>
          <w:b/>
          <w:bCs/>
          <w:sz w:val="22"/>
          <w:szCs w:val="22"/>
        </w:rPr>
        <w:t>10/22/2024</w:t>
      </w:r>
      <w:r w:rsidR="003F6987" w:rsidRPr="003941F1">
        <w:rPr>
          <w:sz w:val="22"/>
          <w:szCs w:val="22"/>
        </w:rPr>
        <w:t xml:space="preserve"> at our DNC Board Supervisors chamber, CAC Riggs</w:t>
      </w:r>
      <w:r w:rsidR="00C30036" w:rsidRPr="003941F1">
        <w:rPr>
          <w:sz w:val="22"/>
          <w:szCs w:val="22"/>
        </w:rPr>
        <w:t xml:space="preserve"> did not mitigate</w:t>
      </w:r>
      <w:r w:rsidR="000664F3" w:rsidRPr="003941F1">
        <w:rPr>
          <w:sz w:val="22"/>
          <w:szCs w:val="22"/>
        </w:rPr>
        <w:t xml:space="preserve"> these</w:t>
      </w:r>
      <w:r w:rsidR="00C30036" w:rsidRPr="003941F1">
        <w:rPr>
          <w:sz w:val="22"/>
          <w:szCs w:val="22"/>
        </w:rPr>
        <w:t xml:space="preserve"> harms. He did not address the public at that meeting nor any </w:t>
      </w:r>
      <w:r w:rsidR="00995A14" w:rsidRPr="003941F1">
        <w:rPr>
          <w:sz w:val="22"/>
          <w:szCs w:val="22"/>
        </w:rPr>
        <w:t>subsequent</w:t>
      </w:r>
      <w:r w:rsidR="00C30036" w:rsidRPr="003941F1">
        <w:rPr>
          <w:sz w:val="22"/>
          <w:szCs w:val="22"/>
        </w:rPr>
        <w:t xml:space="preserve"> board </w:t>
      </w:r>
      <w:r w:rsidR="00602C9A" w:rsidRPr="003941F1">
        <w:rPr>
          <w:sz w:val="22"/>
          <w:szCs w:val="22"/>
        </w:rPr>
        <w:t xml:space="preserve">meeting. </w:t>
      </w:r>
      <w:r w:rsidR="000664F3" w:rsidRPr="003941F1">
        <w:rPr>
          <w:sz w:val="22"/>
          <w:szCs w:val="22"/>
        </w:rPr>
        <w:t>I have been to several</w:t>
      </w:r>
      <w:r w:rsidR="00C20BE5" w:rsidRPr="003941F1">
        <w:rPr>
          <w:sz w:val="22"/>
          <w:szCs w:val="22"/>
        </w:rPr>
        <w:t xml:space="preserve"> meetings</w:t>
      </w:r>
      <w:r w:rsidR="000664F3" w:rsidRPr="003941F1">
        <w:rPr>
          <w:sz w:val="22"/>
          <w:szCs w:val="22"/>
        </w:rPr>
        <w:t xml:space="preserve"> to address the supervisors and ask them to </w:t>
      </w:r>
      <w:r w:rsidR="00C20BE5" w:rsidRPr="003941F1">
        <w:rPr>
          <w:sz w:val="22"/>
          <w:szCs w:val="22"/>
        </w:rPr>
        <w:t>intervene and help prevent further harm.</w:t>
      </w:r>
    </w:p>
    <w:p w14:paraId="2631BD41" w14:textId="0D26520E" w:rsidR="00602C9A" w:rsidRPr="003941F1" w:rsidRDefault="00602C9A">
      <w:pPr>
        <w:rPr>
          <w:sz w:val="22"/>
          <w:szCs w:val="22"/>
        </w:rPr>
      </w:pPr>
      <w:r w:rsidRPr="003941F1">
        <w:rPr>
          <w:sz w:val="22"/>
          <w:szCs w:val="22"/>
        </w:rPr>
        <w:t xml:space="preserve">And even after being </w:t>
      </w:r>
      <w:r w:rsidR="00995A14" w:rsidRPr="003941F1">
        <w:rPr>
          <w:sz w:val="22"/>
          <w:szCs w:val="22"/>
        </w:rPr>
        <w:t>explicitly</w:t>
      </w:r>
      <w:r w:rsidRPr="003941F1">
        <w:rPr>
          <w:sz w:val="22"/>
          <w:szCs w:val="22"/>
        </w:rPr>
        <w:t xml:space="preserve"> </w:t>
      </w:r>
      <w:r w:rsidR="00DC553C" w:rsidRPr="003941F1">
        <w:rPr>
          <w:sz w:val="22"/>
          <w:szCs w:val="22"/>
        </w:rPr>
        <w:t xml:space="preserve">asked to revoke the RMPs by myself </w:t>
      </w:r>
      <w:r w:rsidR="00DE45CB" w:rsidRPr="003941F1">
        <w:rPr>
          <w:sz w:val="22"/>
          <w:szCs w:val="22"/>
        </w:rPr>
        <w:t xml:space="preserve">by phone </w:t>
      </w:r>
      <w:r w:rsidR="002C5F8A" w:rsidRPr="003941F1">
        <w:rPr>
          <w:sz w:val="22"/>
          <w:szCs w:val="22"/>
        </w:rPr>
        <w:t xml:space="preserve">in late </w:t>
      </w:r>
      <w:r w:rsidR="00DE45CB" w:rsidRPr="003941F1">
        <w:rPr>
          <w:sz w:val="22"/>
          <w:szCs w:val="22"/>
        </w:rPr>
        <w:t xml:space="preserve">October 2024, and in person on </w:t>
      </w:r>
      <w:r w:rsidR="00DE45CB" w:rsidRPr="003941F1">
        <w:rPr>
          <w:b/>
          <w:bCs/>
          <w:sz w:val="22"/>
          <w:szCs w:val="22"/>
        </w:rPr>
        <w:t>11/5/2024</w:t>
      </w:r>
      <w:r w:rsidR="002A6832" w:rsidRPr="003941F1">
        <w:rPr>
          <w:sz w:val="22"/>
          <w:szCs w:val="22"/>
        </w:rPr>
        <w:t xml:space="preserve">, and via email on </w:t>
      </w:r>
      <w:r w:rsidR="002A6832" w:rsidRPr="003941F1">
        <w:rPr>
          <w:b/>
          <w:bCs/>
          <w:sz w:val="22"/>
          <w:szCs w:val="22"/>
        </w:rPr>
        <w:t>11/27/2024</w:t>
      </w:r>
      <w:r w:rsidR="002A6832" w:rsidRPr="003941F1">
        <w:rPr>
          <w:sz w:val="22"/>
          <w:szCs w:val="22"/>
        </w:rPr>
        <w:t xml:space="preserve"> officially citing </w:t>
      </w:r>
      <w:r w:rsidR="00221854" w:rsidRPr="003941F1">
        <w:rPr>
          <w:sz w:val="22"/>
          <w:szCs w:val="22"/>
        </w:rPr>
        <w:t xml:space="preserve">Compendium </w:t>
      </w:r>
      <w:r w:rsidR="00C679AF" w:rsidRPr="003941F1">
        <w:rPr>
          <w:sz w:val="22"/>
          <w:szCs w:val="22"/>
        </w:rPr>
        <w:t xml:space="preserve">CH 5 </w:t>
      </w:r>
      <w:r w:rsidR="00221854" w:rsidRPr="003941F1">
        <w:rPr>
          <w:sz w:val="22"/>
          <w:szCs w:val="22"/>
        </w:rPr>
        <w:t xml:space="preserve">- </w:t>
      </w:r>
      <w:r w:rsidR="00C679AF" w:rsidRPr="003941F1">
        <w:rPr>
          <w:sz w:val="22"/>
          <w:szCs w:val="22"/>
        </w:rPr>
        <w:t xml:space="preserve">3 CCR 6414(b), </w:t>
      </w:r>
      <w:r w:rsidR="00221854" w:rsidRPr="003941F1">
        <w:rPr>
          <w:sz w:val="22"/>
          <w:szCs w:val="22"/>
        </w:rPr>
        <w:t xml:space="preserve">FAC 14006.6, and CH </w:t>
      </w:r>
      <w:r w:rsidR="00773F25" w:rsidRPr="003941F1">
        <w:rPr>
          <w:sz w:val="22"/>
          <w:szCs w:val="22"/>
        </w:rPr>
        <w:t>9 -</w:t>
      </w:r>
      <w:r w:rsidR="00025DA3" w:rsidRPr="003941F1">
        <w:rPr>
          <w:sz w:val="22"/>
          <w:szCs w:val="22"/>
        </w:rPr>
        <w:t xml:space="preserve"> </w:t>
      </w:r>
      <w:r w:rsidR="00E618D7" w:rsidRPr="003941F1">
        <w:rPr>
          <w:sz w:val="22"/>
          <w:szCs w:val="22"/>
        </w:rPr>
        <w:t>9.1 steps for immediate suspension without prior notice</w:t>
      </w:r>
      <w:r w:rsidR="00995A14" w:rsidRPr="003941F1">
        <w:rPr>
          <w:sz w:val="22"/>
          <w:szCs w:val="22"/>
        </w:rPr>
        <w:t xml:space="preserve">, CAC Riggs </w:t>
      </w:r>
      <w:r w:rsidR="00D34874" w:rsidRPr="003941F1">
        <w:rPr>
          <w:sz w:val="22"/>
          <w:szCs w:val="22"/>
        </w:rPr>
        <w:t xml:space="preserve">still </w:t>
      </w:r>
      <w:r w:rsidR="00025DA3" w:rsidRPr="003941F1">
        <w:rPr>
          <w:sz w:val="22"/>
          <w:szCs w:val="22"/>
        </w:rPr>
        <w:t>did not</w:t>
      </w:r>
      <w:r w:rsidR="00995A14" w:rsidRPr="003941F1">
        <w:rPr>
          <w:sz w:val="22"/>
          <w:szCs w:val="22"/>
        </w:rPr>
        <w:t xml:space="preserve"> protect the public and environment from further harm</w:t>
      </w:r>
      <w:r w:rsidR="00025DA3" w:rsidRPr="003941F1">
        <w:rPr>
          <w:sz w:val="22"/>
          <w:szCs w:val="22"/>
        </w:rPr>
        <w:t xml:space="preserve"> from </w:t>
      </w:r>
      <w:r w:rsidR="00FB3668" w:rsidRPr="003941F1">
        <w:rPr>
          <w:sz w:val="22"/>
          <w:szCs w:val="22"/>
        </w:rPr>
        <w:t>permitted pesticides.</w:t>
      </w:r>
    </w:p>
    <w:p w14:paraId="39EB10B2" w14:textId="340D62AE" w:rsidR="00FB3668" w:rsidRPr="003941F1" w:rsidRDefault="0022592D">
      <w:pPr>
        <w:rPr>
          <w:sz w:val="22"/>
          <w:szCs w:val="22"/>
        </w:rPr>
      </w:pPr>
      <w:r w:rsidRPr="003941F1">
        <w:rPr>
          <w:sz w:val="22"/>
          <w:szCs w:val="22"/>
        </w:rPr>
        <w:t xml:space="preserve">After my requests </w:t>
      </w:r>
      <w:r w:rsidR="002E572F" w:rsidRPr="003941F1">
        <w:rPr>
          <w:sz w:val="22"/>
          <w:szCs w:val="22"/>
        </w:rPr>
        <w:t>for CAC Riggs to use his authority and state law t</w:t>
      </w:r>
      <w:r w:rsidR="00B0305E" w:rsidRPr="003941F1">
        <w:rPr>
          <w:sz w:val="22"/>
          <w:szCs w:val="22"/>
        </w:rPr>
        <w:t xml:space="preserve">o end the RMPs were ignored and my attempts to </w:t>
      </w:r>
      <w:r w:rsidR="00C55375" w:rsidRPr="003941F1">
        <w:rPr>
          <w:sz w:val="22"/>
          <w:szCs w:val="22"/>
        </w:rPr>
        <w:t xml:space="preserve">get action by CDPR Enforcement Dept. staff </w:t>
      </w:r>
      <w:r w:rsidR="00A954A2" w:rsidRPr="003941F1">
        <w:rPr>
          <w:sz w:val="22"/>
          <w:szCs w:val="22"/>
        </w:rPr>
        <w:t>were also ignored, I e</w:t>
      </w:r>
      <w:r w:rsidR="00DF5F7C" w:rsidRPr="003941F1">
        <w:rPr>
          <w:sz w:val="22"/>
          <w:szCs w:val="22"/>
        </w:rPr>
        <w:t>m</w:t>
      </w:r>
      <w:r w:rsidR="00A954A2" w:rsidRPr="003941F1">
        <w:rPr>
          <w:sz w:val="22"/>
          <w:szCs w:val="22"/>
        </w:rPr>
        <w:t xml:space="preserve">ailed a </w:t>
      </w:r>
      <w:r w:rsidR="00DF5F7C" w:rsidRPr="003941F1">
        <w:rPr>
          <w:sz w:val="22"/>
          <w:szCs w:val="22"/>
        </w:rPr>
        <w:t>request</w:t>
      </w:r>
      <w:r w:rsidR="00677D22" w:rsidRPr="003941F1">
        <w:rPr>
          <w:sz w:val="22"/>
          <w:szCs w:val="22"/>
        </w:rPr>
        <w:t xml:space="preserve"> on </w:t>
      </w:r>
      <w:r w:rsidR="00677D22" w:rsidRPr="003941F1">
        <w:rPr>
          <w:b/>
          <w:bCs/>
          <w:sz w:val="22"/>
          <w:szCs w:val="22"/>
        </w:rPr>
        <w:t>6/13/2025</w:t>
      </w:r>
      <w:r w:rsidR="00DF5F7C" w:rsidRPr="003941F1">
        <w:rPr>
          <w:sz w:val="22"/>
          <w:szCs w:val="22"/>
        </w:rPr>
        <w:t xml:space="preserve"> to address the multiple harms </w:t>
      </w:r>
      <w:r w:rsidR="00677D22" w:rsidRPr="003941F1">
        <w:rPr>
          <w:sz w:val="22"/>
          <w:szCs w:val="22"/>
        </w:rPr>
        <w:t xml:space="preserve">caused by these RMs and included sources of evidence and data that proved the harms. </w:t>
      </w:r>
      <w:r w:rsidR="00024B75" w:rsidRPr="003941F1">
        <w:rPr>
          <w:sz w:val="22"/>
          <w:szCs w:val="22"/>
        </w:rPr>
        <w:t>In the months that followed my initial requests I located the FAC 14009 provi</w:t>
      </w:r>
      <w:r w:rsidR="00D51E3B" w:rsidRPr="003941F1">
        <w:rPr>
          <w:sz w:val="22"/>
          <w:szCs w:val="22"/>
        </w:rPr>
        <w:t xml:space="preserve">ding “any interested party” to call for an adverse impact review </w:t>
      </w:r>
      <w:r w:rsidR="003443A5" w:rsidRPr="003941F1">
        <w:rPr>
          <w:sz w:val="22"/>
          <w:szCs w:val="22"/>
        </w:rPr>
        <w:t>by their CAC.</w:t>
      </w:r>
    </w:p>
    <w:p w14:paraId="6CA991E8" w14:textId="0261A1B3" w:rsidR="00274FE8" w:rsidRPr="003941F1" w:rsidRDefault="008947A1">
      <w:pPr>
        <w:rPr>
          <w:sz w:val="22"/>
          <w:szCs w:val="22"/>
        </w:rPr>
      </w:pPr>
      <w:r w:rsidRPr="003941F1">
        <w:rPr>
          <w:sz w:val="22"/>
          <w:szCs w:val="22"/>
        </w:rPr>
        <w:t xml:space="preserve">CAC Riggs emailed letter </w:t>
      </w:r>
      <w:r w:rsidRPr="003941F1">
        <w:rPr>
          <w:b/>
          <w:bCs/>
          <w:sz w:val="22"/>
          <w:szCs w:val="22"/>
        </w:rPr>
        <w:t>6/20/2025</w:t>
      </w:r>
      <w:r w:rsidRPr="003941F1">
        <w:rPr>
          <w:sz w:val="22"/>
          <w:szCs w:val="22"/>
        </w:rPr>
        <w:t xml:space="preserve"> stating</w:t>
      </w:r>
      <w:r w:rsidR="0068650D" w:rsidRPr="003941F1">
        <w:rPr>
          <w:sz w:val="22"/>
          <w:szCs w:val="22"/>
        </w:rPr>
        <w:t xml:space="preserve"> that in</w:t>
      </w:r>
      <w:r w:rsidR="00112246" w:rsidRPr="003941F1">
        <w:rPr>
          <w:sz w:val="22"/>
          <w:szCs w:val="22"/>
        </w:rPr>
        <w:t xml:space="preserve"> </w:t>
      </w:r>
      <w:r w:rsidR="0068650D" w:rsidRPr="003941F1">
        <w:rPr>
          <w:sz w:val="22"/>
          <w:szCs w:val="22"/>
        </w:rPr>
        <w:t xml:space="preserve">order for him to </w:t>
      </w:r>
      <w:r w:rsidR="00112246" w:rsidRPr="003941F1">
        <w:rPr>
          <w:sz w:val="22"/>
          <w:szCs w:val="22"/>
        </w:rPr>
        <w:t>conduct a permit review</w:t>
      </w:r>
      <w:r w:rsidRPr="003941F1">
        <w:rPr>
          <w:sz w:val="22"/>
          <w:szCs w:val="22"/>
        </w:rPr>
        <w:t xml:space="preserve"> </w:t>
      </w:r>
      <w:r w:rsidR="00274FE8" w:rsidRPr="003941F1">
        <w:rPr>
          <w:sz w:val="22"/>
          <w:szCs w:val="22"/>
        </w:rPr>
        <w:t xml:space="preserve">I needed to include </w:t>
      </w:r>
      <w:r w:rsidR="0089674A" w:rsidRPr="003941F1">
        <w:rPr>
          <w:sz w:val="22"/>
          <w:szCs w:val="22"/>
        </w:rPr>
        <w:t xml:space="preserve">some specific grower and permit location data </w:t>
      </w:r>
      <w:r w:rsidR="00B531FD" w:rsidRPr="003941F1">
        <w:rPr>
          <w:sz w:val="22"/>
          <w:szCs w:val="22"/>
        </w:rPr>
        <w:t>per FAC 14009(c)</w:t>
      </w:r>
      <w:r w:rsidR="0089674A" w:rsidRPr="003941F1">
        <w:rPr>
          <w:sz w:val="22"/>
          <w:szCs w:val="22"/>
        </w:rPr>
        <w:t xml:space="preserve">to my adverse impact request, which I provided via email on </w:t>
      </w:r>
      <w:r w:rsidR="0089674A" w:rsidRPr="003941F1">
        <w:rPr>
          <w:b/>
          <w:bCs/>
          <w:sz w:val="22"/>
          <w:szCs w:val="22"/>
        </w:rPr>
        <w:t>6/22/202</w:t>
      </w:r>
      <w:r w:rsidR="00542993" w:rsidRPr="003941F1">
        <w:rPr>
          <w:b/>
          <w:bCs/>
          <w:sz w:val="22"/>
          <w:szCs w:val="22"/>
        </w:rPr>
        <w:t>5</w:t>
      </w:r>
      <w:r w:rsidR="00542993" w:rsidRPr="003941F1">
        <w:rPr>
          <w:sz w:val="22"/>
          <w:szCs w:val="22"/>
        </w:rPr>
        <w:t xml:space="preserve"> and</w:t>
      </w:r>
      <w:r w:rsidR="00112246" w:rsidRPr="003941F1">
        <w:rPr>
          <w:sz w:val="22"/>
          <w:szCs w:val="22"/>
        </w:rPr>
        <w:t xml:space="preserve"> I</w:t>
      </w:r>
      <w:r w:rsidR="00542993" w:rsidRPr="003941F1">
        <w:rPr>
          <w:sz w:val="22"/>
          <w:szCs w:val="22"/>
        </w:rPr>
        <w:t xml:space="preserve"> included attachment of</w:t>
      </w:r>
      <w:r w:rsidR="00542993">
        <w:t xml:space="preserve"> </w:t>
      </w:r>
      <w:r w:rsidR="00542993" w:rsidRPr="003941F1">
        <w:rPr>
          <w:sz w:val="22"/>
          <w:szCs w:val="22"/>
        </w:rPr>
        <w:t>the 5</w:t>
      </w:r>
      <w:r w:rsidR="00B4543D" w:rsidRPr="003941F1">
        <w:rPr>
          <w:sz w:val="22"/>
          <w:szCs w:val="22"/>
        </w:rPr>
        <w:t>-</w:t>
      </w:r>
      <w:r w:rsidR="00542993" w:rsidRPr="003941F1">
        <w:rPr>
          <w:sz w:val="22"/>
          <w:szCs w:val="22"/>
        </w:rPr>
        <w:t>page letter</w:t>
      </w:r>
      <w:r w:rsidR="00127C2A" w:rsidRPr="003941F1">
        <w:rPr>
          <w:sz w:val="22"/>
          <w:szCs w:val="22"/>
        </w:rPr>
        <w:t xml:space="preserve"> written by NMFS (NOAA Fisheries) </w:t>
      </w:r>
      <w:r w:rsidR="00437986" w:rsidRPr="003941F1">
        <w:rPr>
          <w:sz w:val="22"/>
          <w:szCs w:val="22"/>
        </w:rPr>
        <w:t xml:space="preserve">in </w:t>
      </w:r>
      <w:r w:rsidR="00437986" w:rsidRPr="003941F1">
        <w:rPr>
          <w:b/>
          <w:bCs/>
          <w:sz w:val="22"/>
          <w:szCs w:val="22"/>
        </w:rPr>
        <w:t>November 2018</w:t>
      </w:r>
      <w:r w:rsidR="00437986" w:rsidRPr="003941F1">
        <w:rPr>
          <w:sz w:val="22"/>
          <w:szCs w:val="22"/>
        </w:rPr>
        <w:t xml:space="preserve">, </w:t>
      </w:r>
      <w:r w:rsidR="005073D6" w:rsidRPr="003941F1">
        <w:rPr>
          <w:sz w:val="22"/>
          <w:szCs w:val="22"/>
        </w:rPr>
        <w:t>w</w:t>
      </w:r>
      <w:r w:rsidR="00127C2A" w:rsidRPr="003941F1">
        <w:rPr>
          <w:sz w:val="22"/>
          <w:szCs w:val="22"/>
        </w:rPr>
        <w:t xml:space="preserve">arning Easter Lily growers of </w:t>
      </w:r>
      <w:r w:rsidR="005073D6" w:rsidRPr="003941F1">
        <w:rPr>
          <w:sz w:val="22"/>
          <w:szCs w:val="22"/>
        </w:rPr>
        <w:t xml:space="preserve">their </w:t>
      </w:r>
      <w:r w:rsidR="00127C2A" w:rsidRPr="003941F1">
        <w:rPr>
          <w:sz w:val="22"/>
          <w:szCs w:val="22"/>
        </w:rPr>
        <w:t>violati</w:t>
      </w:r>
      <w:r w:rsidR="005073D6" w:rsidRPr="003941F1">
        <w:rPr>
          <w:sz w:val="22"/>
          <w:szCs w:val="22"/>
        </w:rPr>
        <w:t>ons</w:t>
      </w:r>
      <w:r w:rsidR="00127C2A" w:rsidRPr="003941F1">
        <w:rPr>
          <w:sz w:val="22"/>
          <w:szCs w:val="22"/>
        </w:rPr>
        <w:t xml:space="preserve"> </w:t>
      </w:r>
      <w:r w:rsidR="005073D6" w:rsidRPr="003941F1">
        <w:rPr>
          <w:sz w:val="22"/>
          <w:szCs w:val="22"/>
        </w:rPr>
        <w:t xml:space="preserve">of </w:t>
      </w:r>
      <w:r w:rsidR="00127C2A" w:rsidRPr="003941F1">
        <w:rPr>
          <w:sz w:val="22"/>
          <w:szCs w:val="22"/>
        </w:rPr>
        <w:t xml:space="preserve">ESA Section 9 for illegal take of Coho Salmon. </w:t>
      </w:r>
    </w:p>
    <w:p w14:paraId="4F238C39" w14:textId="7763C02F" w:rsidR="00C343B7" w:rsidRPr="003941F1" w:rsidRDefault="00C343B7">
      <w:pPr>
        <w:rPr>
          <w:sz w:val="22"/>
          <w:szCs w:val="22"/>
        </w:rPr>
      </w:pPr>
      <w:r w:rsidRPr="003941F1">
        <w:rPr>
          <w:sz w:val="22"/>
          <w:szCs w:val="22"/>
        </w:rPr>
        <w:t xml:space="preserve">CAC Riggs acknowledged receipt of my </w:t>
      </w:r>
      <w:r w:rsidR="00312FCF" w:rsidRPr="003941F1">
        <w:rPr>
          <w:sz w:val="22"/>
          <w:szCs w:val="22"/>
        </w:rPr>
        <w:t xml:space="preserve">review request on </w:t>
      </w:r>
      <w:r w:rsidR="00312FCF" w:rsidRPr="003941F1">
        <w:rPr>
          <w:b/>
          <w:bCs/>
          <w:sz w:val="22"/>
          <w:szCs w:val="22"/>
        </w:rPr>
        <w:t>6/23/2025</w:t>
      </w:r>
      <w:r w:rsidR="00312FCF" w:rsidRPr="003941F1">
        <w:rPr>
          <w:sz w:val="22"/>
          <w:szCs w:val="22"/>
        </w:rPr>
        <w:t>.</w:t>
      </w:r>
      <w:r w:rsidR="00DF30AC" w:rsidRPr="003941F1">
        <w:rPr>
          <w:sz w:val="22"/>
          <w:szCs w:val="22"/>
        </w:rPr>
        <w:t xml:space="preserve"> </w:t>
      </w:r>
      <w:r w:rsidR="006176C7" w:rsidRPr="003941F1">
        <w:rPr>
          <w:sz w:val="22"/>
          <w:szCs w:val="22"/>
        </w:rPr>
        <w:t xml:space="preserve">I reply to clarify that the review is currently in progress and ask him </w:t>
      </w:r>
      <w:r w:rsidR="00EC53F1" w:rsidRPr="003941F1">
        <w:rPr>
          <w:sz w:val="22"/>
          <w:szCs w:val="22"/>
        </w:rPr>
        <w:t>to provide the information requested by Board Supervisor Starkey</w:t>
      </w:r>
      <w:r w:rsidR="00112246" w:rsidRPr="003941F1">
        <w:rPr>
          <w:sz w:val="22"/>
          <w:szCs w:val="22"/>
        </w:rPr>
        <w:t xml:space="preserve"> back</w:t>
      </w:r>
      <w:r w:rsidR="00EC53F1" w:rsidRPr="003941F1">
        <w:rPr>
          <w:sz w:val="22"/>
          <w:szCs w:val="22"/>
        </w:rPr>
        <w:t xml:space="preserve"> on </w:t>
      </w:r>
      <w:r w:rsidR="00EC53F1" w:rsidRPr="003941F1">
        <w:rPr>
          <w:b/>
          <w:bCs/>
          <w:sz w:val="22"/>
          <w:szCs w:val="22"/>
        </w:rPr>
        <w:t>10/22/2024</w:t>
      </w:r>
      <w:r w:rsidR="00686F4E" w:rsidRPr="003941F1">
        <w:rPr>
          <w:sz w:val="22"/>
          <w:szCs w:val="22"/>
        </w:rPr>
        <w:t xml:space="preserve"> at the special meeting after </w:t>
      </w:r>
      <w:r w:rsidR="00B063AE" w:rsidRPr="003941F1">
        <w:rPr>
          <w:sz w:val="22"/>
          <w:szCs w:val="22"/>
        </w:rPr>
        <w:t>hearing the public outcry over these pesticide harms.</w:t>
      </w:r>
      <w:r w:rsidR="00B4543D" w:rsidRPr="003941F1">
        <w:rPr>
          <w:sz w:val="22"/>
          <w:szCs w:val="22"/>
        </w:rPr>
        <w:t xml:space="preserve"> </w:t>
      </w:r>
      <w:r w:rsidR="00B145BC" w:rsidRPr="003941F1">
        <w:rPr>
          <w:sz w:val="22"/>
          <w:szCs w:val="22"/>
        </w:rPr>
        <w:t>I summarize that the locals expressed having suffered multiple health ailments and dying from cancer at a disproportional rate</w:t>
      </w:r>
      <w:r w:rsidR="002A20E8" w:rsidRPr="003941F1">
        <w:rPr>
          <w:sz w:val="22"/>
          <w:szCs w:val="22"/>
        </w:rPr>
        <w:t xml:space="preserve"> in Smith River. </w:t>
      </w:r>
      <w:r w:rsidR="00BE0E8E" w:rsidRPr="003941F1">
        <w:rPr>
          <w:sz w:val="22"/>
          <w:szCs w:val="22"/>
        </w:rPr>
        <w:t>I remind him that it has been eight months since that meeting and we have not seen or heard him bring back any report to the board or the public and that is why I’m following up with him. I explained that I needed his response in order to include it in my report to the Board in order to enlist their support for him in honoring the laws and properly regulating pesticide use in our county</w:t>
      </w:r>
      <w:r w:rsidR="00AA0D05" w:rsidRPr="003941F1">
        <w:rPr>
          <w:sz w:val="22"/>
          <w:szCs w:val="22"/>
        </w:rPr>
        <w:t>. I also explained to him that I am working to bring about necessary collaboration of the multiple entities that also have mandates to protect and recover</w:t>
      </w:r>
      <w:r w:rsidR="00AE6A9B" w:rsidRPr="003941F1">
        <w:rPr>
          <w:sz w:val="22"/>
          <w:szCs w:val="22"/>
        </w:rPr>
        <w:t xml:space="preserve"> from the harms caused as a result of unsustainable and damaging AG practices. </w:t>
      </w:r>
      <w:r w:rsidR="00BC2096" w:rsidRPr="003941F1">
        <w:rPr>
          <w:sz w:val="22"/>
          <w:szCs w:val="22"/>
        </w:rPr>
        <w:t xml:space="preserve">And I end by stating that my report will be made tomorrow </w:t>
      </w:r>
      <w:r w:rsidR="00BC2096" w:rsidRPr="003941F1">
        <w:rPr>
          <w:sz w:val="22"/>
          <w:szCs w:val="22"/>
        </w:rPr>
        <w:lastRenderedPageBreak/>
        <w:t>and I would like to address the reason why he has not come back to the Board or the public in these subsequent eight months.</w:t>
      </w:r>
    </w:p>
    <w:p w14:paraId="094A6DD6" w14:textId="388D07EE" w:rsidR="00BC2096" w:rsidRPr="003941F1" w:rsidRDefault="00BC2096">
      <w:pPr>
        <w:rPr>
          <w:sz w:val="22"/>
          <w:szCs w:val="22"/>
        </w:rPr>
      </w:pPr>
      <w:r w:rsidRPr="003941F1">
        <w:rPr>
          <w:sz w:val="22"/>
          <w:szCs w:val="22"/>
        </w:rPr>
        <w:t>I received no response.</w:t>
      </w:r>
    </w:p>
    <w:p w14:paraId="25CF785F" w14:textId="1A60E2E5" w:rsidR="000F0533" w:rsidRPr="003941F1" w:rsidRDefault="000F0533">
      <w:pPr>
        <w:rPr>
          <w:sz w:val="22"/>
          <w:szCs w:val="22"/>
        </w:rPr>
      </w:pPr>
      <w:r w:rsidRPr="003941F1">
        <w:rPr>
          <w:sz w:val="22"/>
          <w:szCs w:val="22"/>
        </w:rPr>
        <w:t xml:space="preserve">On </w:t>
      </w:r>
      <w:r w:rsidRPr="003941F1">
        <w:rPr>
          <w:b/>
          <w:bCs/>
          <w:sz w:val="22"/>
          <w:szCs w:val="22"/>
        </w:rPr>
        <w:t>6/27/2025,</w:t>
      </w:r>
      <w:r w:rsidRPr="003941F1">
        <w:rPr>
          <w:sz w:val="22"/>
          <w:szCs w:val="22"/>
        </w:rPr>
        <w:t xml:space="preserve"> I email additional d</w:t>
      </w:r>
      <w:r w:rsidR="00605A2C" w:rsidRPr="003941F1">
        <w:rPr>
          <w:sz w:val="22"/>
          <w:szCs w:val="22"/>
        </w:rPr>
        <w:t xml:space="preserve">ata </w:t>
      </w:r>
      <w:r w:rsidRPr="003941F1">
        <w:rPr>
          <w:sz w:val="22"/>
          <w:szCs w:val="22"/>
        </w:rPr>
        <w:t>for review</w:t>
      </w:r>
      <w:r w:rsidR="00605A2C" w:rsidRPr="003941F1">
        <w:rPr>
          <w:sz w:val="22"/>
          <w:szCs w:val="22"/>
        </w:rPr>
        <w:t xml:space="preserve">, </w:t>
      </w:r>
      <w:r w:rsidR="00AF2E3A" w:rsidRPr="003941F1">
        <w:rPr>
          <w:sz w:val="22"/>
          <w:szCs w:val="22"/>
        </w:rPr>
        <w:t xml:space="preserve">and attach photos of stormwater pouring off lily fields and </w:t>
      </w:r>
      <w:r w:rsidR="00437986" w:rsidRPr="003941F1">
        <w:rPr>
          <w:sz w:val="22"/>
          <w:szCs w:val="22"/>
        </w:rPr>
        <w:t>attach the full presentation by NMFS in 2018</w:t>
      </w:r>
      <w:r w:rsidR="00CE2ED5" w:rsidRPr="003941F1">
        <w:rPr>
          <w:sz w:val="22"/>
          <w:szCs w:val="22"/>
        </w:rPr>
        <w:t xml:space="preserve"> and I point out that this report goes with the illegal take warning letter already provided </w:t>
      </w:r>
      <w:r w:rsidR="00063DD0" w:rsidRPr="003941F1">
        <w:rPr>
          <w:sz w:val="22"/>
          <w:szCs w:val="22"/>
        </w:rPr>
        <w:t xml:space="preserve">to him </w:t>
      </w:r>
      <w:r w:rsidR="00063DD0" w:rsidRPr="003941F1">
        <w:rPr>
          <w:b/>
          <w:bCs/>
          <w:sz w:val="22"/>
          <w:szCs w:val="22"/>
        </w:rPr>
        <w:t>6/22/2025</w:t>
      </w:r>
      <w:r w:rsidR="00063DD0" w:rsidRPr="003941F1">
        <w:rPr>
          <w:sz w:val="22"/>
          <w:szCs w:val="22"/>
        </w:rPr>
        <w:t>.</w:t>
      </w:r>
      <w:r w:rsidR="008F16C9" w:rsidRPr="003941F1">
        <w:rPr>
          <w:sz w:val="22"/>
          <w:szCs w:val="22"/>
        </w:rPr>
        <w:t xml:space="preserve"> I paste the quote off of Cdpr.Ca.gov which states</w:t>
      </w:r>
      <w:r w:rsidR="008D0557" w:rsidRPr="003941F1">
        <w:rPr>
          <w:sz w:val="22"/>
          <w:szCs w:val="22"/>
        </w:rPr>
        <w:t>, “</w:t>
      </w:r>
      <w:r w:rsidR="008F16C9" w:rsidRPr="003941F1">
        <w:rPr>
          <w:sz w:val="22"/>
          <w:szCs w:val="22"/>
        </w:rPr>
        <w:t>at DPR</w:t>
      </w:r>
      <w:r w:rsidR="008D0557" w:rsidRPr="003941F1">
        <w:rPr>
          <w:sz w:val="22"/>
          <w:szCs w:val="22"/>
        </w:rPr>
        <w:t xml:space="preserve"> we protect people and the environment through our regulation of pesticides and by fostering sustainable pest management. </w:t>
      </w:r>
      <w:r w:rsidR="00B5560F" w:rsidRPr="003941F1">
        <w:rPr>
          <w:sz w:val="22"/>
          <w:szCs w:val="22"/>
        </w:rPr>
        <w:t xml:space="preserve">Our vision is pest management that is safe, effective, and sustainable for all Californians and our environment.” </w:t>
      </w:r>
      <w:r w:rsidR="00CA3EAF" w:rsidRPr="003941F1">
        <w:rPr>
          <w:sz w:val="22"/>
          <w:szCs w:val="22"/>
        </w:rPr>
        <w:t xml:space="preserve">And I reiterate that the use of restricted materials in Smith River is not safe nor sustainable, therefore no further permits should be issued. </w:t>
      </w:r>
      <w:r w:rsidR="00CA1AA3" w:rsidRPr="003941F1">
        <w:rPr>
          <w:sz w:val="22"/>
          <w:szCs w:val="22"/>
        </w:rPr>
        <w:t>I also ask for next steps for the safe removal of those restricted materials that are being stored in our county.</w:t>
      </w:r>
    </w:p>
    <w:p w14:paraId="52D4FFBD" w14:textId="105BB26E" w:rsidR="00CA1AA3" w:rsidRPr="003941F1" w:rsidRDefault="00CA1AA3">
      <w:pPr>
        <w:rPr>
          <w:sz w:val="22"/>
          <w:szCs w:val="22"/>
        </w:rPr>
      </w:pPr>
      <w:r w:rsidRPr="003941F1">
        <w:rPr>
          <w:sz w:val="22"/>
          <w:szCs w:val="22"/>
        </w:rPr>
        <w:t>I received no acknowledgment</w:t>
      </w:r>
      <w:r w:rsidR="00AD3C23" w:rsidRPr="003941F1">
        <w:rPr>
          <w:sz w:val="22"/>
          <w:szCs w:val="22"/>
        </w:rPr>
        <w:t xml:space="preserve"> to this email.</w:t>
      </w:r>
    </w:p>
    <w:p w14:paraId="1A6B4FDC" w14:textId="3F3118D6" w:rsidR="003443A5" w:rsidRPr="003941F1" w:rsidRDefault="00312FCF">
      <w:pPr>
        <w:rPr>
          <w:sz w:val="22"/>
          <w:szCs w:val="22"/>
        </w:rPr>
      </w:pPr>
      <w:r w:rsidRPr="003941F1">
        <w:rPr>
          <w:sz w:val="22"/>
          <w:szCs w:val="22"/>
        </w:rPr>
        <w:t>Then</w:t>
      </w:r>
      <w:r w:rsidR="00C72110" w:rsidRPr="003941F1">
        <w:rPr>
          <w:sz w:val="22"/>
          <w:szCs w:val="22"/>
        </w:rPr>
        <w:t xml:space="preserve"> on </w:t>
      </w:r>
      <w:r w:rsidR="00C72110" w:rsidRPr="003941F1">
        <w:rPr>
          <w:b/>
          <w:bCs/>
          <w:sz w:val="22"/>
          <w:szCs w:val="22"/>
        </w:rPr>
        <w:t>7/1/2025</w:t>
      </w:r>
      <w:r w:rsidRPr="003941F1">
        <w:rPr>
          <w:sz w:val="22"/>
          <w:szCs w:val="22"/>
        </w:rPr>
        <w:t>,</w:t>
      </w:r>
      <w:r w:rsidR="003443A5" w:rsidRPr="003941F1">
        <w:rPr>
          <w:sz w:val="22"/>
          <w:szCs w:val="22"/>
        </w:rPr>
        <w:t xml:space="preserve"> </w:t>
      </w:r>
      <w:r w:rsidR="00373DA0" w:rsidRPr="003941F1">
        <w:rPr>
          <w:sz w:val="22"/>
          <w:szCs w:val="22"/>
        </w:rPr>
        <w:t xml:space="preserve">CAC Riggs </w:t>
      </w:r>
      <w:r w:rsidR="00E31CCA" w:rsidRPr="003941F1">
        <w:rPr>
          <w:sz w:val="22"/>
          <w:szCs w:val="22"/>
        </w:rPr>
        <w:t xml:space="preserve">emails </w:t>
      </w:r>
      <w:r w:rsidR="00575702" w:rsidRPr="003941F1">
        <w:rPr>
          <w:sz w:val="22"/>
          <w:szCs w:val="22"/>
        </w:rPr>
        <w:t xml:space="preserve">a short letter </w:t>
      </w:r>
      <w:r w:rsidR="00A663EF" w:rsidRPr="003941F1">
        <w:rPr>
          <w:sz w:val="22"/>
          <w:szCs w:val="22"/>
        </w:rPr>
        <w:t>refus</w:t>
      </w:r>
      <w:r w:rsidR="00575702" w:rsidRPr="003941F1">
        <w:rPr>
          <w:sz w:val="22"/>
          <w:szCs w:val="22"/>
        </w:rPr>
        <w:t>ing</w:t>
      </w:r>
      <w:r w:rsidR="00A663EF" w:rsidRPr="003941F1">
        <w:rPr>
          <w:sz w:val="22"/>
          <w:szCs w:val="22"/>
        </w:rPr>
        <w:t xml:space="preserve"> to conduct the permit review </w:t>
      </w:r>
      <w:r w:rsidR="00E81777" w:rsidRPr="003941F1">
        <w:rPr>
          <w:sz w:val="22"/>
          <w:szCs w:val="22"/>
        </w:rPr>
        <w:t>based on a st</w:t>
      </w:r>
      <w:r w:rsidR="00024261" w:rsidRPr="003941F1">
        <w:rPr>
          <w:sz w:val="22"/>
          <w:szCs w:val="22"/>
        </w:rPr>
        <w:t>a</w:t>
      </w:r>
      <w:r w:rsidR="00E81777" w:rsidRPr="003941F1">
        <w:rPr>
          <w:sz w:val="22"/>
          <w:szCs w:val="22"/>
        </w:rPr>
        <w:t>tute of limitation</w:t>
      </w:r>
      <w:r w:rsidR="00575702" w:rsidRPr="003941F1">
        <w:rPr>
          <w:sz w:val="22"/>
          <w:szCs w:val="22"/>
        </w:rPr>
        <w:t xml:space="preserve"> stated</w:t>
      </w:r>
      <w:r w:rsidR="00E81777" w:rsidRPr="003941F1">
        <w:rPr>
          <w:sz w:val="22"/>
          <w:szCs w:val="22"/>
        </w:rPr>
        <w:t xml:space="preserve"> in Title 14 Sec 15112</w:t>
      </w:r>
      <w:r w:rsidR="00024261" w:rsidRPr="003941F1">
        <w:rPr>
          <w:sz w:val="22"/>
          <w:szCs w:val="22"/>
        </w:rPr>
        <w:t>.</w:t>
      </w:r>
    </w:p>
    <w:p w14:paraId="1A6A6B3C" w14:textId="134F0FF9" w:rsidR="00024261" w:rsidRPr="003941F1" w:rsidRDefault="00E05480">
      <w:pPr>
        <w:rPr>
          <w:sz w:val="22"/>
          <w:szCs w:val="22"/>
        </w:rPr>
      </w:pPr>
      <w:r w:rsidRPr="003941F1">
        <w:rPr>
          <w:sz w:val="22"/>
          <w:szCs w:val="22"/>
        </w:rPr>
        <w:t xml:space="preserve">On </w:t>
      </w:r>
      <w:r w:rsidRPr="003941F1">
        <w:rPr>
          <w:b/>
          <w:bCs/>
          <w:sz w:val="22"/>
          <w:szCs w:val="22"/>
        </w:rPr>
        <w:t>7/5/2025</w:t>
      </w:r>
      <w:r w:rsidRPr="003941F1">
        <w:rPr>
          <w:sz w:val="22"/>
          <w:szCs w:val="22"/>
        </w:rPr>
        <w:t xml:space="preserve">, I reply via email to both CAC Riggs and Chelsea Gronchowski that </w:t>
      </w:r>
      <w:r w:rsidR="001752CF" w:rsidRPr="003941F1">
        <w:rPr>
          <w:sz w:val="22"/>
          <w:szCs w:val="22"/>
        </w:rPr>
        <w:t>called out the</w:t>
      </w:r>
      <w:r w:rsidR="00AA461A" w:rsidRPr="003941F1">
        <w:rPr>
          <w:sz w:val="22"/>
          <w:szCs w:val="22"/>
        </w:rPr>
        <w:t xml:space="preserve"> fact </w:t>
      </w:r>
      <w:r w:rsidR="00322A53" w:rsidRPr="003941F1">
        <w:rPr>
          <w:sz w:val="22"/>
          <w:szCs w:val="22"/>
        </w:rPr>
        <w:t xml:space="preserve">that CAC </w:t>
      </w:r>
      <w:r w:rsidR="00AA461A" w:rsidRPr="003941F1">
        <w:rPr>
          <w:sz w:val="22"/>
          <w:szCs w:val="22"/>
        </w:rPr>
        <w:t>Riggs has not been doing proper evaluations of restricted material use in our county and if he would he would deny these permits</w:t>
      </w:r>
      <w:r w:rsidR="006B0DBD" w:rsidRPr="003941F1">
        <w:rPr>
          <w:sz w:val="22"/>
          <w:szCs w:val="22"/>
        </w:rPr>
        <w:t>. I Included a summary of his responsibilities not being accomplished and that my records requests have sh</w:t>
      </w:r>
      <w:r w:rsidR="00773F25" w:rsidRPr="003941F1">
        <w:rPr>
          <w:sz w:val="22"/>
          <w:szCs w:val="22"/>
        </w:rPr>
        <w:t>own</w:t>
      </w:r>
      <w:r w:rsidR="00FC270F" w:rsidRPr="003941F1">
        <w:rPr>
          <w:sz w:val="22"/>
          <w:szCs w:val="22"/>
        </w:rPr>
        <w:t xml:space="preserve"> huge</w:t>
      </w:r>
      <w:r w:rsidR="006B0DBD" w:rsidRPr="003941F1">
        <w:rPr>
          <w:sz w:val="22"/>
          <w:szCs w:val="22"/>
        </w:rPr>
        <w:t xml:space="preserve"> failures</w:t>
      </w:r>
      <w:r w:rsidR="00712671" w:rsidRPr="003941F1">
        <w:rPr>
          <w:sz w:val="22"/>
          <w:szCs w:val="22"/>
        </w:rPr>
        <w:t xml:space="preserve"> in a majority of these functions. I </w:t>
      </w:r>
      <w:r w:rsidR="00FC270F" w:rsidRPr="003941F1">
        <w:rPr>
          <w:sz w:val="22"/>
          <w:szCs w:val="22"/>
        </w:rPr>
        <w:t xml:space="preserve">am </w:t>
      </w:r>
      <w:r w:rsidR="00712671" w:rsidRPr="003941F1">
        <w:rPr>
          <w:sz w:val="22"/>
          <w:szCs w:val="22"/>
        </w:rPr>
        <w:t>poin</w:t>
      </w:r>
      <w:r w:rsidR="00FC270F" w:rsidRPr="003941F1">
        <w:rPr>
          <w:sz w:val="22"/>
          <w:szCs w:val="22"/>
        </w:rPr>
        <w:t>ting</w:t>
      </w:r>
      <w:r w:rsidR="00712671" w:rsidRPr="003941F1">
        <w:rPr>
          <w:sz w:val="22"/>
          <w:szCs w:val="22"/>
        </w:rPr>
        <w:t xml:space="preserve"> out the fact that</w:t>
      </w:r>
      <w:r w:rsidR="00A90411" w:rsidRPr="003941F1">
        <w:rPr>
          <w:sz w:val="22"/>
          <w:szCs w:val="22"/>
        </w:rPr>
        <w:t xml:space="preserve"> this shows he does not care to conduct a long overdue review to prevent continued grave harms to humans in our environment and instead chooses to delay the inevitable on a technicality. And that this shows his lack of compassion</w:t>
      </w:r>
      <w:r w:rsidR="00300053" w:rsidRPr="003941F1">
        <w:rPr>
          <w:sz w:val="22"/>
          <w:szCs w:val="22"/>
        </w:rPr>
        <w:t xml:space="preserve"> and</w:t>
      </w:r>
      <w:r w:rsidR="00A90411" w:rsidRPr="003941F1">
        <w:rPr>
          <w:sz w:val="22"/>
          <w:szCs w:val="22"/>
        </w:rPr>
        <w:t xml:space="preserve"> lack of comprehension of the urgency of the situation</w:t>
      </w:r>
      <w:r w:rsidR="006F5B58" w:rsidRPr="003941F1">
        <w:rPr>
          <w:sz w:val="22"/>
          <w:szCs w:val="22"/>
        </w:rPr>
        <w:t xml:space="preserve"> and a denial to look at the evidence by conducting the adverse impact review now. I end by stating that this delay will cause more unnecessary suffering.</w:t>
      </w:r>
    </w:p>
    <w:p w14:paraId="22F957C0" w14:textId="094EEE8E" w:rsidR="0076647F" w:rsidRPr="003941F1" w:rsidRDefault="0076647F">
      <w:pPr>
        <w:rPr>
          <w:sz w:val="22"/>
          <w:szCs w:val="22"/>
        </w:rPr>
      </w:pPr>
      <w:r w:rsidRPr="003941F1">
        <w:rPr>
          <w:sz w:val="22"/>
          <w:szCs w:val="22"/>
        </w:rPr>
        <w:t>I received no response to this email.</w:t>
      </w:r>
    </w:p>
    <w:p w14:paraId="3FC8D81D" w14:textId="2CDF3BBE" w:rsidR="0076647F" w:rsidRPr="003941F1" w:rsidRDefault="00C1329A">
      <w:pPr>
        <w:rPr>
          <w:sz w:val="22"/>
          <w:szCs w:val="22"/>
        </w:rPr>
      </w:pPr>
      <w:r w:rsidRPr="003941F1">
        <w:rPr>
          <w:sz w:val="22"/>
          <w:szCs w:val="22"/>
        </w:rPr>
        <w:t xml:space="preserve">My email </w:t>
      </w:r>
      <w:r w:rsidR="00C63E1E" w:rsidRPr="003941F1">
        <w:rPr>
          <w:sz w:val="22"/>
          <w:szCs w:val="22"/>
        </w:rPr>
        <w:t xml:space="preserve">on </w:t>
      </w:r>
      <w:r w:rsidR="00C63E1E" w:rsidRPr="003941F1">
        <w:rPr>
          <w:b/>
          <w:bCs/>
          <w:sz w:val="22"/>
          <w:szCs w:val="22"/>
        </w:rPr>
        <w:t>7/9/2025</w:t>
      </w:r>
      <w:r w:rsidR="00C63E1E" w:rsidRPr="003941F1">
        <w:rPr>
          <w:sz w:val="22"/>
          <w:szCs w:val="22"/>
        </w:rPr>
        <w:t xml:space="preserve"> requesting to be notified of RMPs and NOIs was also </w:t>
      </w:r>
      <w:r w:rsidR="0017628F" w:rsidRPr="003941F1">
        <w:rPr>
          <w:sz w:val="22"/>
          <w:szCs w:val="22"/>
        </w:rPr>
        <w:t>ignored.</w:t>
      </w:r>
    </w:p>
    <w:p w14:paraId="280C05A9" w14:textId="1687EFCC" w:rsidR="0017628F" w:rsidRPr="003941F1" w:rsidRDefault="002040B6">
      <w:pPr>
        <w:rPr>
          <w:sz w:val="22"/>
          <w:szCs w:val="22"/>
        </w:rPr>
      </w:pPr>
      <w:r w:rsidRPr="003941F1">
        <w:rPr>
          <w:sz w:val="22"/>
          <w:szCs w:val="22"/>
        </w:rPr>
        <w:t xml:space="preserve">I email again on </w:t>
      </w:r>
      <w:r w:rsidRPr="003941F1">
        <w:rPr>
          <w:b/>
          <w:bCs/>
          <w:sz w:val="22"/>
          <w:szCs w:val="22"/>
        </w:rPr>
        <w:t>7/21/2025</w:t>
      </w:r>
      <w:r w:rsidR="0055685A" w:rsidRPr="003941F1">
        <w:rPr>
          <w:sz w:val="22"/>
          <w:szCs w:val="22"/>
        </w:rPr>
        <w:t xml:space="preserve"> and state that Title 14 section 15112 is not a valid reason to refu</w:t>
      </w:r>
      <w:r w:rsidR="005F7BC6" w:rsidRPr="003941F1">
        <w:rPr>
          <w:sz w:val="22"/>
          <w:szCs w:val="22"/>
        </w:rPr>
        <w:t>s</w:t>
      </w:r>
      <w:r w:rsidR="0055685A" w:rsidRPr="003941F1">
        <w:rPr>
          <w:sz w:val="22"/>
          <w:szCs w:val="22"/>
        </w:rPr>
        <w:t>e to review adverse impacts</w:t>
      </w:r>
      <w:r w:rsidR="005F7BC6" w:rsidRPr="003941F1">
        <w:rPr>
          <w:sz w:val="22"/>
          <w:szCs w:val="22"/>
        </w:rPr>
        <w:t xml:space="preserve"> and I reminded him that my request for this review began on </w:t>
      </w:r>
      <w:r w:rsidR="005F7BC6" w:rsidRPr="003941F1">
        <w:rPr>
          <w:b/>
          <w:bCs/>
          <w:sz w:val="22"/>
          <w:szCs w:val="22"/>
        </w:rPr>
        <w:t>11/5/2024</w:t>
      </w:r>
      <w:r w:rsidR="005F7BC6" w:rsidRPr="003941F1">
        <w:rPr>
          <w:sz w:val="22"/>
          <w:szCs w:val="22"/>
        </w:rPr>
        <w:t>.</w:t>
      </w:r>
    </w:p>
    <w:p w14:paraId="4C23785B" w14:textId="34B95B04" w:rsidR="00824660" w:rsidRPr="003941F1" w:rsidRDefault="00824660">
      <w:pPr>
        <w:rPr>
          <w:sz w:val="22"/>
          <w:szCs w:val="22"/>
        </w:rPr>
      </w:pPr>
      <w:r w:rsidRPr="003941F1">
        <w:rPr>
          <w:sz w:val="22"/>
          <w:szCs w:val="22"/>
        </w:rPr>
        <w:t>No response was given.</w:t>
      </w:r>
    </w:p>
    <w:p w14:paraId="10908B40" w14:textId="124AE7F4" w:rsidR="00824660" w:rsidRPr="003941F1" w:rsidRDefault="00824660">
      <w:pPr>
        <w:rPr>
          <w:sz w:val="22"/>
          <w:szCs w:val="22"/>
        </w:rPr>
      </w:pPr>
      <w:r w:rsidRPr="003941F1">
        <w:rPr>
          <w:sz w:val="22"/>
          <w:szCs w:val="22"/>
        </w:rPr>
        <w:t xml:space="preserve">In a separate email </w:t>
      </w:r>
      <w:r w:rsidRPr="003941F1">
        <w:rPr>
          <w:b/>
          <w:bCs/>
          <w:sz w:val="22"/>
          <w:szCs w:val="22"/>
        </w:rPr>
        <w:t>7/21/2025</w:t>
      </w:r>
      <w:r w:rsidRPr="003941F1">
        <w:rPr>
          <w:sz w:val="22"/>
          <w:szCs w:val="22"/>
        </w:rPr>
        <w:t xml:space="preserve">, I provide </w:t>
      </w:r>
      <w:r w:rsidR="00B437A5" w:rsidRPr="003941F1">
        <w:rPr>
          <w:sz w:val="22"/>
          <w:szCs w:val="22"/>
        </w:rPr>
        <w:t xml:space="preserve">CAC Riggs with </w:t>
      </w:r>
      <w:r w:rsidR="008211ED" w:rsidRPr="003941F1">
        <w:rPr>
          <w:sz w:val="22"/>
          <w:szCs w:val="22"/>
        </w:rPr>
        <w:t>feasible alternatives to pesticides and specifically to address nematodes</w:t>
      </w:r>
      <w:r w:rsidR="00B437A5" w:rsidRPr="003941F1">
        <w:rPr>
          <w:sz w:val="22"/>
          <w:szCs w:val="22"/>
        </w:rPr>
        <w:t>.</w:t>
      </w:r>
    </w:p>
    <w:p w14:paraId="50047113" w14:textId="56079144" w:rsidR="00B437A5" w:rsidRPr="003941F1" w:rsidRDefault="00B437A5">
      <w:pPr>
        <w:rPr>
          <w:sz w:val="22"/>
          <w:szCs w:val="22"/>
        </w:rPr>
      </w:pPr>
      <w:r w:rsidRPr="003941F1">
        <w:rPr>
          <w:sz w:val="22"/>
          <w:szCs w:val="22"/>
        </w:rPr>
        <w:t xml:space="preserve">On </w:t>
      </w:r>
      <w:r w:rsidRPr="003941F1">
        <w:rPr>
          <w:b/>
          <w:bCs/>
          <w:sz w:val="22"/>
          <w:szCs w:val="22"/>
        </w:rPr>
        <w:t>7/24/2025</w:t>
      </w:r>
      <w:r w:rsidRPr="003941F1">
        <w:rPr>
          <w:sz w:val="22"/>
          <w:szCs w:val="22"/>
        </w:rPr>
        <w:t xml:space="preserve">, I </w:t>
      </w:r>
      <w:r w:rsidR="00FE0C8E" w:rsidRPr="003941F1">
        <w:rPr>
          <w:sz w:val="22"/>
          <w:szCs w:val="22"/>
        </w:rPr>
        <w:t xml:space="preserve">request the status of review and include Daniel Rubin </w:t>
      </w:r>
      <w:r w:rsidR="004F68F7" w:rsidRPr="003941F1">
        <w:rPr>
          <w:sz w:val="22"/>
          <w:szCs w:val="22"/>
        </w:rPr>
        <w:t xml:space="preserve">legal dept. at CDPR, Celia Pazos Tribal </w:t>
      </w:r>
      <w:r w:rsidR="00F736AE" w:rsidRPr="003941F1">
        <w:rPr>
          <w:sz w:val="22"/>
          <w:szCs w:val="22"/>
        </w:rPr>
        <w:t>Liaison</w:t>
      </w:r>
      <w:r w:rsidR="004F68F7" w:rsidRPr="003941F1">
        <w:rPr>
          <w:sz w:val="22"/>
          <w:szCs w:val="22"/>
        </w:rPr>
        <w:t xml:space="preserve"> at CDPR</w:t>
      </w:r>
      <w:r w:rsidR="00433F9C" w:rsidRPr="003941F1">
        <w:rPr>
          <w:sz w:val="22"/>
          <w:szCs w:val="22"/>
        </w:rPr>
        <w:t>, and the CDPR Enforcement team incl. Donna Marciano.</w:t>
      </w:r>
      <w:r w:rsidR="00454B5D" w:rsidRPr="003941F1">
        <w:rPr>
          <w:sz w:val="22"/>
          <w:szCs w:val="22"/>
        </w:rPr>
        <w:t xml:space="preserve"> And I cite that </w:t>
      </w:r>
      <w:r w:rsidR="00454B5D" w:rsidRPr="003941F1">
        <w:rPr>
          <w:b/>
          <w:bCs/>
          <w:sz w:val="22"/>
          <w:szCs w:val="22"/>
        </w:rPr>
        <w:t>FAC 14009</w:t>
      </w:r>
      <w:r w:rsidR="00454B5D" w:rsidRPr="003941F1">
        <w:rPr>
          <w:sz w:val="22"/>
          <w:szCs w:val="22"/>
        </w:rPr>
        <w:t xml:space="preserve"> states, “if CAC is unable to </w:t>
      </w:r>
      <w:r w:rsidR="004F4445" w:rsidRPr="003941F1">
        <w:rPr>
          <w:sz w:val="22"/>
          <w:szCs w:val="22"/>
        </w:rPr>
        <w:t>complete the review in 10 days the CAC may notify the person in writing and include the estimated timeline for completion”.</w:t>
      </w:r>
    </w:p>
    <w:p w14:paraId="4318546D" w14:textId="6C3116E3" w:rsidR="004F4445" w:rsidRPr="003941F1" w:rsidRDefault="004F4445">
      <w:pPr>
        <w:rPr>
          <w:sz w:val="22"/>
          <w:szCs w:val="22"/>
        </w:rPr>
      </w:pPr>
      <w:r w:rsidRPr="003941F1">
        <w:rPr>
          <w:sz w:val="22"/>
          <w:szCs w:val="22"/>
        </w:rPr>
        <w:t>No response was given by anyone.</w:t>
      </w:r>
    </w:p>
    <w:p w14:paraId="14B7F092" w14:textId="77777777" w:rsidR="004A36A9" w:rsidRPr="003941F1" w:rsidRDefault="00BD76CB">
      <w:pPr>
        <w:rPr>
          <w:sz w:val="22"/>
          <w:szCs w:val="22"/>
        </w:rPr>
      </w:pPr>
      <w:r w:rsidRPr="003941F1">
        <w:rPr>
          <w:sz w:val="22"/>
          <w:szCs w:val="22"/>
        </w:rPr>
        <w:lastRenderedPageBreak/>
        <w:t xml:space="preserve">On </w:t>
      </w:r>
      <w:r w:rsidRPr="003941F1">
        <w:rPr>
          <w:b/>
          <w:bCs/>
          <w:sz w:val="22"/>
          <w:szCs w:val="22"/>
        </w:rPr>
        <w:t>12/3/2025</w:t>
      </w:r>
      <w:r w:rsidRPr="003941F1">
        <w:rPr>
          <w:sz w:val="22"/>
          <w:szCs w:val="22"/>
        </w:rPr>
        <w:t>, I email</w:t>
      </w:r>
      <w:r w:rsidR="00A71677" w:rsidRPr="003941F1">
        <w:rPr>
          <w:sz w:val="22"/>
          <w:szCs w:val="22"/>
        </w:rPr>
        <w:t xml:space="preserve"> CDPR Environmental Justice</w:t>
      </w:r>
      <w:r w:rsidR="0083723D" w:rsidRPr="003941F1">
        <w:rPr>
          <w:sz w:val="22"/>
          <w:szCs w:val="22"/>
        </w:rPr>
        <w:t xml:space="preserve"> dept.</w:t>
      </w:r>
      <w:r w:rsidR="00A71677" w:rsidRPr="003941F1">
        <w:rPr>
          <w:sz w:val="22"/>
          <w:szCs w:val="22"/>
        </w:rPr>
        <w:t xml:space="preserve"> </w:t>
      </w:r>
      <w:r w:rsidR="00F3127F" w:rsidRPr="003941F1">
        <w:rPr>
          <w:sz w:val="22"/>
          <w:szCs w:val="22"/>
        </w:rPr>
        <w:t xml:space="preserve">to provide the environmental justice guidelines that CAC are required to follow and asked </w:t>
      </w:r>
      <w:r w:rsidR="0083723D" w:rsidRPr="003941F1">
        <w:rPr>
          <w:sz w:val="22"/>
          <w:szCs w:val="22"/>
        </w:rPr>
        <w:t xml:space="preserve">for assistance in getting the determination from CAC Riggs. </w:t>
      </w:r>
    </w:p>
    <w:p w14:paraId="3BD33024" w14:textId="7DB32482" w:rsidR="004A36A9" w:rsidRPr="003941F1" w:rsidRDefault="004A36A9">
      <w:pPr>
        <w:rPr>
          <w:sz w:val="22"/>
          <w:szCs w:val="22"/>
        </w:rPr>
      </w:pPr>
      <w:r w:rsidRPr="003941F1">
        <w:rPr>
          <w:sz w:val="22"/>
          <w:szCs w:val="22"/>
        </w:rPr>
        <w:t>I never received any response.</w:t>
      </w:r>
    </w:p>
    <w:p w14:paraId="31C6F9EC" w14:textId="331BD620" w:rsidR="004F32D4" w:rsidRPr="003941F1" w:rsidRDefault="004F32D4">
      <w:pPr>
        <w:rPr>
          <w:sz w:val="22"/>
          <w:szCs w:val="22"/>
        </w:rPr>
      </w:pPr>
      <w:r w:rsidRPr="003941F1">
        <w:rPr>
          <w:sz w:val="22"/>
          <w:szCs w:val="22"/>
        </w:rPr>
        <w:t xml:space="preserve">On </w:t>
      </w:r>
      <w:r w:rsidRPr="003941F1">
        <w:rPr>
          <w:b/>
          <w:bCs/>
          <w:sz w:val="22"/>
          <w:szCs w:val="22"/>
        </w:rPr>
        <w:t>12/</w:t>
      </w:r>
      <w:r w:rsidR="004A36A9" w:rsidRPr="003941F1">
        <w:rPr>
          <w:b/>
          <w:bCs/>
          <w:sz w:val="22"/>
          <w:szCs w:val="22"/>
        </w:rPr>
        <w:t>20</w:t>
      </w:r>
      <w:r w:rsidRPr="003941F1">
        <w:rPr>
          <w:b/>
          <w:bCs/>
          <w:sz w:val="22"/>
          <w:szCs w:val="22"/>
        </w:rPr>
        <w:t>/2025</w:t>
      </w:r>
      <w:r w:rsidRPr="003941F1">
        <w:rPr>
          <w:sz w:val="22"/>
          <w:szCs w:val="22"/>
        </w:rPr>
        <w:t xml:space="preserve">, </w:t>
      </w:r>
      <w:r w:rsidR="00894202" w:rsidRPr="003941F1">
        <w:rPr>
          <w:sz w:val="22"/>
          <w:szCs w:val="22"/>
        </w:rPr>
        <w:t xml:space="preserve">I emailed CAC Riggs and </w:t>
      </w:r>
      <w:r w:rsidR="00584E74" w:rsidRPr="003941F1">
        <w:rPr>
          <w:sz w:val="22"/>
          <w:szCs w:val="22"/>
        </w:rPr>
        <w:t xml:space="preserve">Enforcement Branch </w:t>
      </w:r>
      <w:r w:rsidR="000D373B" w:rsidRPr="003941F1">
        <w:rPr>
          <w:sz w:val="22"/>
          <w:szCs w:val="22"/>
        </w:rPr>
        <w:t xml:space="preserve">head Donna Maricano </w:t>
      </w:r>
      <w:r w:rsidR="00DF1F03" w:rsidRPr="003941F1">
        <w:rPr>
          <w:sz w:val="22"/>
          <w:szCs w:val="22"/>
        </w:rPr>
        <w:t xml:space="preserve">another RMP review request per </w:t>
      </w:r>
      <w:r w:rsidR="00DF1F03" w:rsidRPr="003941F1">
        <w:rPr>
          <w:b/>
          <w:bCs/>
          <w:sz w:val="22"/>
          <w:szCs w:val="22"/>
        </w:rPr>
        <w:t>FAC 14009</w:t>
      </w:r>
      <w:r w:rsidR="0098459C" w:rsidRPr="003941F1">
        <w:rPr>
          <w:sz w:val="22"/>
          <w:szCs w:val="22"/>
        </w:rPr>
        <w:t xml:space="preserve"> as a consultant for CA Against Toxins</w:t>
      </w:r>
      <w:r w:rsidR="006A4DBD" w:rsidRPr="003941F1">
        <w:rPr>
          <w:sz w:val="22"/>
          <w:szCs w:val="22"/>
        </w:rPr>
        <w:t>, a</w:t>
      </w:r>
      <w:r w:rsidR="0098459C" w:rsidRPr="003941F1">
        <w:rPr>
          <w:sz w:val="22"/>
          <w:szCs w:val="22"/>
        </w:rPr>
        <w:t xml:space="preserve"> non-profit </w:t>
      </w:r>
      <w:r w:rsidR="006A4DBD" w:rsidRPr="003941F1">
        <w:rPr>
          <w:sz w:val="22"/>
          <w:szCs w:val="22"/>
        </w:rPr>
        <w:t>only involved as funding source for my wo</w:t>
      </w:r>
      <w:r w:rsidR="0047551F" w:rsidRPr="003941F1">
        <w:rPr>
          <w:sz w:val="22"/>
          <w:szCs w:val="22"/>
        </w:rPr>
        <w:t>rk. In addition to emailing Riggs and Marciano on 12/20/2025, I mailed hard copies with my home address</w:t>
      </w:r>
      <w:r w:rsidR="009D6C33" w:rsidRPr="003941F1">
        <w:rPr>
          <w:sz w:val="22"/>
          <w:szCs w:val="22"/>
        </w:rPr>
        <w:t xml:space="preserve"> in Crescent City</w:t>
      </w:r>
      <w:r w:rsidR="0047551F" w:rsidRPr="003941F1">
        <w:rPr>
          <w:sz w:val="22"/>
          <w:szCs w:val="22"/>
        </w:rPr>
        <w:t xml:space="preserve"> </w:t>
      </w:r>
      <w:r w:rsidR="009D6C33" w:rsidRPr="003941F1">
        <w:rPr>
          <w:sz w:val="22"/>
          <w:szCs w:val="22"/>
        </w:rPr>
        <w:t>as the return address on the envelope.</w:t>
      </w:r>
    </w:p>
    <w:p w14:paraId="7DC3F725" w14:textId="77E1DE49" w:rsidR="00461AF6" w:rsidRPr="003941F1" w:rsidRDefault="00461AF6">
      <w:pPr>
        <w:rPr>
          <w:sz w:val="22"/>
          <w:szCs w:val="22"/>
        </w:rPr>
      </w:pPr>
      <w:r w:rsidRPr="003941F1">
        <w:rPr>
          <w:sz w:val="22"/>
          <w:szCs w:val="22"/>
        </w:rPr>
        <w:t>I</w:t>
      </w:r>
      <w:r w:rsidR="000A42F1" w:rsidRPr="003941F1">
        <w:rPr>
          <w:sz w:val="22"/>
          <w:szCs w:val="22"/>
        </w:rPr>
        <w:t>n</w:t>
      </w:r>
      <w:r w:rsidRPr="003941F1">
        <w:rPr>
          <w:sz w:val="22"/>
          <w:szCs w:val="22"/>
        </w:rPr>
        <w:t xml:space="preserve"> response, CAC Riggs never acknowledges my email and never mails me a copy of </w:t>
      </w:r>
      <w:r w:rsidR="00891F66" w:rsidRPr="003941F1">
        <w:rPr>
          <w:sz w:val="22"/>
          <w:szCs w:val="22"/>
        </w:rPr>
        <w:t xml:space="preserve">his reply letter </w:t>
      </w:r>
      <w:r w:rsidR="00891F66" w:rsidRPr="003941F1">
        <w:rPr>
          <w:b/>
          <w:bCs/>
          <w:sz w:val="22"/>
          <w:szCs w:val="22"/>
        </w:rPr>
        <w:t>12/30/2025</w:t>
      </w:r>
      <w:r w:rsidR="00891F66" w:rsidRPr="003941F1">
        <w:rPr>
          <w:sz w:val="22"/>
          <w:szCs w:val="22"/>
        </w:rPr>
        <w:t xml:space="preserve">. Instead, CAC Riggs </w:t>
      </w:r>
      <w:r w:rsidR="00175D44" w:rsidRPr="003941F1">
        <w:rPr>
          <w:sz w:val="22"/>
          <w:szCs w:val="22"/>
        </w:rPr>
        <w:t>only mails his response to the Arcata address for CATs</w:t>
      </w:r>
      <w:r w:rsidR="009E3B7E" w:rsidRPr="003941F1">
        <w:rPr>
          <w:sz w:val="22"/>
          <w:szCs w:val="22"/>
        </w:rPr>
        <w:t xml:space="preserve">, addressed to Patricia Clary – who only cosigned the letter and has had no involvement or </w:t>
      </w:r>
      <w:r w:rsidR="005C2BDA" w:rsidRPr="003941F1">
        <w:rPr>
          <w:sz w:val="22"/>
          <w:szCs w:val="22"/>
        </w:rPr>
        <w:t>experience with this matter or ongoing request for permit review.</w:t>
      </w:r>
      <w:r w:rsidR="00FA3B7D" w:rsidRPr="003941F1">
        <w:rPr>
          <w:sz w:val="22"/>
          <w:szCs w:val="22"/>
        </w:rPr>
        <w:t xml:space="preserve"> In his letter Riggs </w:t>
      </w:r>
      <w:r w:rsidR="005514DE" w:rsidRPr="003941F1">
        <w:rPr>
          <w:sz w:val="22"/>
          <w:szCs w:val="22"/>
        </w:rPr>
        <w:t xml:space="preserve">States that the request is valid and the review is in progress but that he cannot provide a </w:t>
      </w:r>
      <w:r w:rsidR="00560B40" w:rsidRPr="003941F1">
        <w:rPr>
          <w:sz w:val="22"/>
          <w:szCs w:val="22"/>
        </w:rPr>
        <w:t>“</w:t>
      </w:r>
      <w:r w:rsidR="005514DE" w:rsidRPr="003941F1">
        <w:rPr>
          <w:sz w:val="22"/>
          <w:szCs w:val="22"/>
        </w:rPr>
        <w:t>specific date estimate</w:t>
      </w:r>
      <w:r w:rsidR="00560B40" w:rsidRPr="003941F1">
        <w:rPr>
          <w:sz w:val="22"/>
          <w:szCs w:val="22"/>
        </w:rPr>
        <w:t>”</w:t>
      </w:r>
      <w:r w:rsidR="00360710" w:rsidRPr="003941F1">
        <w:rPr>
          <w:sz w:val="22"/>
          <w:szCs w:val="22"/>
        </w:rPr>
        <w:t xml:space="preserve"> (which is nonsense because it is an estimate - the opposite of a specific date - which is required of CACs in </w:t>
      </w:r>
      <w:r w:rsidR="00360710" w:rsidRPr="003941F1">
        <w:rPr>
          <w:b/>
          <w:bCs/>
          <w:sz w:val="22"/>
          <w:szCs w:val="22"/>
        </w:rPr>
        <w:t>FAC 14009</w:t>
      </w:r>
      <w:r w:rsidR="00360710" w:rsidRPr="003941F1">
        <w:rPr>
          <w:sz w:val="22"/>
          <w:szCs w:val="22"/>
        </w:rPr>
        <w:t xml:space="preserve">), </w:t>
      </w:r>
      <w:r w:rsidR="00560B40" w:rsidRPr="003941F1">
        <w:rPr>
          <w:sz w:val="22"/>
          <w:szCs w:val="22"/>
        </w:rPr>
        <w:t xml:space="preserve">and </w:t>
      </w:r>
      <w:r w:rsidR="004D23FC" w:rsidRPr="003941F1">
        <w:rPr>
          <w:sz w:val="22"/>
          <w:szCs w:val="22"/>
        </w:rPr>
        <w:t>he claims to be working with DPR on his three year</w:t>
      </w:r>
      <w:r w:rsidR="004D23FC">
        <w:t xml:space="preserve"> </w:t>
      </w:r>
      <w:r w:rsidR="004D23FC" w:rsidRPr="003941F1">
        <w:rPr>
          <w:sz w:val="22"/>
          <w:szCs w:val="22"/>
        </w:rPr>
        <w:t>evaluation and claims no applications of the restricted materials</w:t>
      </w:r>
      <w:r w:rsidR="00560B40" w:rsidRPr="003941F1">
        <w:rPr>
          <w:sz w:val="22"/>
          <w:szCs w:val="22"/>
        </w:rPr>
        <w:t xml:space="preserve"> in question</w:t>
      </w:r>
      <w:r w:rsidR="004D23FC" w:rsidRPr="003941F1">
        <w:rPr>
          <w:sz w:val="22"/>
          <w:szCs w:val="22"/>
        </w:rPr>
        <w:t xml:space="preserve"> are </w:t>
      </w:r>
      <w:r w:rsidR="00560B40" w:rsidRPr="003941F1">
        <w:rPr>
          <w:sz w:val="22"/>
          <w:szCs w:val="22"/>
        </w:rPr>
        <w:t xml:space="preserve">not </w:t>
      </w:r>
      <w:r w:rsidR="004D23FC" w:rsidRPr="003941F1">
        <w:rPr>
          <w:sz w:val="22"/>
          <w:szCs w:val="22"/>
        </w:rPr>
        <w:t>currently happening</w:t>
      </w:r>
      <w:r w:rsidR="00560B40" w:rsidRPr="003941F1">
        <w:rPr>
          <w:sz w:val="22"/>
          <w:szCs w:val="22"/>
        </w:rPr>
        <w:t>.</w:t>
      </w:r>
    </w:p>
    <w:p w14:paraId="04C63CCD" w14:textId="6CC0197B" w:rsidR="000A42F1" w:rsidRPr="003941F1" w:rsidRDefault="00F1557B">
      <w:pPr>
        <w:rPr>
          <w:sz w:val="22"/>
          <w:szCs w:val="22"/>
        </w:rPr>
      </w:pPr>
      <w:r w:rsidRPr="003941F1">
        <w:rPr>
          <w:sz w:val="22"/>
          <w:szCs w:val="22"/>
        </w:rPr>
        <w:t xml:space="preserve">CAC Riggs is knowingly violating </w:t>
      </w:r>
      <w:r w:rsidR="000A42F1" w:rsidRPr="003941F1">
        <w:rPr>
          <w:b/>
          <w:bCs/>
          <w:sz w:val="22"/>
          <w:szCs w:val="22"/>
        </w:rPr>
        <w:t>FAC 14009</w:t>
      </w:r>
      <w:r w:rsidR="000A42F1" w:rsidRPr="003941F1">
        <w:rPr>
          <w:sz w:val="22"/>
          <w:szCs w:val="22"/>
        </w:rPr>
        <w:t xml:space="preserve"> criteria</w:t>
      </w:r>
      <w:r w:rsidRPr="003941F1">
        <w:rPr>
          <w:sz w:val="22"/>
          <w:szCs w:val="22"/>
        </w:rPr>
        <w:t>:</w:t>
      </w:r>
    </w:p>
    <w:p w14:paraId="1F0088C4" w14:textId="33C42914" w:rsidR="00F1557B" w:rsidRDefault="00F1557B" w:rsidP="00F1557B">
      <w:pPr>
        <w:rPr>
          <w:sz w:val="22"/>
          <w:szCs w:val="22"/>
        </w:rPr>
      </w:pPr>
      <w:r w:rsidRPr="003941F1">
        <w:rPr>
          <w:i/>
          <w:iCs/>
          <w:sz w:val="22"/>
          <w:szCs w:val="22"/>
        </w:rPr>
        <w:t>14009. (a) (1) An interested person may request the commissioner to review their action in issuing, refusing, revoking, suspending, or conditioning a permit to use or possess a restricted material. The request for review of the commissioner’s action shall be limited to the issues described in subdivision (d). The commissioner shall review the request and </w:t>
      </w:r>
      <w:r w:rsidRPr="003941F1">
        <w:rPr>
          <w:b/>
          <w:bCs/>
          <w:i/>
          <w:iCs/>
          <w:sz w:val="22"/>
          <w:szCs w:val="22"/>
        </w:rPr>
        <w:t>issue a written decision in response to the request to review within 10 days of receipt of the request</w:t>
      </w:r>
      <w:r w:rsidRPr="003941F1">
        <w:rPr>
          <w:i/>
          <w:iCs/>
          <w:sz w:val="22"/>
          <w:szCs w:val="22"/>
        </w:rPr>
        <w:t xml:space="preserve">. </w:t>
      </w:r>
      <w:r w:rsidRPr="003941F1">
        <w:rPr>
          <w:i/>
          <w:iCs/>
          <w:sz w:val="22"/>
          <w:szCs w:val="22"/>
          <w:u w:val="single"/>
        </w:rPr>
        <w:t>If the commissioner is unable to complete the review within 10 days, the commissioner shall notify the person requesting a review in writing, </w:t>
      </w:r>
      <w:r w:rsidRPr="003941F1">
        <w:rPr>
          <w:b/>
          <w:bCs/>
          <w:i/>
          <w:iCs/>
          <w:sz w:val="22"/>
          <w:szCs w:val="22"/>
          <w:u w:val="single"/>
        </w:rPr>
        <w:t>including an estimated timeline for completion</w:t>
      </w:r>
      <w:r w:rsidRPr="003941F1">
        <w:rPr>
          <w:i/>
          <w:iCs/>
          <w:sz w:val="22"/>
          <w:szCs w:val="22"/>
        </w:rPr>
        <w:t>. The commissioner may affirm, modify, or cancel the permit action reviewed.</w:t>
      </w:r>
    </w:p>
    <w:p w14:paraId="54021524" w14:textId="77777777" w:rsidR="00A434C4" w:rsidRPr="00A434C4" w:rsidRDefault="00A434C4" w:rsidP="00F1557B">
      <w:pPr>
        <w:rPr>
          <w:sz w:val="2"/>
          <w:szCs w:val="2"/>
        </w:rPr>
      </w:pPr>
    </w:p>
    <w:p w14:paraId="6EC57629" w14:textId="35C81B02" w:rsidR="00F1557B" w:rsidRPr="003941F1" w:rsidRDefault="00F1557B" w:rsidP="00F1557B">
      <w:pPr>
        <w:rPr>
          <w:sz w:val="22"/>
          <w:szCs w:val="22"/>
        </w:rPr>
      </w:pPr>
      <w:r w:rsidRPr="003941F1">
        <w:rPr>
          <w:sz w:val="22"/>
          <w:szCs w:val="22"/>
        </w:rPr>
        <w:t>Note</w:t>
      </w:r>
      <w:r w:rsidR="00CE5EF7" w:rsidRPr="003941F1">
        <w:rPr>
          <w:sz w:val="22"/>
          <w:szCs w:val="22"/>
        </w:rPr>
        <w:t xml:space="preserve"> that o</w:t>
      </w:r>
      <w:r w:rsidRPr="003941F1">
        <w:rPr>
          <w:sz w:val="22"/>
          <w:szCs w:val="22"/>
        </w:rPr>
        <w:t xml:space="preserve">n </w:t>
      </w:r>
      <w:r w:rsidRPr="003941F1">
        <w:rPr>
          <w:b/>
          <w:bCs/>
          <w:sz w:val="22"/>
          <w:szCs w:val="22"/>
        </w:rPr>
        <w:t>July 2, 2024</w:t>
      </w:r>
      <w:r w:rsidRPr="003941F1">
        <w:rPr>
          <w:sz w:val="22"/>
          <w:szCs w:val="22"/>
        </w:rPr>
        <w:t xml:space="preserve">, Governor Newsom signed </w:t>
      </w:r>
      <w:r w:rsidRPr="003941F1">
        <w:rPr>
          <w:sz w:val="22"/>
          <w:szCs w:val="22"/>
          <w:u w:val="single"/>
        </w:rPr>
        <w:t>Assembly Bill (AB) 2113 (Chapter 60, Statutes of 2024). AB 2113 amended FAC section 14009</w:t>
      </w:r>
      <w:r w:rsidRPr="003941F1">
        <w:rPr>
          <w:sz w:val="22"/>
          <w:szCs w:val="22"/>
        </w:rPr>
        <w:t> to create a new annual reporting requirement for CAC permit action reviews. CACs must now annually report to the Department of Pesticide Regulation (DPR) the number of permit action reviews completed in the previous calendar year, pursuant to FAC section 14009(a)(1), that </w:t>
      </w:r>
      <w:r w:rsidRPr="003941F1">
        <w:rPr>
          <w:b/>
          <w:bCs/>
          <w:sz w:val="22"/>
          <w:szCs w:val="22"/>
        </w:rPr>
        <w:t>were not completed within 10 days</w:t>
      </w:r>
      <w:r w:rsidRPr="003941F1">
        <w:rPr>
          <w:sz w:val="22"/>
          <w:szCs w:val="22"/>
        </w:rPr>
        <w:t>, the average number of days required for review, and the number of permits that were affirmed, modified, or cancelled.</w:t>
      </w:r>
    </w:p>
    <w:p w14:paraId="1021DC59" w14:textId="56109BFC" w:rsidR="006368A5" w:rsidRPr="002F1279" w:rsidRDefault="006368A5" w:rsidP="00F1557B">
      <w:pPr>
        <w:rPr>
          <w:sz w:val="22"/>
          <w:szCs w:val="22"/>
        </w:rPr>
      </w:pPr>
      <w:r w:rsidRPr="002F1279">
        <w:rPr>
          <w:sz w:val="22"/>
          <w:szCs w:val="22"/>
        </w:rPr>
        <w:t>The reason for th</w:t>
      </w:r>
      <w:r w:rsidR="00CE5EF7" w:rsidRPr="002F1279">
        <w:rPr>
          <w:sz w:val="22"/>
          <w:szCs w:val="22"/>
        </w:rPr>
        <w:t>ese requirements</w:t>
      </w:r>
      <w:r w:rsidRPr="002F1279">
        <w:rPr>
          <w:sz w:val="22"/>
          <w:szCs w:val="22"/>
        </w:rPr>
        <w:t xml:space="preserve"> is </w:t>
      </w:r>
      <w:r w:rsidR="00A43BF6" w:rsidRPr="002F1279">
        <w:rPr>
          <w:sz w:val="22"/>
          <w:szCs w:val="22"/>
        </w:rPr>
        <w:t xml:space="preserve">that </w:t>
      </w:r>
      <w:r w:rsidRPr="002F1279">
        <w:rPr>
          <w:b/>
          <w:bCs/>
          <w:sz w:val="22"/>
          <w:szCs w:val="22"/>
        </w:rPr>
        <w:t>these</w:t>
      </w:r>
      <w:r w:rsidR="008553BB" w:rsidRPr="002F1279">
        <w:rPr>
          <w:b/>
          <w:bCs/>
          <w:sz w:val="22"/>
          <w:szCs w:val="22"/>
        </w:rPr>
        <w:t xml:space="preserve"> permit</w:t>
      </w:r>
      <w:r w:rsidRPr="002F1279">
        <w:rPr>
          <w:b/>
          <w:bCs/>
          <w:sz w:val="22"/>
          <w:szCs w:val="22"/>
        </w:rPr>
        <w:t xml:space="preserve"> review requests are intended to be promptly </w:t>
      </w:r>
      <w:r w:rsidR="009D1D4D" w:rsidRPr="002F1279">
        <w:rPr>
          <w:b/>
          <w:bCs/>
          <w:sz w:val="22"/>
          <w:szCs w:val="22"/>
        </w:rPr>
        <w:t xml:space="preserve">completed, within 10 days, as the norm. </w:t>
      </w:r>
      <w:r w:rsidR="009D1D4D" w:rsidRPr="002F1279">
        <w:rPr>
          <w:sz w:val="22"/>
          <w:szCs w:val="22"/>
        </w:rPr>
        <w:t xml:space="preserve">And if CACs are </w:t>
      </w:r>
      <w:r w:rsidR="00BB736D" w:rsidRPr="002F1279">
        <w:rPr>
          <w:sz w:val="22"/>
          <w:szCs w:val="22"/>
        </w:rPr>
        <w:t xml:space="preserve">found </w:t>
      </w:r>
      <w:r w:rsidR="00F9730D" w:rsidRPr="002F1279">
        <w:rPr>
          <w:sz w:val="22"/>
          <w:szCs w:val="22"/>
        </w:rPr>
        <w:t xml:space="preserve">not to be adhering to this upon review of their annual reports in accordance with AB 2113, </w:t>
      </w:r>
      <w:r w:rsidR="004C3C1D" w:rsidRPr="002F1279">
        <w:rPr>
          <w:sz w:val="22"/>
          <w:szCs w:val="22"/>
        </w:rPr>
        <w:t xml:space="preserve">further action </w:t>
      </w:r>
      <w:r w:rsidR="00DB6791" w:rsidRPr="002F1279">
        <w:rPr>
          <w:sz w:val="22"/>
          <w:szCs w:val="22"/>
        </w:rPr>
        <w:t>by the state would be called for.</w:t>
      </w:r>
    </w:p>
    <w:p w14:paraId="16312816" w14:textId="1B584451" w:rsidR="001700BC" w:rsidRPr="002F1279" w:rsidRDefault="00BC3BC9" w:rsidP="00F1557B">
      <w:pPr>
        <w:rPr>
          <w:sz w:val="22"/>
          <w:szCs w:val="22"/>
        </w:rPr>
      </w:pPr>
      <w:r w:rsidRPr="002F1279">
        <w:rPr>
          <w:b/>
          <w:bCs/>
          <w:sz w:val="22"/>
          <w:szCs w:val="22"/>
        </w:rPr>
        <w:t xml:space="preserve">These permit reviews are about </w:t>
      </w:r>
      <w:r w:rsidR="00F10F9D" w:rsidRPr="002F1279">
        <w:rPr>
          <w:b/>
          <w:bCs/>
          <w:sz w:val="22"/>
          <w:szCs w:val="22"/>
        </w:rPr>
        <w:t xml:space="preserve">significant </w:t>
      </w:r>
      <w:r w:rsidR="001700BC" w:rsidRPr="002F1279">
        <w:rPr>
          <w:b/>
          <w:bCs/>
          <w:sz w:val="22"/>
          <w:szCs w:val="22"/>
        </w:rPr>
        <w:t>adverse impact</w:t>
      </w:r>
      <w:r w:rsidR="006C20DA" w:rsidRPr="002F1279">
        <w:rPr>
          <w:b/>
          <w:bCs/>
          <w:sz w:val="22"/>
          <w:szCs w:val="22"/>
        </w:rPr>
        <w:t>s of</w:t>
      </w:r>
      <w:r w:rsidR="001700BC" w:rsidRPr="002F1279">
        <w:rPr>
          <w:b/>
          <w:bCs/>
          <w:sz w:val="22"/>
          <w:szCs w:val="22"/>
        </w:rPr>
        <w:t xml:space="preserve"> restricted materials</w:t>
      </w:r>
      <w:r w:rsidR="006C20DA" w:rsidRPr="002F1279">
        <w:rPr>
          <w:b/>
          <w:bCs/>
          <w:sz w:val="22"/>
          <w:szCs w:val="22"/>
        </w:rPr>
        <w:t>.</w:t>
      </w:r>
      <w:r w:rsidR="006C20DA" w:rsidRPr="002F1279">
        <w:rPr>
          <w:sz w:val="22"/>
          <w:szCs w:val="22"/>
        </w:rPr>
        <w:t xml:space="preserve"> Adverse means</w:t>
      </w:r>
      <w:r w:rsidR="00F10F9D" w:rsidRPr="002F1279">
        <w:rPr>
          <w:sz w:val="22"/>
          <w:szCs w:val="22"/>
        </w:rPr>
        <w:t>,</w:t>
      </w:r>
      <w:r w:rsidR="006C20DA" w:rsidRPr="002F1279">
        <w:rPr>
          <w:sz w:val="22"/>
          <w:szCs w:val="22"/>
        </w:rPr>
        <w:t xml:space="preserve"> </w:t>
      </w:r>
      <w:r w:rsidR="000765CE" w:rsidRPr="002F1279">
        <w:rPr>
          <w:sz w:val="22"/>
          <w:szCs w:val="22"/>
        </w:rPr>
        <w:t>“</w:t>
      </w:r>
      <w:r w:rsidR="00F10F9D" w:rsidRPr="002F1279">
        <w:rPr>
          <w:sz w:val="22"/>
          <w:szCs w:val="22"/>
        </w:rPr>
        <w:t>c</w:t>
      </w:r>
      <w:r w:rsidR="000765CE" w:rsidRPr="002F1279">
        <w:rPr>
          <w:sz w:val="22"/>
          <w:szCs w:val="22"/>
        </w:rPr>
        <w:t>ausing harm</w:t>
      </w:r>
      <w:r w:rsidR="00F10F9D" w:rsidRPr="002F1279">
        <w:rPr>
          <w:sz w:val="22"/>
          <w:szCs w:val="22"/>
        </w:rPr>
        <w:t xml:space="preserve">” </w:t>
      </w:r>
      <w:r w:rsidR="0031687E" w:rsidRPr="002F1279">
        <w:rPr>
          <w:sz w:val="22"/>
          <w:szCs w:val="22"/>
        </w:rPr>
        <w:t>“</w:t>
      </w:r>
      <w:r w:rsidR="008E5F28" w:rsidRPr="002F1279">
        <w:rPr>
          <w:sz w:val="22"/>
          <w:szCs w:val="22"/>
        </w:rPr>
        <w:t>more than moderate negative impact(s)</w:t>
      </w:r>
      <w:r w:rsidR="00E70174" w:rsidRPr="002F1279">
        <w:rPr>
          <w:sz w:val="22"/>
          <w:szCs w:val="22"/>
        </w:rPr>
        <w:t xml:space="preserve">, or a negative or harmful </w:t>
      </w:r>
      <w:r w:rsidR="0031687E" w:rsidRPr="002F1279">
        <w:rPr>
          <w:sz w:val="22"/>
          <w:szCs w:val="22"/>
        </w:rPr>
        <w:t>result”</w:t>
      </w:r>
      <w:r w:rsidR="00F10F9D" w:rsidRPr="002F1279">
        <w:rPr>
          <w:sz w:val="22"/>
          <w:szCs w:val="22"/>
        </w:rPr>
        <w:t xml:space="preserve">. </w:t>
      </w:r>
      <w:r w:rsidR="005D2BD3" w:rsidRPr="002F1279">
        <w:rPr>
          <w:sz w:val="22"/>
          <w:szCs w:val="22"/>
        </w:rPr>
        <w:t xml:space="preserve"> The</w:t>
      </w:r>
      <w:r w:rsidR="00123555" w:rsidRPr="002F1279">
        <w:rPr>
          <w:sz w:val="22"/>
          <w:szCs w:val="22"/>
        </w:rPr>
        <w:t>refore, the standard timeline for completion of these reviews by CAC</w:t>
      </w:r>
      <w:r w:rsidR="00A43BF6" w:rsidRPr="002F1279">
        <w:rPr>
          <w:sz w:val="22"/>
          <w:szCs w:val="22"/>
        </w:rPr>
        <w:t>s</w:t>
      </w:r>
      <w:r w:rsidR="00123555" w:rsidRPr="002F1279">
        <w:rPr>
          <w:sz w:val="22"/>
          <w:szCs w:val="22"/>
        </w:rPr>
        <w:t xml:space="preserve"> is 10 days and if </w:t>
      </w:r>
      <w:r w:rsidR="00CA78DF" w:rsidRPr="002F1279">
        <w:rPr>
          <w:sz w:val="22"/>
          <w:szCs w:val="22"/>
        </w:rPr>
        <w:t xml:space="preserve">there is valid reason that the CAC cannot complete their determination in that time, </w:t>
      </w:r>
      <w:r w:rsidR="00A11222" w:rsidRPr="002F1279">
        <w:rPr>
          <w:sz w:val="22"/>
          <w:szCs w:val="22"/>
        </w:rPr>
        <w:t xml:space="preserve">FAC 14009 is clear that the CAC must make </w:t>
      </w:r>
      <w:r w:rsidR="00A11222" w:rsidRPr="002F1279">
        <w:rPr>
          <w:sz w:val="22"/>
          <w:szCs w:val="22"/>
        </w:rPr>
        <w:lastRenderedPageBreak/>
        <w:t>requester aware of the delayed determination within the first 10 days and provide the estimated date to receive their determination.</w:t>
      </w:r>
    </w:p>
    <w:p w14:paraId="5114B5DD" w14:textId="1B34479D" w:rsidR="00956421" w:rsidRPr="002F1279" w:rsidRDefault="00956421" w:rsidP="00F1557B">
      <w:pPr>
        <w:rPr>
          <w:sz w:val="22"/>
          <w:szCs w:val="22"/>
        </w:rPr>
      </w:pPr>
      <w:r w:rsidRPr="002F1279">
        <w:rPr>
          <w:sz w:val="22"/>
          <w:szCs w:val="22"/>
        </w:rPr>
        <w:t xml:space="preserve">This requirement is known by CAC Riggs since </w:t>
      </w:r>
      <w:r w:rsidRPr="002F1279">
        <w:rPr>
          <w:b/>
          <w:bCs/>
          <w:sz w:val="22"/>
          <w:szCs w:val="22"/>
        </w:rPr>
        <w:t>June 2025</w:t>
      </w:r>
      <w:r w:rsidRPr="002F1279">
        <w:rPr>
          <w:sz w:val="22"/>
          <w:szCs w:val="22"/>
        </w:rPr>
        <w:t>.</w:t>
      </w:r>
    </w:p>
    <w:p w14:paraId="491C5911" w14:textId="7B27552B" w:rsidR="00956421" w:rsidRPr="002F1279" w:rsidRDefault="00956421" w:rsidP="00F1557B">
      <w:pPr>
        <w:rPr>
          <w:sz w:val="22"/>
          <w:szCs w:val="22"/>
        </w:rPr>
      </w:pPr>
      <w:r w:rsidRPr="002F1279">
        <w:rPr>
          <w:sz w:val="22"/>
          <w:szCs w:val="22"/>
        </w:rPr>
        <w:t xml:space="preserve">CAC Riggs has been aware of the </w:t>
      </w:r>
      <w:r w:rsidR="006F52E5" w:rsidRPr="002F1279">
        <w:rPr>
          <w:sz w:val="22"/>
          <w:szCs w:val="22"/>
        </w:rPr>
        <w:t xml:space="preserve">specific multiple and significant adverse impacts since </w:t>
      </w:r>
      <w:r w:rsidR="006F52E5" w:rsidRPr="002F1279">
        <w:rPr>
          <w:b/>
          <w:bCs/>
          <w:sz w:val="22"/>
          <w:szCs w:val="22"/>
        </w:rPr>
        <w:t>10/22/2024</w:t>
      </w:r>
      <w:r w:rsidR="002D1C0A" w:rsidRPr="002F1279">
        <w:rPr>
          <w:sz w:val="22"/>
          <w:szCs w:val="22"/>
        </w:rPr>
        <w:t xml:space="preserve">. </w:t>
      </w:r>
      <w:r w:rsidR="008E0207" w:rsidRPr="002F1279">
        <w:rPr>
          <w:sz w:val="22"/>
          <w:szCs w:val="22"/>
        </w:rPr>
        <w:t xml:space="preserve">He has had specific data </w:t>
      </w:r>
      <w:r w:rsidR="00EE41C2" w:rsidRPr="002F1279">
        <w:rPr>
          <w:sz w:val="22"/>
          <w:szCs w:val="22"/>
        </w:rPr>
        <w:t xml:space="preserve">to review for seven months because </w:t>
      </w:r>
      <w:r w:rsidR="002D1C0A" w:rsidRPr="002F1279">
        <w:rPr>
          <w:sz w:val="22"/>
          <w:szCs w:val="22"/>
        </w:rPr>
        <w:t xml:space="preserve">I personally have provided him with </w:t>
      </w:r>
      <w:r w:rsidR="00E51124" w:rsidRPr="002F1279">
        <w:rPr>
          <w:sz w:val="22"/>
          <w:szCs w:val="22"/>
        </w:rPr>
        <w:t xml:space="preserve">extensive </w:t>
      </w:r>
      <w:r w:rsidR="002D1C0A" w:rsidRPr="002F1279">
        <w:rPr>
          <w:sz w:val="22"/>
          <w:szCs w:val="22"/>
        </w:rPr>
        <w:t>resources</w:t>
      </w:r>
      <w:r w:rsidR="006249CA" w:rsidRPr="002F1279">
        <w:rPr>
          <w:sz w:val="22"/>
          <w:szCs w:val="22"/>
        </w:rPr>
        <w:t xml:space="preserve">, facts and evidence of harmful impacts since </w:t>
      </w:r>
      <w:r w:rsidR="008E0207" w:rsidRPr="002F1279">
        <w:rPr>
          <w:b/>
          <w:bCs/>
          <w:sz w:val="22"/>
          <w:szCs w:val="22"/>
        </w:rPr>
        <w:t>June 2025</w:t>
      </w:r>
      <w:r w:rsidR="008E0207" w:rsidRPr="002F1279">
        <w:rPr>
          <w:sz w:val="22"/>
          <w:szCs w:val="22"/>
        </w:rPr>
        <w:t>.</w:t>
      </w:r>
      <w:r w:rsidR="00E51124" w:rsidRPr="002F1279">
        <w:rPr>
          <w:sz w:val="22"/>
          <w:szCs w:val="22"/>
        </w:rPr>
        <w:t xml:space="preserve"> I have also provided detailed </w:t>
      </w:r>
      <w:r w:rsidR="00397387" w:rsidRPr="002F1279">
        <w:rPr>
          <w:sz w:val="22"/>
          <w:szCs w:val="22"/>
        </w:rPr>
        <w:t>alternatives to pesticides to assist him in his determination. Riggs</w:t>
      </w:r>
      <w:r w:rsidR="00397387">
        <w:t xml:space="preserve"> </w:t>
      </w:r>
      <w:r w:rsidR="00397387" w:rsidRPr="002F1279">
        <w:rPr>
          <w:sz w:val="22"/>
          <w:szCs w:val="22"/>
        </w:rPr>
        <w:t xml:space="preserve">has been </w:t>
      </w:r>
      <w:r w:rsidR="00CC6D5F" w:rsidRPr="002F1279">
        <w:rPr>
          <w:sz w:val="22"/>
          <w:szCs w:val="22"/>
        </w:rPr>
        <w:t xml:space="preserve">aware of the ongoing water exceedances from his involvement with the </w:t>
      </w:r>
      <w:r w:rsidR="00391B8A" w:rsidRPr="002F1279">
        <w:rPr>
          <w:sz w:val="22"/>
          <w:szCs w:val="22"/>
        </w:rPr>
        <w:t xml:space="preserve">North Coast Regional Water Quality Control Board Technical Advisory Group since at least </w:t>
      </w:r>
      <w:r w:rsidR="00391B8A" w:rsidRPr="002F1279">
        <w:rPr>
          <w:b/>
          <w:bCs/>
          <w:sz w:val="22"/>
          <w:szCs w:val="22"/>
        </w:rPr>
        <w:t>November 2024</w:t>
      </w:r>
      <w:r w:rsidR="00EC7AE1" w:rsidRPr="002F1279">
        <w:rPr>
          <w:sz w:val="22"/>
          <w:szCs w:val="22"/>
        </w:rPr>
        <w:t xml:space="preserve">. </w:t>
      </w:r>
    </w:p>
    <w:p w14:paraId="525E0F37" w14:textId="67964DCB" w:rsidR="004E0EF9" w:rsidRPr="002F1279" w:rsidRDefault="00EC7AE1" w:rsidP="004E0EF9">
      <w:pPr>
        <w:pStyle w:val="NoSpacing"/>
        <w:rPr>
          <w:sz w:val="22"/>
          <w:szCs w:val="22"/>
        </w:rPr>
      </w:pPr>
      <w:r w:rsidRPr="002F1279">
        <w:rPr>
          <w:sz w:val="22"/>
          <w:szCs w:val="22"/>
        </w:rPr>
        <w:t xml:space="preserve">Additionally, DPR has a MAA </w:t>
      </w:r>
      <w:r w:rsidR="00C95539" w:rsidRPr="002F1279">
        <w:rPr>
          <w:sz w:val="22"/>
          <w:szCs w:val="22"/>
        </w:rPr>
        <w:t xml:space="preserve">with waterboard </w:t>
      </w:r>
      <w:r w:rsidR="004E0EF9" w:rsidRPr="002F1279">
        <w:rPr>
          <w:sz w:val="22"/>
          <w:szCs w:val="22"/>
        </w:rPr>
        <w:t xml:space="preserve">since </w:t>
      </w:r>
      <w:r w:rsidR="004E0EF9" w:rsidRPr="002F1279">
        <w:rPr>
          <w:b/>
          <w:bCs/>
          <w:sz w:val="22"/>
          <w:szCs w:val="22"/>
        </w:rPr>
        <w:t>2019</w:t>
      </w:r>
      <w:r w:rsidR="004E0EF9" w:rsidRPr="002F1279">
        <w:rPr>
          <w:sz w:val="22"/>
          <w:szCs w:val="22"/>
        </w:rPr>
        <w:t xml:space="preserve"> </w:t>
      </w:r>
      <w:r w:rsidRPr="002F1279">
        <w:rPr>
          <w:sz w:val="22"/>
          <w:szCs w:val="22"/>
        </w:rPr>
        <w:t xml:space="preserve">– </w:t>
      </w:r>
      <w:r w:rsidR="004E0EF9" w:rsidRPr="002F1279">
        <w:rPr>
          <w:sz w:val="22"/>
          <w:szCs w:val="22"/>
        </w:rPr>
        <w:t>MANAGEMENT AGENCY AGREEMENT BETWEEN THE</w:t>
      </w:r>
      <w:r w:rsidR="008D7CA4" w:rsidRPr="002F1279">
        <w:rPr>
          <w:sz w:val="22"/>
          <w:szCs w:val="22"/>
        </w:rPr>
        <w:t xml:space="preserve"> </w:t>
      </w:r>
      <w:r w:rsidR="004E0EF9" w:rsidRPr="002F1279">
        <w:rPr>
          <w:sz w:val="22"/>
          <w:szCs w:val="22"/>
        </w:rPr>
        <w:t xml:space="preserve">STATE WATER RESOURCES CONTROL BOARD AND THE DEPARTMENT OF PESTICIDE REGULATION, which </w:t>
      </w:r>
      <w:r w:rsidR="005734EC" w:rsidRPr="002F1279">
        <w:rPr>
          <w:sz w:val="22"/>
          <w:szCs w:val="22"/>
        </w:rPr>
        <w:t xml:space="preserve">has </w:t>
      </w:r>
      <w:r w:rsidR="008D7CA4" w:rsidRPr="002F1279">
        <w:rPr>
          <w:sz w:val="22"/>
          <w:szCs w:val="22"/>
        </w:rPr>
        <w:t>allowed</w:t>
      </w:r>
      <w:r w:rsidR="005734EC" w:rsidRPr="002F1279">
        <w:rPr>
          <w:sz w:val="22"/>
          <w:szCs w:val="22"/>
        </w:rPr>
        <w:t xml:space="preserve"> additional sharing of records and evidence of the ongoing pesticide contamination</w:t>
      </w:r>
      <w:r w:rsidR="005A29F4" w:rsidRPr="002F1279">
        <w:rPr>
          <w:sz w:val="22"/>
          <w:szCs w:val="22"/>
        </w:rPr>
        <w:t xml:space="preserve"> from Easter lily cultivation practices in the Smith River watershed</w:t>
      </w:r>
      <w:r w:rsidR="007E744D" w:rsidRPr="002F1279">
        <w:rPr>
          <w:sz w:val="22"/>
          <w:szCs w:val="22"/>
        </w:rPr>
        <w:t xml:space="preserve"> with DPR</w:t>
      </w:r>
      <w:r w:rsidR="008F2FA1" w:rsidRPr="002F1279">
        <w:rPr>
          <w:sz w:val="22"/>
          <w:szCs w:val="22"/>
        </w:rPr>
        <w:t>.</w:t>
      </w:r>
    </w:p>
    <w:p w14:paraId="5087BA18" w14:textId="77777777" w:rsidR="003E7963" w:rsidRPr="002F1279" w:rsidRDefault="003E7963" w:rsidP="004E0EF9">
      <w:pPr>
        <w:pStyle w:val="NoSpacing"/>
        <w:rPr>
          <w:sz w:val="22"/>
          <w:szCs w:val="22"/>
        </w:rPr>
      </w:pPr>
    </w:p>
    <w:p w14:paraId="1491C325" w14:textId="7BFE8D19" w:rsidR="003E7963" w:rsidRPr="002F1279" w:rsidRDefault="003E7963" w:rsidP="004E0EF9">
      <w:pPr>
        <w:pStyle w:val="NoSpacing"/>
        <w:rPr>
          <w:sz w:val="22"/>
          <w:szCs w:val="22"/>
        </w:rPr>
      </w:pPr>
      <w:r w:rsidRPr="002F1279">
        <w:rPr>
          <w:sz w:val="22"/>
          <w:szCs w:val="22"/>
        </w:rPr>
        <w:t xml:space="preserve">There is no valid reason for CAC Riggs to </w:t>
      </w:r>
      <w:r w:rsidR="00EF1D10" w:rsidRPr="002F1279">
        <w:rPr>
          <w:sz w:val="22"/>
          <w:szCs w:val="22"/>
        </w:rPr>
        <w:t>delay his determination in this matter. He has</w:t>
      </w:r>
      <w:r w:rsidR="004C6658" w:rsidRPr="002F1279">
        <w:rPr>
          <w:sz w:val="22"/>
          <w:szCs w:val="22"/>
        </w:rPr>
        <w:t xml:space="preserve"> also</w:t>
      </w:r>
      <w:r w:rsidR="00EF1D10" w:rsidRPr="002F1279">
        <w:rPr>
          <w:sz w:val="22"/>
          <w:szCs w:val="22"/>
        </w:rPr>
        <w:t xml:space="preserve"> </w:t>
      </w:r>
      <w:r w:rsidR="004430C3" w:rsidRPr="002F1279">
        <w:rPr>
          <w:sz w:val="22"/>
          <w:szCs w:val="22"/>
        </w:rPr>
        <w:t xml:space="preserve">not </w:t>
      </w:r>
      <w:r w:rsidR="003E4D93" w:rsidRPr="002F1279">
        <w:rPr>
          <w:sz w:val="22"/>
          <w:szCs w:val="22"/>
        </w:rPr>
        <w:t>provide</w:t>
      </w:r>
      <w:r w:rsidR="004430C3" w:rsidRPr="002F1279">
        <w:rPr>
          <w:sz w:val="22"/>
          <w:szCs w:val="22"/>
        </w:rPr>
        <w:t>d</w:t>
      </w:r>
      <w:r w:rsidR="003E4D93" w:rsidRPr="002F1279">
        <w:rPr>
          <w:sz w:val="22"/>
          <w:szCs w:val="22"/>
        </w:rPr>
        <w:t xml:space="preserve"> determinations per FAC 14009</w:t>
      </w:r>
      <w:r w:rsidR="004430C3" w:rsidRPr="002F1279">
        <w:rPr>
          <w:sz w:val="22"/>
          <w:szCs w:val="22"/>
        </w:rPr>
        <w:t xml:space="preserve"> for adverse impact reviews</w:t>
      </w:r>
      <w:r w:rsidR="003E4D93" w:rsidRPr="002F1279">
        <w:rPr>
          <w:sz w:val="22"/>
          <w:szCs w:val="22"/>
        </w:rPr>
        <w:t xml:space="preserve"> p</w:t>
      </w:r>
      <w:r w:rsidR="009F0885" w:rsidRPr="002F1279">
        <w:rPr>
          <w:sz w:val="22"/>
          <w:szCs w:val="22"/>
        </w:rPr>
        <w:t xml:space="preserve">resented </w:t>
      </w:r>
      <w:r w:rsidR="004430C3" w:rsidRPr="002F1279">
        <w:rPr>
          <w:sz w:val="22"/>
          <w:szCs w:val="22"/>
        </w:rPr>
        <w:t xml:space="preserve">to him </w:t>
      </w:r>
      <w:r w:rsidR="009F0885" w:rsidRPr="002F1279">
        <w:rPr>
          <w:b/>
          <w:bCs/>
          <w:sz w:val="22"/>
          <w:szCs w:val="22"/>
        </w:rPr>
        <w:t>6/</w:t>
      </w:r>
      <w:r w:rsidR="004C0439" w:rsidRPr="002F1279">
        <w:rPr>
          <w:b/>
          <w:bCs/>
          <w:sz w:val="22"/>
          <w:szCs w:val="22"/>
        </w:rPr>
        <w:t>2</w:t>
      </w:r>
      <w:r w:rsidR="00CE5EF7" w:rsidRPr="002F1279">
        <w:rPr>
          <w:b/>
          <w:bCs/>
          <w:sz w:val="22"/>
          <w:szCs w:val="22"/>
        </w:rPr>
        <w:t>2</w:t>
      </w:r>
      <w:r w:rsidR="009F0885" w:rsidRPr="002F1279">
        <w:rPr>
          <w:b/>
          <w:bCs/>
          <w:sz w:val="22"/>
          <w:szCs w:val="22"/>
        </w:rPr>
        <w:t>/2025</w:t>
      </w:r>
      <w:r w:rsidR="009F0885" w:rsidRPr="002F1279">
        <w:rPr>
          <w:sz w:val="22"/>
          <w:szCs w:val="22"/>
        </w:rPr>
        <w:t xml:space="preserve"> by me, and </w:t>
      </w:r>
      <w:r w:rsidR="009F0885" w:rsidRPr="002F1279">
        <w:rPr>
          <w:b/>
          <w:bCs/>
          <w:sz w:val="22"/>
          <w:szCs w:val="22"/>
        </w:rPr>
        <w:t>9/2/2025</w:t>
      </w:r>
      <w:r w:rsidR="009F0885" w:rsidRPr="002F1279">
        <w:rPr>
          <w:sz w:val="22"/>
          <w:szCs w:val="22"/>
        </w:rPr>
        <w:t xml:space="preserve"> by SCS Save CA Salmon. </w:t>
      </w:r>
    </w:p>
    <w:p w14:paraId="696E4F67" w14:textId="50FCB7D2" w:rsidR="004C6658" w:rsidRPr="002F1279" w:rsidRDefault="004C6658" w:rsidP="004E0EF9">
      <w:pPr>
        <w:pStyle w:val="NoSpacing"/>
        <w:rPr>
          <w:sz w:val="22"/>
          <w:szCs w:val="22"/>
        </w:rPr>
      </w:pPr>
    </w:p>
    <w:p w14:paraId="710BD9E3" w14:textId="77777777" w:rsidR="009C127C" w:rsidRPr="002F1279" w:rsidRDefault="004C6658" w:rsidP="00F657DC">
      <w:pPr>
        <w:pStyle w:val="NoSpacing"/>
        <w:rPr>
          <w:sz w:val="22"/>
          <w:szCs w:val="22"/>
        </w:rPr>
      </w:pPr>
      <w:r w:rsidRPr="002F1279">
        <w:rPr>
          <w:sz w:val="22"/>
          <w:szCs w:val="22"/>
        </w:rPr>
        <w:t>CAC Riggs is purposefully playing games and treating this grave and time sensitive matter</w:t>
      </w:r>
      <w:r w:rsidR="003912C9" w:rsidRPr="002F1279">
        <w:rPr>
          <w:sz w:val="22"/>
          <w:szCs w:val="22"/>
        </w:rPr>
        <w:t xml:space="preserve"> with gross negligence to his duty to the public</w:t>
      </w:r>
      <w:r w:rsidR="004625F9" w:rsidRPr="002F1279">
        <w:rPr>
          <w:sz w:val="22"/>
          <w:szCs w:val="22"/>
        </w:rPr>
        <w:t xml:space="preserve"> </w:t>
      </w:r>
      <w:r w:rsidR="00B06E52" w:rsidRPr="002F1279">
        <w:rPr>
          <w:sz w:val="22"/>
          <w:szCs w:val="22"/>
        </w:rPr>
        <w:t xml:space="preserve">and </w:t>
      </w:r>
      <w:r w:rsidR="008F2FA1" w:rsidRPr="002F1279">
        <w:rPr>
          <w:sz w:val="22"/>
          <w:szCs w:val="22"/>
        </w:rPr>
        <w:t xml:space="preserve">has breached public </w:t>
      </w:r>
      <w:r w:rsidR="004625F9" w:rsidRPr="002F1279">
        <w:rPr>
          <w:sz w:val="22"/>
          <w:szCs w:val="22"/>
        </w:rPr>
        <w:t>trust</w:t>
      </w:r>
      <w:r w:rsidR="003912C9" w:rsidRPr="002F1279">
        <w:rPr>
          <w:sz w:val="22"/>
          <w:szCs w:val="22"/>
        </w:rPr>
        <w:t xml:space="preserve"> and </w:t>
      </w:r>
      <w:r w:rsidR="00B06E52" w:rsidRPr="002F1279">
        <w:rPr>
          <w:sz w:val="22"/>
          <w:szCs w:val="22"/>
        </w:rPr>
        <w:t xml:space="preserve">is failing to protect from </w:t>
      </w:r>
      <w:r w:rsidR="000E19F6" w:rsidRPr="002F1279">
        <w:rPr>
          <w:sz w:val="22"/>
          <w:szCs w:val="22"/>
        </w:rPr>
        <w:t xml:space="preserve">multiple </w:t>
      </w:r>
      <w:r w:rsidR="00F736AE" w:rsidRPr="002F1279">
        <w:rPr>
          <w:sz w:val="22"/>
          <w:szCs w:val="22"/>
        </w:rPr>
        <w:t>pesticide</w:t>
      </w:r>
      <w:r w:rsidR="000A283F" w:rsidRPr="002F1279">
        <w:rPr>
          <w:sz w:val="22"/>
          <w:szCs w:val="22"/>
        </w:rPr>
        <w:t xml:space="preserve"> harm as</w:t>
      </w:r>
      <w:r w:rsidR="003912C9" w:rsidRPr="002F1279">
        <w:rPr>
          <w:sz w:val="22"/>
          <w:szCs w:val="22"/>
        </w:rPr>
        <w:t xml:space="preserve"> </w:t>
      </w:r>
      <w:r w:rsidR="00862FEC" w:rsidRPr="002F1279">
        <w:rPr>
          <w:sz w:val="22"/>
          <w:szCs w:val="22"/>
        </w:rPr>
        <w:t xml:space="preserve">he is required in position of </w:t>
      </w:r>
      <w:r w:rsidR="003912C9" w:rsidRPr="002F1279">
        <w:rPr>
          <w:sz w:val="22"/>
          <w:szCs w:val="22"/>
        </w:rPr>
        <w:t>CAC</w:t>
      </w:r>
      <w:r w:rsidR="000A283F" w:rsidRPr="002F1279">
        <w:rPr>
          <w:sz w:val="22"/>
          <w:szCs w:val="22"/>
        </w:rPr>
        <w:t xml:space="preserve"> of Dept of Pesticide regulation.</w:t>
      </w:r>
    </w:p>
    <w:p w14:paraId="5F4F5BB1" w14:textId="77777777" w:rsidR="009C127C" w:rsidRPr="002F1279" w:rsidRDefault="009C127C" w:rsidP="00F657DC">
      <w:pPr>
        <w:pStyle w:val="NoSpacing"/>
        <w:rPr>
          <w:sz w:val="22"/>
          <w:szCs w:val="22"/>
        </w:rPr>
      </w:pPr>
    </w:p>
    <w:p w14:paraId="79C2248A" w14:textId="6EB2E02F" w:rsidR="00EC7AE1" w:rsidRPr="002F1279" w:rsidRDefault="00862FEC" w:rsidP="00F657DC">
      <w:pPr>
        <w:pStyle w:val="NoSpacing"/>
        <w:rPr>
          <w:sz w:val="22"/>
          <w:szCs w:val="22"/>
        </w:rPr>
      </w:pPr>
      <w:r w:rsidRPr="002F1279">
        <w:rPr>
          <w:sz w:val="22"/>
          <w:szCs w:val="22"/>
        </w:rPr>
        <w:t>Justin</w:t>
      </w:r>
      <w:r w:rsidR="009C127C" w:rsidRPr="002F1279">
        <w:rPr>
          <w:sz w:val="22"/>
          <w:szCs w:val="22"/>
        </w:rPr>
        <w:t xml:space="preserve"> Riggs</w:t>
      </w:r>
      <w:r w:rsidR="000A283F" w:rsidRPr="002F1279">
        <w:rPr>
          <w:sz w:val="22"/>
          <w:szCs w:val="22"/>
        </w:rPr>
        <w:t xml:space="preserve"> is </w:t>
      </w:r>
      <w:r w:rsidR="00F736AE" w:rsidRPr="002F1279">
        <w:rPr>
          <w:sz w:val="22"/>
          <w:szCs w:val="22"/>
        </w:rPr>
        <w:t>violating county and state law.</w:t>
      </w:r>
    </w:p>
    <w:p w14:paraId="2129093C" w14:textId="77777777" w:rsidR="009C127C" w:rsidRPr="00F1557B" w:rsidRDefault="009C127C" w:rsidP="00F657DC">
      <w:pPr>
        <w:pStyle w:val="NoSpacing"/>
      </w:pPr>
    </w:p>
    <w:p w14:paraId="0B795B77" w14:textId="6810FB5A" w:rsidR="004F4445" w:rsidRPr="002F1279" w:rsidRDefault="00F657DC">
      <w:pPr>
        <w:rPr>
          <w:sz w:val="22"/>
          <w:szCs w:val="22"/>
        </w:rPr>
      </w:pPr>
      <w:r w:rsidRPr="002F1279">
        <w:rPr>
          <w:sz w:val="22"/>
          <w:szCs w:val="22"/>
        </w:rPr>
        <w:t xml:space="preserve">Once I was aware of </w:t>
      </w:r>
      <w:r w:rsidR="00BA36D0" w:rsidRPr="002F1279">
        <w:rPr>
          <w:sz w:val="22"/>
          <w:szCs w:val="22"/>
        </w:rPr>
        <w:t>his deceptive communication tactics</w:t>
      </w:r>
      <w:r w:rsidR="009C127C" w:rsidRPr="002F1279">
        <w:rPr>
          <w:sz w:val="22"/>
          <w:szCs w:val="22"/>
        </w:rPr>
        <w:t xml:space="preserve"> of</w:t>
      </w:r>
      <w:r w:rsidR="00BA36D0" w:rsidRPr="002F1279">
        <w:rPr>
          <w:sz w:val="22"/>
          <w:szCs w:val="22"/>
        </w:rPr>
        <w:t xml:space="preserve"> excluding me</w:t>
      </w:r>
      <w:r w:rsidR="008256FC" w:rsidRPr="002F1279">
        <w:rPr>
          <w:sz w:val="22"/>
          <w:szCs w:val="22"/>
        </w:rPr>
        <w:t xml:space="preserve"> from receiving</w:t>
      </w:r>
      <w:r w:rsidR="0040358B" w:rsidRPr="002F1279">
        <w:rPr>
          <w:sz w:val="22"/>
          <w:szCs w:val="22"/>
        </w:rPr>
        <w:t xml:space="preserve"> </w:t>
      </w:r>
      <w:r w:rsidR="008256FC" w:rsidRPr="002F1279">
        <w:rPr>
          <w:sz w:val="22"/>
          <w:szCs w:val="22"/>
        </w:rPr>
        <w:t xml:space="preserve">his </w:t>
      </w:r>
      <w:r w:rsidR="0040358B" w:rsidRPr="002F1279">
        <w:rPr>
          <w:sz w:val="22"/>
          <w:szCs w:val="22"/>
        </w:rPr>
        <w:t xml:space="preserve">12/30/2025 letter, I </w:t>
      </w:r>
      <w:r w:rsidR="008256FC" w:rsidRPr="002F1279">
        <w:rPr>
          <w:sz w:val="22"/>
          <w:szCs w:val="22"/>
        </w:rPr>
        <w:t>called</w:t>
      </w:r>
      <w:r w:rsidR="0040358B" w:rsidRPr="002F1279">
        <w:rPr>
          <w:sz w:val="22"/>
          <w:szCs w:val="22"/>
        </w:rPr>
        <w:t xml:space="preserve"> CAC Riggs on </w:t>
      </w:r>
      <w:r w:rsidR="0040358B" w:rsidRPr="002F1279">
        <w:rPr>
          <w:b/>
          <w:bCs/>
          <w:sz w:val="22"/>
          <w:szCs w:val="22"/>
        </w:rPr>
        <w:t>1/22/2026</w:t>
      </w:r>
      <w:r w:rsidR="008256FC" w:rsidRPr="002F1279">
        <w:rPr>
          <w:b/>
          <w:bCs/>
          <w:sz w:val="22"/>
          <w:szCs w:val="22"/>
        </w:rPr>
        <w:t>. A</w:t>
      </w:r>
      <w:r w:rsidR="0040358B" w:rsidRPr="002F1279">
        <w:rPr>
          <w:sz w:val="22"/>
          <w:szCs w:val="22"/>
        </w:rPr>
        <w:t>fter speaking</w:t>
      </w:r>
      <w:r w:rsidR="002D6B99" w:rsidRPr="002F1279">
        <w:rPr>
          <w:sz w:val="22"/>
          <w:szCs w:val="22"/>
        </w:rPr>
        <w:t xml:space="preserve"> very</w:t>
      </w:r>
      <w:r w:rsidR="0040358B" w:rsidRPr="002F1279">
        <w:rPr>
          <w:sz w:val="22"/>
          <w:szCs w:val="22"/>
        </w:rPr>
        <w:t xml:space="preserve"> briefly </w:t>
      </w:r>
      <w:r w:rsidR="006E2ACB" w:rsidRPr="002F1279">
        <w:rPr>
          <w:sz w:val="22"/>
          <w:szCs w:val="22"/>
        </w:rPr>
        <w:t>v</w:t>
      </w:r>
      <w:r w:rsidR="0040358B" w:rsidRPr="002F1279">
        <w:rPr>
          <w:sz w:val="22"/>
          <w:szCs w:val="22"/>
        </w:rPr>
        <w:t xml:space="preserve">ia phone to request </w:t>
      </w:r>
      <w:r w:rsidR="002D6B99" w:rsidRPr="002F1279">
        <w:rPr>
          <w:sz w:val="22"/>
          <w:szCs w:val="22"/>
        </w:rPr>
        <w:t xml:space="preserve">that </w:t>
      </w:r>
      <w:r w:rsidR="006E2ACB" w:rsidRPr="002F1279">
        <w:rPr>
          <w:sz w:val="22"/>
          <w:szCs w:val="22"/>
        </w:rPr>
        <w:t>he email me copy of his written response</w:t>
      </w:r>
      <w:r w:rsidR="0019657E" w:rsidRPr="002F1279">
        <w:rPr>
          <w:sz w:val="22"/>
          <w:szCs w:val="22"/>
        </w:rPr>
        <w:t xml:space="preserve"> </w:t>
      </w:r>
      <w:r w:rsidR="002D6B99" w:rsidRPr="002F1279">
        <w:rPr>
          <w:sz w:val="22"/>
          <w:szCs w:val="22"/>
        </w:rPr>
        <w:t>dated</w:t>
      </w:r>
      <w:r w:rsidR="0019657E" w:rsidRPr="002F1279">
        <w:rPr>
          <w:sz w:val="22"/>
          <w:szCs w:val="22"/>
        </w:rPr>
        <w:t xml:space="preserve"> 12/30/2025</w:t>
      </w:r>
      <w:r w:rsidR="006E2ACB" w:rsidRPr="002F1279">
        <w:rPr>
          <w:sz w:val="22"/>
          <w:szCs w:val="22"/>
        </w:rPr>
        <w:t xml:space="preserve"> by noon that day. </w:t>
      </w:r>
      <w:r w:rsidR="00FC7150" w:rsidRPr="002F1279">
        <w:rPr>
          <w:sz w:val="22"/>
          <w:szCs w:val="22"/>
        </w:rPr>
        <w:t>He emailed</w:t>
      </w:r>
      <w:r w:rsidR="00017BDF" w:rsidRPr="002F1279">
        <w:rPr>
          <w:sz w:val="22"/>
          <w:szCs w:val="22"/>
        </w:rPr>
        <w:t xml:space="preserve"> the 12/30/2025 letter </w:t>
      </w:r>
      <w:r w:rsidR="002D6B99" w:rsidRPr="002F1279">
        <w:rPr>
          <w:sz w:val="22"/>
          <w:szCs w:val="22"/>
        </w:rPr>
        <w:t>(which</w:t>
      </w:r>
      <w:r w:rsidR="00017BDF" w:rsidRPr="002F1279">
        <w:rPr>
          <w:sz w:val="22"/>
          <w:szCs w:val="22"/>
        </w:rPr>
        <w:t xml:space="preserve"> </w:t>
      </w:r>
      <w:r w:rsidR="00722094" w:rsidRPr="002F1279">
        <w:rPr>
          <w:sz w:val="22"/>
          <w:szCs w:val="22"/>
        </w:rPr>
        <w:t>is invalid since it provides no date for determination</w:t>
      </w:r>
      <w:r w:rsidR="002D6B99" w:rsidRPr="002F1279">
        <w:rPr>
          <w:sz w:val="22"/>
          <w:szCs w:val="22"/>
        </w:rPr>
        <w:t>)</w:t>
      </w:r>
      <w:r w:rsidR="00722094" w:rsidRPr="002F1279">
        <w:rPr>
          <w:sz w:val="22"/>
          <w:szCs w:val="22"/>
        </w:rPr>
        <w:t xml:space="preserve"> – and he </w:t>
      </w:r>
      <w:r w:rsidR="002D6B99" w:rsidRPr="002F1279">
        <w:rPr>
          <w:sz w:val="22"/>
          <w:szCs w:val="22"/>
        </w:rPr>
        <w:t xml:space="preserve">also </w:t>
      </w:r>
      <w:r w:rsidR="00FC7150" w:rsidRPr="002F1279">
        <w:rPr>
          <w:sz w:val="22"/>
          <w:szCs w:val="22"/>
        </w:rPr>
        <w:t>provided his</w:t>
      </w:r>
      <w:r w:rsidR="00722094" w:rsidRPr="002F1279">
        <w:rPr>
          <w:sz w:val="22"/>
          <w:szCs w:val="22"/>
        </w:rPr>
        <w:t xml:space="preserve"> </w:t>
      </w:r>
      <w:r w:rsidR="006F718F" w:rsidRPr="002F1279">
        <w:rPr>
          <w:sz w:val="22"/>
          <w:szCs w:val="22"/>
        </w:rPr>
        <w:t xml:space="preserve">corrected response letter dated </w:t>
      </w:r>
      <w:r w:rsidR="006F718F" w:rsidRPr="002F1279">
        <w:rPr>
          <w:b/>
          <w:bCs/>
          <w:sz w:val="22"/>
          <w:szCs w:val="22"/>
        </w:rPr>
        <w:t>1/</w:t>
      </w:r>
      <w:r w:rsidR="00684424" w:rsidRPr="002F1279">
        <w:rPr>
          <w:b/>
          <w:bCs/>
          <w:sz w:val="22"/>
          <w:szCs w:val="22"/>
        </w:rPr>
        <w:t>20/2026</w:t>
      </w:r>
      <w:r w:rsidR="00684424" w:rsidRPr="002F1279">
        <w:rPr>
          <w:sz w:val="22"/>
          <w:szCs w:val="22"/>
        </w:rPr>
        <w:t xml:space="preserve"> – which gives </w:t>
      </w:r>
      <w:r w:rsidR="002D6B99" w:rsidRPr="002F1279">
        <w:rPr>
          <w:sz w:val="22"/>
          <w:szCs w:val="22"/>
        </w:rPr>
        <w:t>expected date of March 19 for review determination</w:t>
      </w:r>
      <w:r w:rsidR="002D6B99" w:rsidRPr="002F1279">
        <w:rPr>
          <w:sz w:val="22"/>
          <w:szCs w:val="22"/>
        </w:rPr>
        <w:t>. This i</w:t>
      </w:r>
      <w:r w:rsidR="00DF0102" w:rsidRPr="002F1279">
        <w:rPr>
          <w:sz w:val="22"/>
          <w:szCs w:val="22"/>
        </w:rPr>
        <w:t xml:space="preserve">s </w:t>
      </w:r>
      <w:r w:rsidR="00684424" w:rsidRPr="002F1279">
        <w:rPr>
          <w:sz w:val="22"/>
          <w:szCs w:val="22"/>
        </w:rPr>
        <w:t>a 14</w:t>
      </w:r>
      <w:r w:rsidR="001A6043" w:rsidRPr="002F1279">
        <w:rPr>
          <w:sz w:val="22"/>
          <w:szCs w:val="22"/>
        </w:rPr>
        <w:t>-</w:t>
      </w:r>
      <w:r w:rsidR="00684424" w:rsidRPr="002F1279">
        <w:rPr>
          <w:sz w:val="22"/>
          <w:szCs w:val="22"/>
        </w:rPr>
        <w:t xml:space="preserve">week </w:t>
      </w:r>
      <w:r w:rsidR="001A6043" w:rsidRPr="002F1279">
        <w:rPr>
          <w:sz w:val="22"/>
          <w:szCs w:val="22"/>
        </w:rPr>
        <w:t>timeline with</w:t>
      </w:r>
      <w:r w:rsidR="002D6B99" w:rsidRPr="002F1279">
        <w:rPr>
          <w:sz w:val="22"/>
          <w:szCs w:val="22"/>
        </w:rPr>
        <w:t xml:space="preserve"> </w:t>
      </w:r>
      <w:r w:rsidR="00DF0102" w:rsidRPr="002F1279">
        <w:rPr>
          <w:sz w:val="22"/>
          <w:szCs w:val="22"/>
        </w:rPr>
        <w:t xml:space="preserve">unreasonable excuses listed </w:t>
      </w:r>
      <w:r w:rsidR="0091185A" w:rsidRPr="002F1279">
        <w:rPr>
          <w:sz w:val="22"/>
          <w:szCs w:val="22"/>
        </w:rPr>
        <w:t>to attempt justification of further delay in pr</w:t>
      </w:r>
      <w:r w:rsidR="00612924" w:rsidRPr="002F1279">
        <w:rPr>
          <w:sz w:val="22"/>
          <w:szCs w:val="22"/>
        </w:rPr>
        <w:t xml:space="preserve">eventing from continued adverse impacts. </w:t>
      </w:r>
    </w:p>
    <w:p w14:paraId="50754EE1" w14:textId="6F91258C" w:rsidR="00612924" w:rsidRPr="002F1279" w:rsidRDefault="00612924">
      <w:pPr>
        <w:rPr>
          <w:sz w:val="22"/>
          <w:szCs w:val="22"/>
        </w:rPr>
      </w:pPr>
      <w:r w:rsidRPr="002F1279">
        <w:rPr>
          <w:sz w:val="22"/>
          <w:szCs w:val="22"/>
        </w:rPr>
        <w:t xml:space="preserve">Justin Riggs has a full staff, and CDPR Enforcement was made aware of this </w:t>
      </w:r>
      <w:r w:rsidR="0018763A" w:rsidRPr="002F1279">
        <w:rPr>
          <w:sz w:val="22"/>
          <w:szCs w:val="22"/>
        </w:rPr>
        <w:t xml:space="preserve">urgent concern by me in our meeting </w:t>
      </w:r>
      <w:r w:rsidR="00391291" w:rsidRPr="002F1279">
        <w:rPr>
          <w:sz w:val="22"/>
          <w:szCs w:val="22"/>
        </w:rPr>
        <w:t>on 12/</w:t>
      </w:r>
      <w:r w:rsidR="00AE3FFC" w:rsidRPr="002F1279">
        <w:rPr>
          <w:sz w:val="22"/>
          <w:szCs w:val="22"/>
        </w:rPr>
        <w:t>18/2024, which included Donna Maricano, Fidel Perez, Paul Ryan</w:t>
      </w:r>
      <w:r w:rsidR="00CA76E1" w:rsidRPr="002F1279">
        <w:rPr>
          <w:sz w:val="22"/>
          <w:szCs w:val="22"/>
        </w:rPr>
        <w:t xml:space="preserve"> and Carlos Gutirrez. There is no </w:t>
      </w:r>
      <w:r w:rsidR="006E7853" w:rsidRPr="002F1279">
        <w:rPr>
          <w:sz w:val="22"/>
          <w:szCs w:val="22"/>
        </w:rPr>
        <w:t xml:space="preserve">valid reason that CDPR can disregard the </w:t>
      </w:r>
      <w:r w:rsidR="00264D92" w:rsidRPr="002F1279">
        <w:rPr>
          <w:sz w:val="22"/>
          <w:szCs w:val="22"/>
        </w:rPr>
        <w:t>clear criteria in FAC 14009.</w:t>
      </w:r>
    </w:p>
    <w:p w14:paraId="1C768114" w14:textId="280766A5" w:rsidR="001A6043" w:rsidRPr="002F1279" w:rsidRDefault="001A6043">
      <w:pPr>
        <w:rPr>
          <w:b/>
          <w:bCs/>
          <w:sz w:val="22"/>
          <w:szCs w:val="22"/>
        </w:rPr>
      </w:pPr>
      <w:r w:rsidRPr="002F1279">
        <w:rPr>
          <w:b/>
          <w:bCs/>
          <w:sz w:val="22"/>
          <w:szCs w:val="22"/>
        </w:rPr>
        <w:t xml:space="preserve">This </w:t>
      </w:r>
      <w:r w:rsidR="00264D92" w:rsidRPr="002F1279">
        <w:rPr>
          <w:b/>
          <w:bCs/>
          <w:sz w:val="22"/>
          <w:szCs w:val="22"/>
        </w:rPr>
        <w:t xml:space="preserve">delay to </w:t>
      </w:r>
      <w:r w:rsidR="00D26DD4" w:rsidRPr="002F1279">
        <w:rPr>
          <w:b/>
          <w:bCs/>
          <w:sz w:val="22"/>
          <w:szCs w:val="22"/>
        </w:rPr>
        <w:t>March 19</w:t>
      </w:r>
      <w:r w:rsidR="00D26DD4" w:rsidRPr="002F1279">
        <w:rPr>
          <w:b/>
          <w:bCs/>
          <w:sz w:val="22"/>
          <w:szCs w:val="22"/>
          <w:vertAlign w:val="superscript"/>
        </w:rPr>
        <w:t>th</w:t>
      </w:r>
      <w:r w:rsidR="00D26DD4" w:rsidRPr="002F1279">
        <w:rPr>
          <w:b/>
          <w:bCs/>
          <w:sz w:val="22"/>
          <w:szCs w:val="22"/>
        </w:rPr>
        <w:t xml:space="preserve"> </w:t>
      </w:r>
      <w:r w:rsidRPr="002F1279">
        <w:rPr>
          <w:b/>
          <w:bCs/>
          <w:sz w:val="22"/>
          <w:szCs w:val="22"/>
        </w:rPr>
        <w:t xml:space="preserve">is </w:t>
      </w:r>
      <w:r w:rsidR="00DB5A3E" w:rsidRPr="002F1279">
        <w:rPr>
          <w:b/>
          <w:bCs/>
          <w:sz w:val="22"/>
          <w:szCs w:val="22"/>
        </w:rPr>
        <w:t>unreasonable and unacceptable in light of the fact that</w:t>
      </w:r>
      <w:r w:rsidR="00D26DD4" w:rsidRPr="002F1279">
        <w:rPr>
          <w:b/>
          <w:bCs/>
          <w:sz w:val="22"/>
          <w:szCs w:val="22"/>
        </w:rPr>
        <w:t xml:space="preserve"> CAC Riggs</w:t>
      </w:r>
      <w:r w:rsidR="00DB5A3E" w:rsidRPr="002F1279">
        <w:rPr>
          <w:b/>
          <w:bCs/>
          <w:sz w:val="22"/>
          <w:szCs w:val="22"/>
        </w:rPr>
        <w:t xml:space="preserve"> has had </w:t>
      </w:r>
      <w:r w:rsidR="00272CD0" w:rsidRPr="002F1279">
        <w:rPr>
          <w:b/>
          <w:bCs/>
          <w:sz w:val="22"/>
          <w:szCs w:val="22"/>
        </w:rPr>
        <w:t xml:space="preserve">everything necessary to complete this RMP review </w:t>
      </w:r>
      <w:r w:rsidR="0078559A" w:rsidRPr="002F1279">
        <w:rPr>
          <w:b/>
          <w:bCs/>
          <w:sz w:val="22"/>
          <w:szCs w:val="22"/>
        </w:rPr>
        <w:t>for over seven months</w:t>
      </w:r>
      <w:r w:rsidR="00AC13C5" w:rsidRPr="002F1279">
        <w:rPr>
          <w:b/>
          <w:bCs/>
          <w:sz w:val="22"/>
          <w:szCs w:val="22"/>
        </w:rPr>
        <w:t>.</w:t>
      </w:r>
      <w:r w:rsidR="00C636D1" w:rsidRPr="002F1279">
        <w:rPr>
          <w:b/>
          <w:bCs/>
          <w:sz w:val="22"/>
          <w:szCs w:val="22"/>
        </w:rPr>
        <w:t xml:space="preserve"> And these adverse impact reviews are intended to be done promptly per Food and Ag Code.</w:t>
      </w:r>
    </w:p>
    <w:p w14:paraId="537BD824" w14:textId="059ABF70" w:rsidR="00AC13C5" w:rsidRPr="002F1279" w:rsidRDefault="00AC13C5">
      <w:pPr>
        <w:rPr>
          <w:sz w:val="22"/>
          <w:szCs w:val="22"/>
        </w:rPr>
      </w:pPr>
      <w:r w:rsidRPr="002F1279">
        <w:rPr>
          <w:sz w:val="22"/>
          <w:szCs w:val="22"/>
        </w:rPr>
        <w:t xml:space="preserve">I replied </w:t>
      </w:r>
      <w:r w:rsidR="003E3205" w:rsidRPr="002F1279">
        <w:rPr>
          <w:sz w:val="22"/>
          <w:szCs w:val="22"/>
        </w:rPr>
        <w:t xml:space="preserve">later </w:t>
      </w:r>
      <w:r w:rsidR="00D26DD4" w:rsidRPr="002F1279">
        <w:rPr>
          <w:sz w:val="22"/>
          <w:szCs w:val="22"/>
        </w:rPr>
        <w:t>on</w:t>
      </w:r>
      <w:r w:rsidR="00F00318" w:rsidRPr="002F1279">
        <w:rPr>
          <w:b/>
          <w:bCs/>
          <w:sz w:val="22"/>
          <w:szCs w:val="22"/>
        </w:rPr>
        <w:t xml:space="preserve"> </w:t>
      </w:r>
      <w:r w:rsidR="003E3205" w:rsidRPr="002F1279">
        <w:rPr>
          <w:b/>
          <w:bCs/>
          <w:sz w:val="22"/>
          <w:szCs w:val="22"/>
        </w:rPr>
        <w:t>1/22/2026</w:t>
      </w:r>
      <w:r w:rsidR="00D26DD4" w:rsidRPr="002F1279">
        <w:rPr>
          <w:b/>
          <w:bCs/>
          <w:sz w:val="22"/>
          <w:szCs w:val="22"/>
        </w:rPr>
        <w:t>,</w:t>
      </w:r>
      <w:r w:rsidR="003E3205" w:rsidRPr="002F1279">
        <w:rPr>
          <w:sz w:val="22"/>
          <w:szCs w:val="22"/>
        </w:rPr>
        <w:t xml:space="preserve"> with a demand </w:t>
      </w:r>
      <w:r w:rsidR="0045463E" w:rsidRPr="002F1279">
        <w:rPr>
          <w:sz w:val="22"/>
          <w:szCs w:val="22"/>
        </w:rPr>
        <w:t xml:space="preserve">for </w:t>
      </w:r>
      <w:r w:rsidR="00D26DD4" w:rsidRPr="002F1279">
        <w:rPr>
          <w:sz w:val="22"/>
          <w:szCs w:val="22"/>
        </w:rPr>
        <w:t>his</w:t>
      </w:r>
      <w:r w:rsidR="003E3205" w:rsidRPr="002F1279">
        <w:rPr>
          <w:sz w:val="22"/>
          <w:szCs w:val="22"/>
        </w:rPr>
        <w:t xml:space="preserve"> determination </w:t>
      </w:r>
      <w:r w:rsidR="00F00318" w:rsidRPr="002F1279">
        <w:rPr>
          <w:sz w:val="22"/>
          <w:szCs w:val="22"/>
        </w:rPr>
        <w:t xml:space="preserve">immediately and that if he did </w:t>
      </w:r>
      <w:r w:rsidR="007C1B19" w:rsidRPr="002F1279">
        <w:rPr>
          <w:sz w:val="22"/>
          <w:szCs w:val="22"/>
        </w:rPr>
        <w:t>not,</w:t>
      </w:r>
      <w:r w:rsidR="00F00318" w:rsidRPr="002F1279">
        <w:rPr>
          <w:sz w:val="22"/>
          <w:szCs w:val="22"/>
        </w:rPr>
        <w:t xml:space="preserve"> he was de facto affirming the permits.</w:t>
      </w:r>
      <w:r w:rsidR="00074BCF" w:rsidRPr="002F1279">
        <w:rPr>
          <w:sz w:val="22"/>
          <w:szCs w:val="22"/>
        </w:rPr>
        <w:t xml:space="preserve"> </w:t>
      </w:r>
      <w:r w:rsidR="00666445" w:rsidRPr="002F1279">
        <w:rPr>
          <w:sz w:val="22"/>
          <w:szCs w:val="22"/>
        </w:rPr>
        <w:t xml:space="preserve">Note that </w:t>
      </w:r>
      <w:r w:rsidR="00074BCF" w:rsidRPr="002F1279">
        <w:rPr>
          <w:sz w:val="22"/>
          <w:szCs w:val="22"/>
        </w:rPr>
        <w:t xml:space="preserve">I did ask him to respond with date and time he was </w:t>
      </w:r>
      <w:r w:rsidR="00666445" w:rsidRPr="002F1279">
        <w:rPr>
          <w:sz w:val="22"/>
          <w:szCs w:val="22"/>
        </w:rPr>
        <w:t xml:space="preserve">available </w:t>
      </w:r>
      <w:r w:rsidR="00074BCF" w:rsidRPr="002F1279">
        <w:rPr>
          <w:sz w:val="22"/>
          <w:szCs w:val="22"/>
        </w:rPr>
        <w:t xml:space="preserve">to discuss this overdue determination </w:t>
      </w:r>
      <w:r w:rsidR="00666445" w:rsidRPr="002F1279">
        <w:rPr>
          <w:sz w:val="22"/>
          <w:szCs w:val="22"/>
        </w:rPr>
        <w:t>but he never replied.</w:t>
      </w:r>
    </w:p>
    <w:p w14:paraId="6617B92D" w14:textId="286A4D93" w:rsidR="006167CF" w:rsidRDefault="00091042">
      <w:pPr>
        <w:rPr>
          <w:sz w:val="22"/>
          <w:szCs w:val="22"/>
        </w:rPr>
      </w:pPr>
      <w:r w:rsidRPr="002F1279">
        <w:rPr>
          <w:sz w:val="22"/>
          <w:szCs w:val="22"/>
        </w:rPr>
        <w:lastRenderedPageBreak/>
        <w:t>Justin Riggs has acted in bad faith and this matter is very long overdue</w:t>
      </w:r>
      <w:r w:rsidR="008E6415" w:rsidRPr="002F1279">
        <w:rPr>
          <w:sz w:val="22"/>
          <w:szCs w:val="22"/>
        </w:rPr>
        <w:t>, involves species loss, ecosystem collapse and grave harms to human health and safety.</w:t>
      </w:r>
    </w:p>
    <w:p w14:paraId="485B690A" w14:textId="77777777" w:rsidR="00A434C4" w:rsidRPr="00A434C4" w:rsidRDefault="00A434C4">
      <w:pPr>
        <w:rPr>
          <w:sz w:val="2"/>
          <w:szCs w:val="2"/>
        </w:rPr>
      </w:pPr>
    </w:p>
    <w:p w14:paraId="1FA7757A" w14:textId="2F5835E1" w:rsidR="00B70674" w:rsidRPr="00EB646C" w:rsidRDefault="00EB646C">
      <w:r>
        <w:rPr>
          <w:rFonts w:cstheme="minorHAnsi"/>
        </w:rPr>
        <w:t>●</w:t>
      </w:r>
      <w:r>
        <w:t xml:space="preserve"> </w:t>
      </w:r>
      <w:r w:rsidR="00B70674" w:rsidRPr="00EB646C">
        <w:t xml:space="preserve">Actions requested </w:t>
      </w:r>
      <w:r w:rsidR="002F6110">
        <w:t xml:space="preserve">to </w:t>
      </w:r>
      <w:r w:rsidR="00B70674" w:rsidRPr="00EB646C">
        <w:t>be taken by Director Morrison</w:t>
      </w:r>
      <w:r w:rsidR="00535823" w:rsidRPr="00EB646C">
        <w:t>:</w:t>
      </w:r>
    </w:p>
    <w:p w14:paraId="54F90C46" w14:textId="6503051D" w:rsidR="000F3C08" w:rsidRPr="00D82412" w:rsidRDefault="00F00318">
      <w:pPr>
        <w:rPr>
          <w:sz w:val="22"/>
          <w:szCs w:val="22"/>
        </w:rPr>
      </w:pPr>
      <w:r w:rsidRPr="00D82412">
        <w:rPr>
          <w:sz w:val="22"/>
          <w:szCs w:val="22"/>
        </w:rPr>
        <w:t xml:space="preserve">It is now </w:t>
      </w:r>
      <w:r w:rsidR="0081444E" w:rsidRPr="00D82412">
        <w:rPr>
          <w:sz w:val="22"/>
          <w:szCs w:val="22"/>
        </w:rPr>
        <w:t>Tuesday</w:t>
      </w:r>
      <w:r w:rsidRPr="00D82412">
        <w:rPr>
          <w:sz w:val="22"/>
          <w:szCs w:val="22"/>
        </w:rPr>
        <w:t xml:space="preserve"> </w:t>
      </w:r>
      <w:r w:rsidRPr="00D82412">
        <w:rPr>
          <w:b/>
          <w:bCs/>
          <w:sz w:val="22"/>
          <w:szCs w:val="22"/>
        </w:rPr>
        <w:t>1/2</w:t>
      </w:r>
      <w:r w:rsidR="0081444E" w:rsidRPr="00D82412">
        <w:rPr>
          <w:b/>
          <w:bCs/>
          <w:sz w:val="22"/>
          <w:szCs w:val="22"/>
        </w:rPr>
        <w:t>7</w:t>
      </w:r>
      <w:r w:rsidRPr="00D82412">
        <w:rPr>
          <w:b/>
          <w:bCs/>
          <w:sz w:val="22"/>
          <w:szCs w:val="22"/>
        </w:rPr>
        <w:t>/2026</w:t>
      </w:r>
      <w:r w:rsidRPr="00D82412">
        <w:rPr>
          <w:sz w:val="22"/>
          <w:szCs w:val="22"/>
        </w:rPr>
        <w:t xml:space="preserve">, and I have not </w:t>
      </w:r>
      <w:r w:rsidR="002B5C31" w:rsidRPr="00D82412">
        <w:rPr>
          <w:sz w:val="22"/>
          <w:szCs w:val="22"/>
        </w:rPr>
        <w:t xml:space="preserve">received any acknowledgement from him. So, in order to meet the </w:t>
      </w:r>
      <w:r w:rsidR="007C1B19" w:rsidRPr="00D82412">
        <w:rPr>
          <w:sz w:val="22"/>
          <w:szCs w:val="22"/>
        </w:rPr>
        <w:t>30-day</w:t>
      </w:r>
      <w:r w:rsidR="002B5C31" w:rsidRPr="00D82412">
        <w:rPr>
          <w:sz w:val="22"/>
          <w:szCs w:val="22"/>
        </w:rPr>
        <w:t xml:space="preserve"> deadline for appeal to Director </w:t>
      </w:r>
      <w:r w:rsidR="00364C95" w:rsidRPr="00D82412">
        <w:rPr>
          <w:sz w:val="22"/>
          <w:szCs w:val="22"/>
        </w:rPr>
        <w:t xml:space="preserve">by Others </w:t>
      </w:r>
      <w:r w:rsidR="002B5C31" w:rsidRPr="00D82412">
        <w:rPr>
          <w:sz w:val="22"/>
          <w:szCs w:val="22"/>
        </w:rPr>
        <w:t xml:space="preserve">per </w:t>
      </w:r>
      <w:r w:rsidR="001907D5" w:rsidRPr="00D82412">
        <w:rPr>
          <w:b/>
          <w:bCs/>
          <w:sz w:val="22"/>
          <w:szCs w:val="22"/>
        </w:rPr>
        <w:t>Chapter 12 section 12.2</w:t>
      </w:r>
      <w:r w:rsidR="00364C95" w:rsidRPr="00D82412">
        <w:rPr>
          <w:sz w:val="22"/>
          <w:szCs w:val="22"/>
        </w:rPr>
        <w:t xml:space="preserve">, I am </w:t>
      </w:r>
      <w:r w:rsidR="00D44E56" w:rsidRPr="00D82412">
        <w:rPr>
          <w:sz w:val="22"/>
          <w:szCs w:val="22"/>
        </w:rPr>
        <w:t xml:space="preserve">writing this appeal requesting CDPR Director Morrison to swiftly </w:t>
      </w:r>
      <w:r w:rsidR="00694B57" w:rsidRPr="00D82412">
        <w:rPr>
          <w:sz w:val="22"/>
          <w:szCs w:val="22"/>
        </w:rPr>
        <w:t>review this matter and</w:t>
      </w:r>
      <w:r w:rsidR="0081444E" w:rsidRPr="00D82412">
        <w:rPr>
          <w:sz w:val="22"/>
          <w:szCs w:val="22"/>
        </w:rPr>
        <w:t xml:space="preserve"> to</w:t>
      </w:r>
      <w:r w:rsidR="00E338E8" w:rsidRPr="00D82412">
        <w:rPr>
          <w:sz w:val="22"/>
          <w:szCs w:val="22"/>
        </w:rPr>
        <w:t>:</w:t>
      </w:r>
      <w:r w:rsidR="000F3C08" w:rsidRPr="00D82412">
        <w:rPr>
          <w:sz w:val="22"/>
          <w:szCs w:val="22"/>
        </w:rPr>
        <w:t xml:space="preserve"> </w:t>
      </w:r>
    </w:p>
    <w:p w14:paraId="3DAA6EDA" w14:textId="31388386" w:rsidR="00F00318" w:rsidRPr="00D82412" w:rsidRDefault="00354A81" w:rsidP="000F39DF">
      <w:pPr>
        <w:pStyle w:val="ListParagraph"/>
        <w:numPr>
          <w:ilvl w:val="0"/>
          <w:numId w:val="2"/>
        </w:numPr>
        <w:rPr>
          <w:sz w:val="22"/>
          <w:szCs w:val="22"/>
        </w:rPr>
      </w:pPr>
      <w:r w:rsidRPr="00D82412">
        <w:rPr>
          <w:sz w:val="22"/>
          <w:szCs w:val="22"/>
        </w:rPr>
        <w:t>Re</w:t>
      </w:r>
      <w:r w:rsidR="00694B57" w:rsidRPr="00D82412">
        <w:rPr>
          <w:sz w:val="22"/>
          <w:szCs w:val="22"/>
        </w:rPr>
        <w:t xml:space="preserve">voke the existing RMPs for all three Easter Lily growers in Smith River and to </w:t>
      </w:r>
      <w:r w:rsidR="00513139" w:rsidRPr="00D82412">
        <w:rPr>
          <w:sz w:val="22"/>
          <w:szCs w:val="22"/>
        </w:rPr>
        <w:t>refuse any further issuance of RMPs.</w:t>
      </w:r>
      <w:r w:rsidR="00354775" w:rsidRPr="00D82412">
        <w:rPr>
          <w:sz w:val="22"/>
          <w:szCs w:val="22"/>
        </w:rPr>
        <w:t xml:space="preserve"> </w:t>
      </w:r>
    </w:p>
    <w:p w14:paraId="0D672D98" w14:textId="15FE9569" w:rsidR="00354775" w:rsidRPr="00D82412" w:rsidRDefault="00354A81" w:rsidP="000F39DF">
      <w:pPr>
        <w:pStyle w:val="ListParagraph"/>
        <w:numPr>
          <w:ilvl w:val="0"/>
          <w:numId w:val="2"/>
        </w:numPr>
        <w:rPr>
          <w:b/>
          <w:bCs/>
          <w:sz w:val="22"/>
          <w:szCs w:val="22"/>
        </w:rPr>
      </w:pPr>
      <w:r w:rsidRPr="00D82412">
        <w:rPr>
          <w:sz w:val="22"/>
          <w:szCs w:val="22"/>
        </w:rPr>
        <w:t>D</w:t>
      </w:r>
      <w:r w:rsidR="00354775" w:rsidRPr="00D82412">
        <w:rPr>
          <w:sz w:val="22"/>
          <w:szCs w:val="22"/>
        </w:rPr>
        <w:t xml:space="preserve">irect staff to </w:t>
      </w:r>
      <w:r w:rsidR="007C1B19" w:rsidRPr="00D82412">
        <w:rPr>
          <w:sz w:val="22"/>
          <w:szCs w:val="22"/>
        </w:rPr>
        <w:t>expediently</w:t>
      </w:r>
      <w:r w:rsidR="00354775" w:rsidRPr="00D82412">
        <w:rPr>
          <w:sz w:val="22"/>
          <w:szCs w:val="22"/>
        </w:rPr>
        <w:t xml:space="preserve"> conduct the </w:t>
      </w:r>
      <w:r w:rsidR="00C62078" w:rsidRPr="00D82412">
        <w:rPr>
          <w:sz w:val="22"/>
          <w:szCs w:val="22"/>
        </w:rPr>
        <w:t xml:space="preserve">process of </w:t>
      </w:r>
      <w:r w:rsidR="00F11D7F" w:rsidRPr="00D82412">
        <w:rPr>
          <w:sz w:val="22"/>
          <w:szCs w:val="22"/>
        </w:rPr>
        <w:t xml:space="preserve">changing the </w:t>
      </w:r>
      <w:r w:rsidR="00F41AC4" w:rsidRPr="00D82412">
        <w:rPr>
          <w:sz w:val="22"/>
          <w:szCs w:val="22"/>
        </w:rPr>
        <w:t xml:space="preserve">non-restricted status of </w:t>
      </w:r>
      <w:proofErr w:type="gramStart"/>
      <w:r w:rsidR="00F41AC4" w:rsidRPr="00D82412">
        <w:rPr>
          <w:sz w:val="22"/>
          <w:szCs w:val="22"/>
        </w:rPr>
        <w:t>Copper</w:t>
      </w:r>
      <w:proofErr w:type="gramEnd"/>
      <w:r w:rsidR="00F41AC4" w:rsidRPr="00D82412">
        <w:rPr>
          <w:sz w:val="22"/>
          <w:szCs w:val="22"/>
        </w:rPr>
        <w:t xml:space="preserve"> </w:t>
      </w:r>
      <w:r w:rsidR="007C1B19" w:rsidRPr="00D82412">
        <w:rPr>
          <w:sz w:val="22"/>
          <w:szCs w:val="22"/>
        </w:rPr>
        <w:t>pesticides</w:t>
      </w:r>
      <w:r w:rsidR="00F41AC4" w:rsidRPr="00D82412">
        <w:rPr>
          <w:sz w:val="22"/>
          <w:szCs w:val="22"/>
        </w:rPr>
        <w:t xml:space="preserve">/fungicides for use in Del Norte </w:t>
      </w:r>
      <w:r w:rsidR="002D7EC2" w:rsidRPr="00D82412">
        <w:rPr>
          <w:sz w:val="22"/>
          <w:szCs w:val="22"/>
        </w:rPr>
        <w:t xml:space="preserve">County to Restricted Status per </w:t>
      </w:r>
      <w:r w:rsidR="002D7EC2" w:rsidRPr="00D82412">
        <w:rPr>
          <w:b/>
          <w:bCs/>
          <w:sz w:val="22"/>
          <w:szCs w:val="22"/>
        </w:rPr>
        <w:t>FAC 14006.6.</w:t>
      </w:r>
    </w:p>
    <w:p w14:paraId="2D73A923" w14:textId="438F796E" w:rsidR="00521E65" w:rsidRPr="00D82412" w:rsidRDefault="00354A81" w:rsidP="000F39DF">
      <w:pPr>
        <w:pStyle w:val="ListParagraph"/>
        <w:numPr>
          <w:ilvl w:val="0"/>
          <w:numId w:val="2"/>
        </w:numPr>
        <w:rPr>
          <w:sz w:val="22"/>
          <w:szCs w:val="22"/>
        </w:rPr>
      </w:pPr>
      <w:r w:rsidRPr="00D82412">
        <w:rPr>
          <w:sz w:val="22"/>
          <w:szCs w:val="22"/>
        </w:rPr>
        <w:t>M</w:t>
      </w:r>
      <w:r w:rsidR="004E61BD" w:rsidRPr="00D82412">
        <w:rPr>
          <w:sz w:val="22"/>
          <w:szCs w:val="22"/>
        </w:rPr>
        <w:t xml:space="preserve">ake the determination that Copper use is to be prohibited in DNC if </w:t>
      </w:r>
      <w:r w:rsidR="003732AD" w:rsidRPr="00D82412">
        <w:rPr>
          <w:sz w:val="22"/>
          <w:szCs w:val="22"/>
        </w:rPr>
        <w:t xml:space="preserve">there is any possibility for movement through the environment via wind or </w:t>
      </w:r>
      <w:r w:rsidR="00954255" w:rsidRPr="00D82412">
        <w:rPr>
          <w:sz w:val="22"/>
          <w:szCs w:val="22"/>
        </w:rPr>
        <w:t>rainfall, etc. to enter any waterbodies or storm drains. This is requirement is vital and m</w:t>
      </w:r>
      <w:r w:rsidR="007C1B19" w:rsidRPr="00D82412">
        <w:rPr>
          <w:sz w:val="22"/>
          <w:szCs w:val="22"/>
        </w:rPr>
        <w:t>u</w:t>
      </w:r>
      <w:r w:rsidR="00954255" w:rsidRPr="00D82412">
        <w:rPr>
          <w:sz w:val="22"/>
          <w:szCs w:val="22"/>
        </w:rPr>
        <w:t xml:space="preserve">st be made </w:t>
      </w:r>
      <w:r w:rsidR="007C1B19" w:rsidRPr="00D82412">
        <w:rPr>
          <w:sz w:val="22"/>
          <w:szCs w:val="22"/>
        </w:rPr>
        <w:t>immediately to prevent extinction of endangered coho, and threatened chinook.</w:t>
      </w:r>
    </w:p>
    <w:p w14:paraId="55C0773D" w14:textId="77777777" w:rsidR="000F39DF" w:rsidRPr="00D82412" w:rsidRDefault="002D3322" w:rsidP="000F39DF">
      <w:pPr>
        <w:pStyle w:val="ListParagraph"/>
        <w:numPr>
          <w:ilvl w:val="0"/>
          <w:numId w:val="2"/>
        </w:numPr>
        <w:rPr>
          <w:sz w:val="22"/>
          <w:szCs w:val="22"/>
        </w:rPr>
      </w:pPr>
      <w:r w:rsidRPr="00D82412">
        <w:rPr>
          <w:sz w:val="22"/>
          <w:szCs w:val="22"/>
        </w:rPr>
        <w:t xml:space="preserve">Lastly, </w:t>
      </w:r>
      <w:r w:rsidR="00C2488A" w:rsidRPr="00D82412">
        <w:rPr>
          <w:sz w:val="22"/>
          <w:szCs w:val="22"/>
        </w:rPr>
        <w:t>due to</w:t>
      </w:r>
      <w:r w:rsidR="0020785F" w:rsidRPr="00D82412">
        <w:rPr>
          <w:sz w:val="22"/>
          <w:szCs w:val="22"/>
        </w:rPr>
        <w:t xml:space="preserve"> ongoing</w:t>
      </w:r>
      <w:r w:rsidR="00C2488A" w:rsidRPr="00D82412">
        <w:rPr>
          <w:sz w:val="22"/>
          <w:szCs w:val="22"/>
        </w:rPr>
        <w:t xml:space="preserve"> blatant disregard of public health and the law, I </w:t>
      </w:r>
      <w:r w:rsidR="00705C94" w:rsidRPr="00D82412">
        <w:rPr>
          <w:sz w:val="22"/>
          <w:szCs w:val="22"/>
        </w:rPr>
        <w:t xml:space="preserve">implore you to take </w:t>
      </w:r>
      <w:r w:rsidR="0020785F" w:rsidRPr="00D82412">
        <w:rPr>
          <w:sz w:val="22"/>
          <w:szCs w:val="22"/>
        </w:rPr>
        <w:t xml:space="preserve">immediate </w:t>
      </w:r>
      <w:r w:rsidR="00705C94" w:rsidRPr="00D82412">
        <w:rPr>
          <w:sz w:val="22"/>
          <w:szCs w:val="22"/>
        </w:rPr>
        <w:t>dis</w:t>
      </w:r>
      <w:r w:rsidR="0020785F" w:rsidRPr="00D82412">
        <w:rPr>
          <w:sz w:val="22"/>
          <w:szCs w:val="22"/>
        </w:rPr>
        <w:t>ci</w:t>
      </w:r>
      <w:r w:rsidR="00705C94" w:rsidRPr="00D82412">
        <w:rPr>
          <w:sz w:val="22"/>
          <w:szCs w:val="22"/>
        </w:rPr>
        <w:t>pli</w:t>
      </w:r>
      <w:r w:rsidR="0020785F" w:rsidRPr="00D82412">
        <w:rPr>
          <w:sz w:val="22"/>
          <w:szCs w:val="22"/>
        </w:rPr>
        <w:t>n</w:t>
      </w:r>
      <w:r w:rsidR="00705C94" w:rsidRPr="00D82412">
        <w:rPr>
          <w:sz w:val="22"/>
          <w:szCs w:val="22"/>
        </w:rPr>
        <w:t xml:space="preserve">ary action against CAC Riggs and revoke his authority </w:t>
      </w:r>
      <w:r w:rsidR="0020785F" w:rsidRPr="00D82412">
        <w:rPr>
          <w:sz w:val="22"/>
          <w:szCs w:val="22"/>
        </w:rPr>
        <w:t>to work as a county ag commissioner.</w:t>
      </w:r>
      <w:r w:rsidR="000F39DF" w:rsidRPr="00D82412">
        <w:rPr>
          <w:sz w:val="22"/>
          <w:szCs w:val="22"/>
        </w:rPr>
        <w:t xml:space="preserve"> </w:t>
      </w:r>
    </w:p>
    <w:p w14:paraId="0F5D51E5" w14:textId="0E56BBBC" w:rsidR="002D3322" w:rsidRPr="00D82412" w:rsidRDefault="00CE6730" w:rsidP="000F39DF">
      <w:pPr>
        <w:rPr>
          <w:i/>
          <w:iCs/>
          <w:sz w:val="22"/>
          <w:szCs w:val="22"/>
        </w:rPr>
      </w:pPr>
      <w:r w:rsidRPr="00D82412">
        <w:rPr>
          <w:b/>
          <w:bCs/>
          <w:sz w:val="22"/>
          <w:szCs w:val="22"/>
        </w:rPr>
        <w:t>3 CCR 6444</w:t>
      </w:r>
      <w:r w:rsidRPr="00D82412">
        <w:rPr>
          <w:sz w:val="22"/>
          <w:szCs w:val="22"/>
        </w:rPr>
        <w:t xml:space="preserve"> </w:t>
      </w:r>
      <w:r w:rsidR="007F4027" w:rsidRPr="00D82412">
        <w:rPr>
          <w:sz w:val="22"/>
          <w:szCs w:val="22"/>
        </w:rPr>
        <w:t>Generalized Effects</w:t>
      </w:r>
      <w:r w:rsidR="007F4027" w:rsidRPr="00D82412">
        <w:rPr>
          <w:sz w:val="22"/>
          <w:szCs w:val="22"/>
        </w:rPr>
        <w:t xml:space="preserve"> </w:t>
      </w:r>
      <w:r w:rsidRPr="00D82412">
        <w:rPr>
          <w:sz w:val="22"/>
          <w:szCs w:val="22"/>
        </w:rPr>
        <w:t>states, “</w:t>
      </w:r>
      <w:r w:rsidR="00877028" w:rsidRPr="00D82412">
        <w:rPr>
          <w:i/>
          <w:iCs/>
          <w:sz w:val="22"/>
          <w:szCs w:val="22"/>
        </w:rPr>
        <w:t xml:space="preserve">If at any time pesticide residues, symptoms, or health hazards appear generally throughout any area, the director or commissioner may cause a field inspection to be made. If it appears that substantial loss, damage or injury is likely to result from continued application of a specific pesticide within such area, the director or commissioner may cause </w:t>
      </w:r>
      <w:r w:rsidR="00877028" w:rsidRPr="00D82412">
        <w:rPr>
          <w:i/>
          <w:iCs/>
          <w:sz w:val="22"/>
          <w:szCs w:val="22"/>
          <w:u w:val="single"/>
        </w:rPr>
        <w:t>all permits for applications of that pesticide within such area canceled and specify that no additional permits shall be issued therein</w:t>
      </w:r>
      <w:r w:rsidR="00877028" w:rsidRPr="00D82412">
        <w:rPr>
          <w:i/>
          <w:iCs/>
          <w:sz w:val="22"/>
          <w:szCs w:val="22"/>
        </w:rPr>
        <w:t>”.</w:t>
      </w:r>
    </w:p>
    <w:p w14:paraId="5CA68CAC" w14:textId="5AB0243E" w:rsidR="00877028" w:rsidRPr="00D82412" w:rsidRDefault="00D56334" w:rsidP="000F39DF">
      <w:pPr>
        <w:rPr>
          <w:sz w:val="22"/>
          <w:szCs w:val="22"/>
        </w:rPr>
      </w:pPr>
      <w:r w:rsidRPr="00D82412">
        <w:rPr>
          <w:sz w:val="22"/>
          <w:szCs w:val="22"/>
        </w:rPr>
        <w:t xml:space="preserve">There is ample existing evidence without </w:t>
      </w:r>
      <w:r w:rsidR="007F7108" w:rsidRPr="00D82412">
        <w:rPr>
          <w:sz w:val="22"/>
          <w:szCs w:val="22"/>
        </w:rPr>
        <w:t xml:space="preserve">conducting a new field inspection that this generalized effect </w:t>
      </w:r>
      <w:r w:rsidR="008D4C25" w:rsidRPr="00D82412">
        <w:rPr>
          <w:sz w:val="22"/>
          <w:szCs w:val="22"/>
        </w:rPr>
        <w:t>exists in Smith River where lily bulbs are being cultivated.</w:t>
      </w:r>
    </w:p>
    <w:p w14:paraId="26324253" w14:textId="77777777" w:rsidR="00B71D3F" w:rsidRPr="00100F89" w:rsidRDefault="00B71D3F">
      <w:pPr>
        <w:rPr>
          <w:sz w:val="2"/>
          <w:szCs w:val="2"/>
        </w:rPr>
      </w:pPr>
    </w:p>
    <w:p w14:paraId="3CF9075F" w14:textId="47DC868C" w:rsidR="00535823" w:rsidRDefault="00EB646C">
      <w:r>
        <w:rPr>
          <w:rFonts w:cstheme="minorHAnsi"/>
        </w:rPr>
        <w:t>●</w:t>
      </w:r>
      <w:r>
        <w:t xml:space="preserve"> </w:t>
      </w:r>
      <w:r w:rsidR="00981E73">
        <w:t xml:space="preserve">RM involved and their </w:t>
      </w:r>
      <w:r w:rsidR="00FD2D63">
        <w:t>warnings from product labels, which are evident in our county:</w:t>
      </w:r>
      <w:r w:rsidR="00981E73">
        <w:t xml:space="preserve"> </w:t>
      </w:r>
    </w:p>
    <w:p w14:paraId="7B32311F" w14:textId="75C3231A" w:rsidR="00981E73" w:rsidRPr="006167CF" w:rsidRDefault="00981E73" w:rsidP="00981E73">
      <w:pPr>
        <w:rPr>
          <w:sz w:val="22"/>
          <w:szCs w:val="22"/>
        </w:rPr>
      </w:pPr>
      <w:r w:rsidRPr="006167CF">
        <w:rPr>
          <w:sz w:val="22"/>
          <w:szCs w:val="22"/>
        </w:rPr>
        <w:t xml:space="preserve">Restricted pesticides </w:t>
      </w:r>
      <w:r w:rsidR="0020785F" w:rsidRPr="006167CF">
        <w:rPr>
          <w:sz w:val="22"/>
          <w:szCs w:val="22"/>
        </w:rPr>
        <w:t>r</w:t>
      </w:r>
      <w:r w:rsidRPr="006167CF">
        <w:rPr>
          <w:sz w:val="22"/>
          <w:szCs w:val="22"/>
        </w:rPr>
        <w:t>equiring permit used by Easter Lily growers in Smith River</w:t>
      </w:r>
      <w:r w:rsidR="003279B6" w:rsidRPr="006167CF">
        <w:rPr>
          <w:sz w:val="22"/>
          <w:szCs w:val="22"/>
        </w:rPr>
        <w:t xml:space="preserve"> </w:t>
      </w:r>
      <w:r w:rsidR="001C2CAA" w:rsidRPr="006167CF">
        <w:rPr>
          <w:sz w:val="22"/>
          <w:szCs w:val="22"/>
        </w:rPr>
        <w:t>are;</w:t>
      </w:r>
    </w:p>
    <w:p w14:paraId="4F93741D" w14:textId="77777777" w:rsidR="00981E73" w:rsidRPr="0018504A" w:rsidRDefault="00981E73" w:rsidP="003279B6">
      <w:pPr>
        <w:pStyle w:val="NoSpacing"/>
        <w:rPr>
          <w:b/>
          <w:bCs/>
          <w:sz w:val="21"/>
          <w:szCs w:val="21"/>
        </w:rPr>
      </w:pPr>
      <w:r w:rsidRPr="0018504A">
        <w:rPr>
          <w:b/>
          <w:bCs/>
          <w:sz w:val="21"/>
          <w:szCs w:val="21"/>
        </w:rPr>
        <w:t>1. Thimet 20-G = Phorate: 0, 0-diethyl S-[(ethylthio)methyl] phosphorodithioate 20%</w:t>
      </w:r>
    </w:p>
    <w:p w14:paraId="66DA4E21" w14:textId="77777777" w:rsidR="00981E73" w:rsidRPr="0018504A" w:rsidRDefault="00981E73" w:rsidP="003279B6">
      <w:pPr>
        <w:pStyle w:val="NoSpacing"/>
        <w:rPr>
          <w:sz w:val="21"/>
          <w:szCs w:val="21"/>
        </w:rPr>
      </w:pPr>
      <w:r w:rsidRPr="0018504A">
        <w:rPr>
          <w:sz w:val="21"/>
          <w:szCs w:val="21"/>
        </w:rPr>
        <w:t>made by AMVAC Los Angeles 888-462-6822 EPA reg no. 5481-530-2A</w:t>
      </w:r>
    </w:p>
    <w:p w14:paraId="5FF440C5" w14:textId="77777777" w:rsidR="00981E73" w:rsidRPr="0018504A" w:rsidRDefault="00981E73" w:rsidP="003279B6">
      <w:pPr>
        <w:pStyle w:val="NoSpacing"/>
        <w:rPr>
          <w:sz w:val="21"/>
          <w:szCs w:val="21"/>
        </w:rPr>
      </w:pPr>
      <w:r w:rsidRPr="0018504A">
        <w:rPr>
          <w:sz w:val="21"/>
          <w:szCs w:val="21"/>
        </w:rPr>
        <w:t>Environ. Hazards</w:t>
      </w:r>
      <w:r w:rsidRPr="0018504A">
        <w:rPr>
          <w:sz w:val="21"/>
          <w:szCs w:val="21"/>
          <w:highlight w:val="yellow"/>
        </w:rPr>
        <w:t>: very highly toxic to fish and wildlife.</w:t>
      </w:r>
      <w:r w:rsidRPr="0018504A">
        <w:rPr>
          <w:sz w:val="21"/>
          <w:szCs w:val="21"/>
        </w:rPr>
        <w:t xml:space="preserve"> Do not apply directly to </w:t>
      </w:r>
      <w:r w:rsidRPr="0018504A">
        <w:rPr>
          <w:sz w:val="21"/>
          <w:szCs w:val="21"/>
          <w:highlight w:val="yellow"/>
        </w:rPr>
        <w:t>water,</w:t>
      </w:r>
      <w:r w:rsidRPr="0018504A">
        <w:rPr>
          <w:sz w:val="21"/>
          <w:szCs w:val="21"/>
        </w:rPr>
        <w:t xml:space="preserve"> or</w:t>
      </w:r>
    </w:p>
    <w:p w14:paraId="3865BE47" w14:textId="77777777" w:rsidR="00981E73" w:rsidRPr="0018504A" w:rsidRDefault="00981E73" w:rsidP="003279B6">
      <w:pPr>
        <w:pStyle w:val="NoSpacing"/>
        <w:rPr>
          <w:sz w:val="21"/>
          <w:szCs w:val="21"/>
        </w:rPr>
      </w:pPr>
      <w:r w:rsidRPr="0018504A">
        <w:rPr>
          <w:sz w:val="21"/>
          <w:szCs w:val="21"/>
        </w:rPr>
        <w:t xml:space="preserve">to areas where </w:t>
      </w:r>
      <w:r w:rsidRPr="0018504A">
        <w:rPr>
          <w:sz w:val="21"/>
          <w:szCs w:val="21"/>
          <w:highlight w:val="yellow"/>
        </w:rPr>
        <w:t>surface water</w:t>
      </w:r>
      <w:r w:rsidRPr="0018504A">
        <w:rPr>
          <w:sz w:val="21"/>
          <w:szCs w:val="21"/>
        </w:rPr>
        <w:t xml:space="preserve"> is present or to intertidal areas below the mean high</w:t>
      </w:r>
    </w:p>
    <w:p w14:paraId="3241752C" w14:textId="77777777" w:rsidR="00981E73" w:rsidRPr="0018504A" w:rsidRDefault="00981E73" w:rsidP="003279B6">
      <w:pPr>
        <w:pStyle w:val="NoSpacing"/>
        <w:rPr>
          <w:sz w:val="21"/>
          <w:szCs w:val="21"/>
        </w:rPr>
      </w:pPr>
      <w:r w:rsidRPr="0018504A">
        <w:rPr>
          <w:sz w:val="21"/>
          <w:szCs w:val="21"/>
          <w:highlight w:val="yellow"/>
        </w:rPr>
        <w:t>water mark</w:t>
      </w:r>
      <w:r w:rsidRPr="0018504A">
        <w:rPr>
          <w:sz w:val="21"/>
          <w:szCs w:val="21"/>
        </w:rPr>
        <w:t xml:space="preserve">. Runoff may be </w:t>
      </w:r>
      <w:r w:rsidRPr="0018504A">
        <w:rPr>
          <w:sz w:val="21"/>
          <w:szCs w:val="21"/>
          <w:highlight w:val="yellow"/>
        </w:rPr>
        <w:t>hazardous to aquatic organisms</w:t>
      </w:r>
      <w:r w:rsidRPr="0018504A">
        <w:rPr>
          <w:sz w:val="21"/>
          <w:szCs w:val="21"/>
        </w:rPr>
        <w:t xml:space="preserve"> in neighboring areas. Do not</w:t>
      </w:r>
    </w:p>
    <w:p w14:paraId="1438E87C" w14:textId="6AA9F794" w:rsidR="00981E73" w:rsidRPr="0018504A" w:rsidRDefault="00981E73" w:rsidP="003279B6">
      <w:pPr>
        <w:pStyle w:val="NoSpacing"/>
        <w:rPr>
          <w:sz w:val="21"/>
          <w:szCs w:val="21"/>
        </w:rPr>
      </w:pPr>
      <w:r w:rsidRPr="0018504A">
        <w:rPr>
          <w:sz w:val="21"/>
          <w:szCs w:val="21"/>
        </w:rPr>
        <w:t xml:space="preserve">contaminate water when disposing of equipment wastewater or rinsate. </w:t>
      </w:r>
      <w:r w:rsidRPr="0018504A">
        <w:rPr>
          <w:sz w:val="21"/>
          <w:szCs w:val="21"/>
          <w:highlight w:val="yellow"/>
        </w:rPr>
        <w:t xml:space="preserve">Birds </w:t>
      </w:r>
      <w:r w:rsidR="001B5A16" w:rsidRPr="0018504A">
        <w:rPr>
          <w:sz w:val="21"/>
          <w:szCs w:val="21"/>
          <w:highlight w:val="yellow"/>
        </w:rPr>
        <w:t>&amp;</w:t>
      </w:r>
    </w:p>
    <w:p w14:paraId="663BAC2B" w14:textId="77777777" w:rsidR="00981E73" w:rsidRPr="0018504A" w:rsidRDefault="00981E73" w:rsidP="003279B6">
      <w:pPr>
        <w:pStyle w:val="NoSpacing"/>
        <w:rPr>
          <w:sz w:val="21"/>
          <w:szCs w:val="21"/>
        </w:rPr>
      </w:pPr>
      <w:r w:rsidRPr="0018504A">
        <w:rPr>
          <w:sz w:val="21"/>
          <w:szCs w:val="21"/>
          <w:highlight w:val="yellow"/>
        </w:rPr>
        <w:t>mammals may be killed</w:t>
      </w:r>
      <w:r w:rsidRPr="0018504A">
        <w:rPr>
          <w:sz w:val="21"/>
          <w:szCs w:val="21"/>
        </w:rPr>
        <w:t xml:space="preserve"> if granules are not properly covered with soil in all areas of the</w:t>
      </w:r>
    </w:p>
    <w:p w14:paraId="1A48E6A2" w14:textId="77777777" w:rsidR="00981E73" w:rsidRPr="0018504A" w:rsidRDefault="00981E73" w:rsidP="003279B6">
      <w:pPr>
        <w:pStyle w:val="NoSpacing"/>
        <w:rPr>
          <w:sz w:val="21"/>
          <w:szCs w:val="21"/>
        </w:rPr>
      </w:pPr>
      <w:r w:rsidRPr="0018504A">
        <w:rPr>
          <w:sz w:val="21"/>
          <w:szCs w:val="21"/>
        </w:rPr>
        <w:t>treated field and in loading areas.</w:t>
      </w:r>
    </w:p>
    <w:p w14:paraId="79C495BC" w14:textId="77777777" w:rsidR="00981E73" w:rsidRPr="0018504A" w:rsidRDefault="00981E73" w:rsidP="003279B6">
      <w:pPr>
        <w:pStyle w:val="NoSpacing"/>
        <w:rPr>
          <w:b/>
          <w:bCs/>
          <w:sz w:val="21"/>
          <w:szCs w:val="21"/>
        </w:rPr>
      </w:pPr>
      <w:r w:rsidRPr="0018504A">
        <w:rPr>
          <w:b/>
          <w:bCs/>
          <w:sz w:val="21"/>
          <w:szCs w:val="21"/>
        </w:rPr>
        <w:t>2. Telone II = 1,3 D (dichloropropene) 97.5%</w:t>
      </w:r>
    </w:p>
    <w:p w14:paraId="7FB1A554" w14:textId="7339023A" w:rsidR="00981E73" w:rsidRPr="0018504A" w:rsidRDefault="00981E73" w:rsidP="003279B6">
      <w:pPr>
        <w:pStyle w:val="NoSpacing"/>
        <w:rPr>
          <w:sz w:val="21"/>
          <w:szCs w:val="21"/>
        </w:rPr>
      </w:pPr>
      <w:r w:rsidRPr="0018504A">
        <w:rPr>
          <w:sz w:val="21"/>
          <w:szCs w:val="21"/>
        </w:rPr>
        <w:t>H1A</w:t>
      </w:r>
      <w:r w:rsidR="006E2060" w:rsidRPr="0018504A">
        <w:rPr>
          <w:sz w:val="21"/>
          <w:szCs w:val="21"/>
        </w:rPr>
        <w:t xml:space="preserve">. </w:t>
      </w:r>
      <w:r w:rsidRPr="0018504A">
        <w:rPr>
          <w:sz w:val="21"/>
          <w:szCs w:val="21"/>
        </w:rPr>
        <w:t>Hazardous liquid in Vapor acute inhalation toxicity and carcinogenicity.</w:t>
      </w:r>
    </w:p>
    <w:p w14:paraId="5D207968" w14:textId="77777777" w:rsidR="00981E73" w:rsidRPr="0018504A" w:rsidRDefault="00981E73" w:rsidP="003279B6">
      <w:pPr>
        <w:pStyle w:val="NoSpacing"/>
        <w:rPr>
          <w:sz w:val="21"/>
          <w:szCs w:val="21"/>
        </w:rPr>
      </w:pPr>
      <w:r w:rsidRPr="0018504A">
        <w:rPr>
          <w:sz w:val="21"/>
          <w:szCs w:val="21"/>
        </w:rPr>
        <w:t>FIFRA Federal insecticide Fungicide and Rodenticide Act As amended for the pesticide</w:t>
      </w:r>
    </w:p>
    <w:p w14:paraId="41DE6838" w14:textId="77777777" w:rsidR="00981E73" w:rsidRPr="0018504A" w:rsidRDefault="00981E73" w:rsidP="003279B6">
      <w:pPr>
        <w:pStyle w:val="NoSpacing"/>
        <w:rPr>
          <w:sz w:val="21"/>
          <w:szCs w:val="21"/>
        </w:rPr>
      </w:pPr>
      <w:r w:rsidRPr="0018504A">
        <w:rPr>
          <w:sz w:val="21"/>
          <w:szCs w:val="21"/>
        </w:rPr>
        <w:t>registered under EPA reg no. 95290-1</w:t>
      </w:r>
    </w:p>
    <w:p w14:paraId="6AE8CF37" w14:textId="64FBC8A7" w:rsidR="00981E73" w:rsidRPr="0018504A" w:rsidRDefault="00981E73" w:rsidP="003279B6">
      <w:pPr>
        <w:pStyle w:val="NoSpacing"/>
        <w:rPr>
          <w:b/>
          <w:bCs/>
          <w:sz w:val="21"/>
          <w:szCs w:val="21"/>
        </w:rPr>
      </w:pPr>
      <w:r w:rsidRPr="0018504A">
        <w:rPr>
          <w:b/>
          <w:bCs/>
          <w:sz w:val="21"/>
          <w:szCs w:val="21"/>
        </w:rPr>
        <w:lastRenderedPageBreak/>
        <w:t xml:space="preserve">3.  Vapam HL = sodium </w:t>
      </w:r>
      <w:proofErr w:type="gramStart"/>
      <w:r w:rsidRPr="0018504A">
        <w:rPr>
          <w:b/>
          <w:bCs/>
          <w:sz w:val="21"/>
          <w:szCs w:val="21"/>
        </w:rPr>
        <w:t>methyldithiocarbarnate ,</w:t>
      </w:r>
      <w:proofErr w:type="gramEnd"/>
      <w:r w:rsidRPr="0018504A">
        <w:rPr>
          <w:b/>
          <w:bCs/>
          <w:sz w:val="21"/>
          <w:szCs w:val="21"/>
        </w:rPr>
        <w:t xml:space="preserve"> contains metam sodium 4.26lbs/gallon</w:t>
      </w:r>
    </w:p>
    <w:p w14:paraId="00626BB8" w14:textId="77777777" w:rsidR="00981E73" w:rsidRPr="0018504A" w:rsidRDefault="00981E73" w:rsidP="003279B6">
      <w:pPr>
        <w:pStyle w:val="NoSpacing"/>
        <w:rPr>
          <w:sz w:val="21"/>
          <w:szCs w:val="21"/>
        </w:rPr>
      </w:pPr>
      <w:r w:rsidRPr="0018504A">
        <w:rPr>
          <w:sz w:val="21"/>
          <w:szCs w:val="21"/>
        </w:rPr>
        <w:t>EPA reg no. 5481-468 AMVAC Los Angeles</w:t>
      </w:r>
    </w:p>
    <w:p w14:paraId="5ACB1356" w14:textId="77777777" w:rsidR="00981E73" w:rsidRPr="0018504A" w:rsidRDefault="00981E73" w:rsidP="003279B6">
      <w:pPr>
        <w:pStyle w:val="NoSpacing"/>
        <w:rPr>
          <w:sz w:val="21"/>
          <w:szCs w:val="21"/>
        </w:rPr>
      </w:pPr>
      <w:r w:rsidRPr="0018504A">
        <w:rPr>
          <w:sz w:val="21"/>
          <w:szCs w:val="21"/>
        </w:rPr>
        <w:t xml:space="preserve">Environ. Hazards: </w:t>
      </w:r>
      <w:r w:rsidRPr="0018504A">
        <w:rPr>
          <w:sz w:val="21"/>
          <w:szCs w:val="21"/>
          <w:highlight w:val="yellow"/>
        </w:rPr>
        <w:t>Toxic to mammals, birds, aquatic invertebrates and fish</w:t>
      </w:r>
      <w:r w:rsidRPr="0018504A">
        <w:rPr>
          <w:sz w:val="21"/>
          <w:szCs w:val="21"/>
        </w:rPr>
        <w:t>. Do not apply</w:t>
      </w:r>
    </w:p>
    <w:p w14:paraId="3BB1AB80" w14:textId="77777777" w:rsidR="00981E73" w:rsidRPr="0018504A" w:rsidRDefault="00981E73" w:rsidP="003279B6">
      <w:pPr>
        <w:pStyle w:val="NoSpacing"/>
        <w:rPr>
          <w:sz w:val="21"/>
          <w:szCs w:val="21"/>
        </w:rPr>
      </w:pPr>
      <w:r w:rsidRPr="0018504A">
        <w:rPr>
          <w:sz w:val="21"/>
          <w:szCs w:val="21"/>
        </w:rPr>
        <w:t xml:space="preserve">directly to </w:t>
      </w:r>
      <w:r w:rsidRPr="0018504A">
        <w:rPr>
          <w:sz w:val="21"/>
          <w:szCs w:val="21"/>
          <w:highlight w:val="yellow"/>
        </w:rPr>
        <w:t>water,</w:t>
      </w:r>
      <w:r w:rsidRPr="0018504A">
        <w:rPr>
          <w:sz w:val="21"/>
          <w:szCs w:val="21"/>
        </w:rPr>
        <w:t xml:space="preserve"> or to areas where </w:t>
      </w:r>
      <w:r w:rsidRPr="0018504A">
        <w:rPr>
          <w:sz w:val="21"/>
          <w:szCs w:val="21"/>
          <w:highlight w:val="yellow"/>
        </w:rPr>
        <w:t>surface water is</w:t>
      </w:r>
      <w:r w:rsidRPr="0018504A">
        <w:rPr>
          <w:sz w:val="21"/>
          <w:szCs w:val="21"/>
        </w:rPr>
        <w:t xml:space="preserve"> present or to intertidal areas below</w:t>
      </w:r>
    </w:p>
    <w:p w14:paraId="2A0D2CE3" w14:textId="77777777" w:rsidR="00981E73" w:rsidRPr="0018504A" w:rsidRDefault="00981E73" w:rsidP="003279B6">
      <w:pPr>
        <w:pStyle w:val="NoSpacing"/>
        <w:rPr>
          <w:sz w:val="21"/>
          <w:szCs w:val="21"/>
        </w:rPr>
      </w:pPr>
      <w:r w:rsidRPr="0018504A">
        <w:rPr>
          <w:sz w:val="21"/>
          <w:szCs w:val="21"/>
        </w:rPr>
        <w:t xml:space="preserve">the mean high </w:t>
      </w:r>
      <w:r w:rsidRPr="0018504A">
        <w:rPr>
          <w:sz w:val="21"/>
          <w:szCs w:val="21"/>
          <w:highlight w:val="yellow"/>
        </w:rPr>
        <w:t>watermark</w:t>
      </w:r>
      <w:r w:rsidRPr="0018504A">
        <w:rPr>
          <w:sz w:val="21"/>
          <w:szCs w:val="21"/>
        </w:rPr>
        <w:t xml:space="preserve">. Do not contaminate </w:t>
      </w:r>
      <w:r w:rsidRPr="0018504A">
        <w:rPr>
          <w:sz w:val="21"/>
          <w:szCs w:val="21"/>
          <w:highlight w:val="yellow"/>
        </w:rPr>
        <w:t>water</w:t>
      </w:r>
      <w:r w:rsidRPr="0018504A">
        <w:rPr>
          <w:sz w:val="21"/>
          <w:szCs w:val="21"/>
        </w:rPr>
        <w:t xml:space="preserve"> when disposing of equipment</w:t>
      </w:r>
    </w:p>
    <w:p w14:paraId="63EF274D" w14:textId="414D1351" w:rsidR="00981E73" w:rsidRPr="0018504A" w:rsidRDefault="00981E73" w:rsidP="003279B6">
      <w:pPr>
        <w:pStyle w:val="NoSpacing"/>
        <w:rPr>
          <w:sz w:val="21"/>
          <w:szCs w:val="21"/>
        </w:rPr>
      </w:pPr>
      <w:r w:rsidRPr="0018504A">
        <w:rPr>
          <w:sz w:val="21"/>
          <w:szCs w:val="21"/>
        </w:rPr>
        <w:t xml:space="preserve">wash </w:t>
      </w:r>
      <w:r w:rsidRPr="0018504A">
        <w:rPr>
          <w:sz w:val="21"/>
          <w:szCs w:val="21"/>
          <w:highlight w:val="yellow"/>
        </w:rPr>
        <w:t>waters</w:t>
      </w:r>
      <w:r w:rsidRPr="0018504A">
        <w:rPr>
          <w:sz w:val="21"/>
          <w:szCs w:val="21"/>
        </w:rPr>
        <w:t xml:space="preserve"> or rinsafe.</w:t>
      </w:r>
      <w:r w:rsidR="001C2CAA" w:rsidRPr="0018504A">
        <w:rPr>
          <w:sz w:val="21"/>
          <w:szCs w:val="21"/>
        </w:rPr>
        <w:t xml:space="preserve"> </w:t>
      </w:r>
      <w:r w:rsidRPr="0018504A">
        <w:rPr>
          <w:sz w:val="21"/>
          <w:szCs w:val="21"/>
        </w:rPr>
        <w:t>Metam sodium has certain properties and characteristics in common with chemicals</w:t>
      </w:r>
      <w:r w:rsidR="001C2CAA" w:rsidRPr="0018504A">
        <w:rPr>
          <w:sz w:val="21"/>
          <w:szCs w:val="21"/>
        </w:rPr>
        <w:t xml:space="preserve"> </w:t>
      </w:r>
      <w:r w:rsidRPr="0018504A">
        <w:rPr>
          <w:sz w:val="21"/>
          <w:szCs w:val="21"/>
        </w:rPr>
        <w:t xml:space="preserve">that </w:t>
      </w:r>
      <w:r w:rsidRPr="0018504A">
        <w:rPr>
          <w:sz w:val="21"/>
          <w:szCs w:val="21"/>
          <w:highlight w:val="yellow"/>
        </w:rPr>
        <w:t>have been detected in groundwater</w:t>
      </w:r>
      <w:r w:rsidRPr="0018504A">
        <w:rPr>
          <w:sz w:val="21"/>
          <w:szCs w:val="21"/>
        </w:rPr>
        <w:t xml:space="preserve"> (</w:t>
      </w:r>
      <w:r w:rsidRPr="0018504A">
        <w:rPr>
          <w:sz w:val="21"/>
          <w:szCs w:val="21"/>
          <w:highlight w:val="yellow"/>
        </w:rPr>
        <w:t>Highly soluble in water</w:t>
      </w:r>
      <w:r w:rsidRPr="0018504A">
        <w:rPr>
          <w:sz w:val="21"/>
          <w:szCs w:val="21"/>
        </w:rPr>
        <w:t xml:space="preserve"> and has low</w:t>
      </w:r>
    </w:p>
    <w:p w14:paraId="2BD1EEF4" w14:textId="7E2C0157" w:rsidR="00981E73" w:rsidRPr="0018504A" w:rsidRDefault="00981E73" w:rsidP="003279B6">
      <w:pPr>
        <w:pStyle w:val="NoSpacing"/>
        <w:rPr>
          <w:sz w:val="21"/>
          <w:szCs w:val="21"/>
        </w:rPr>
      </w:pPr>
      <w:r w:rsidRPr="0018504A">
        <w:rPr>
          <w:sz w:val="21"/>
          <w:szCs w:val="21"/>
        </w:rPr>
        <w:t>absorption in soil).</w:t>
      </w:r>
      <w:r w:rsidR="001C2CAA" w:rsidRPr="0018504A">
        <w:rPr>
          <w:sz w:val="21"/>
          <w:szCs w:val="21"/>
        </w:rPr>
        <w:t xml:space="preserve"> </w:t>
      </w:r>
      <w:r w:rsidRPr="0018504A">
        <w:rPr>
          <w:sz w:val="21"/>
          <w:szCs w:val="21"/>
        </w:rPr>
        <w:t xml:space="preserve">For untarped applications, leaching and runoff may occur if there is </w:t>
      </w:r>
      <w:r w:rsidRPr="0018504A">
        <w:rPr>
          <w:sz w:val="21"/>
          <w:szCs w:val="21"/>
          <w:highlight w:val="yellow"/>
        </w:rPr>
        <w:t>heavy rainfall</w:t>
      </w:r>
      <w:r w:rsidRPr="0018504A">
        <w:rPr>
          <w:sz w:val="21"/>
          <w:szCs w:val="21"/>
        </w:rPr>
        <w:t xml:space="preserve"> after</w:t>
      </w:r>
      <w:r w:rsidR="001C2CAA" w:rsidRPr="0018504A">
        <w:rPr>
          <w:sz w:val="21"/>
          <w:szCs w:val="21"/>
        </w:rPr>
        <w:t xml:space="preserve"> </w:t>
      </w:r>
      <w:r w:rsidRPr="0018504A">
        <w:rPr>
          <w:sz w:val="21"/>
          <w:szCs w:val="21"/>
        </w:rPr>
        <w:t>soil fumigation.</w:t>
      </w:r>
    </w:p>
    <w:p w14:paraId="2FC8DD42" w14:textId="3A176AE6" w:rsidR="00981E73" w:rsidRPr="0018504A" w:rsidRDefault="00577F0F" w:rsidP="003279B6">
      <w:pPr>
        <w:pStyle w:val="NoSpacing"/>
        <w:rPr>
          <w:b/>
          <w:bCs/>
          <w:sz w:val="21"/>
          <w:szCs w:val="21"/>
        </w:rPr>
      </w:pPr>
      <w:r w:rsidRPr="0018504A">
        <w:rPr>
          <w:sz w:val="21"/>
          <w:szCs w:val="21"/>
        </w:rPr>
        <w:t>4</w:t>
      </w:r>
      <w:r w:rsidRPr="0018504A">
        <w:rPr>
          <w:b/>
          <w:bCs/>
          <w:sz w:val="21"/>
          <w:szCs w:val="21"/>
        </w:rPr>
        <w:t>.</w:t>
      </w:r>
      <w:r w:rsidR="00981E73" w:rsidRPr="0018504A">
        <w:rPr>
          <w:b/>
          <w:bCs/>
          <w:sz w:val="21"/>
          <w:szCs w:val="21"/>
        </w:rPr>
        <w:t xml:space="preserve"> Mocap EC Nematicide-Insecticide = ethoprop (o- ethyl s, s – dipropyl</w:t>
      </w:r>
    </w:p>
    <w:p w14:paraId="47DD05EB" w14:textId="77777777" w:rsidR="00981E73" w:rsidRPr="0018504A" w:rsidRDefault="00981E73" w:rsidP="003279B6">
      <w:pPr>
        <w:pStyle w:val="NoSpacing"/>
        <w:rPr>
          <w:b/>
          <w:bCs/>
          <w:sz w:val="21"/>
          <w:szCs w:val="21"/>
        </w:rPr>
      </w:pPr>
      <w:r w:rsidRPr="0018504A">
        <w:rPr>
          <w:b/>
          <w:bCs/>
          <w:sz w:val="21"/>
          <w:szCs w:val="21"/>
        </w:rPr>
        <w:t>phosphorodithioate 69.6%</w:t>
      </w:r>
    </w:p>
    <w:p w14:paraId="0538D327" w14:textId="77777777" w:rsidR="00981E73" w:rsidRPr="0018504A" w:rsidRDefault="00981E73" w:rsidP="003279B6">
      <w:pPr>
        <w:pStyle w:val="NoSpacing"/>
        <w:rPr>
          <w:sz w:val="21"/>
          <w:szCs w:val="21"/>
        </w:rPr>
      </w:pPr>
      <w:r w:rsidRPr="0018504A">
        <w:rPr>
          <w:sz w:val="21"/>
          <w:szCs w:val="21"/>
        </w:rPr>
        <w:t>EPA reg no. 5481-9041-AA AMVAC Los Angeles</w:t>
      </w:r>
    </w:p>
    <w:p w14:paraId="70093D48" w14:textId="77777777" w:rsidR="00981E73" w:rsidRPr="0018504A" w:rsidRDefault="00981E73" w:rsidP="003279B6">
      <w:pPr>
        <w:pStyle w:val="NoSpacing"/>
        <w:rPr>
          <w:sz w:val="21"/>
          <w:szCs w:val="21"/>
        </w:rPr>
      </w:pPr>
      <w:r w:rsidRPr="0018504A">
        <w:rPr>
          <w:sz w:val="21"/>
          <w:szCs w:val="21"/>
        </w:rPr>
        <w:t>Acute oral, dermal, inhalation and primary dermal and eye toxicity.</w:t>
      </w:r>
    </w:p>
    <w:p w14:paraId="2D80E340" w14:textId="77777777" w:rsidR="00981E73" w:rsidRPr="0018504A" w:rsidRDefault="00981E73" w:rsidP="003279B6">
      <w:pPr>
        <w:pStyle w:val="NoSpacing"/>
        <w:rPr>
          <w:sz w:val="21"/>
          <w:szCs w:val="21"/>
        </w:rPr>
      </w:pPr>
      <w:r w:rsidRPr="0018504A">
        <w:rPr>
          <w:sz w:val="21"/>
          <w:szCs w:val="21"/>
          <w:highlight w:val="yellow"/>
        </w:rPr>
        <w:t>Hazard to humans and domestic animals</w:t>
      </w:r>
      <w:r w:rsidRPr="0018504A">
        <w:rPr>
          <w:sz w:val="21"/>
          <w:szCs w:val="21"/>
        </w:rPr>
        <w:t>.</w:t>
      </w:r>
    </w:p>
    <w:p w14:paraId="02E9DEB8" w14:textId="77777777" w:rsidR="003279B6" w:rsidRPr="0018504A" w:rsidRDefault="003279B6" w:rsidP="003279B6">
      <w:pPr>
        <w:pStyle w:val="NoSpacing"/>
        <w:rPr>
          <w:sz w:val="21"/>
          <w:szCs w:val="21"/>
        </w:rPr>
      </w:pPr>
    </w:p>
    <w:p w14:paraId="09BD5F48" w14:textId="72AC0B09" w:rsidR="003279B6" w:rsidRPr="006167CF" w:rsidRDefault="003279B6" w:rsidP="003279B6">
      <w:pPr>
        <w:pStyle w:val="NoSpacing"/>
        <w:rPr>
          <w:sz w:val="22"/>
          <w:szCs w:val="22"/>
          <w:u w:val="single"/>
        </w:rPr>
      </w:pPr>
      <w:r w:rsidRPr="006167CF">
        <w:rPr>
          <w:sz w:val="22"/>
          <w:szCs w:val="22"/>
          <w:u w:val="single"/>
        </w:rPr>
        <w:t>Unrestricted but must be restricted and prohibited</w:t>
      </w:r>
      <w:r w:rsidR="00577F0F" w:rsidRPr="006167CF">
        <w:rPr>
          <w:sz w:val="22"/>
          <w:szCs w:val="22"/>
          <w:u w:val="single"/>
        </w:rPr>
        <w:t xml:space="preserve"> – any COPPER</w:t>
      </w:r>
      <w:r w:rsidR="005C587B">
        <w:rPr>
          <w:sz w:val="22"/>
          <w:szCs w:val="22"/>
          <w:u w:val="single"/>
        </w:rPr>
        <w:t>:</w:t>
      </w:r>
    </w:p>
    <w:p w14:paraId="2105FD2D" w14:textId="77777777" w:rsidR="00577F0F" w:rsidRPr="006167CF" w:rsidRDefault="00577F0F" w:rsidP="003279B6">
      <w:pPr>
        <w:pStyle w:val="NoSpacing"/>
        <w:rPr>
          <w:sz w:val="22"/>
          <w:szCs w:val="22"/>
        </w:rPr>
      </w:pPr>
    </w:p>
    <w:p w14:paraId="1C7F8106" w14:textId="45199EB2" w:rsidR="003279B6" w:rsidRPr="0018504A" w:rsidRDefault="003279B6" w:rsidP="003279B6">
      <w:pPr>
        <w:pStyle w:val="NoSpacing"/>
        <w:rPr>
          <w:sz w:val="21"/>
          <w:szCs w:val="21"/>
        </w:rPr>
      </w:pPr>
      <w:r w:rsidRPr="0018504A">
        <w:rPr>
          <w:sz w:val="21"/>
          <w:szCs w:val="21"/>
        </w:rPr>
        <w:t>Nu-COP HB = copper hydroxide 77</w:t>
      </w:r>
      <w:proofErr w:type="gramStart"/>
      <w:r w:rsidRPr="0018504A">
        <w:rPr>
          <w:sz w:val="21"/>
          <w:szCs w:val="21"/>
        </w:rPr>
        <w:t>% ,</w:t>
      </w:r>
      <w:proofErr w:type="gramEnd"/>
      <w:r w:rsidRPr="0018504A">
        <w:rPr>
          <w:sz w:val="21"/>
          <w:szCs w:val="21"/>
        </w:rPr>
        <w:t xml:space="preserve"> metallic Copper equivalent 50%</w:t>
      </w:r>
    </w:p>
    <w:p w14:paraId="62857AC6" w14:textId="77777777" w:rsidR="003279B6" w:rsidRPr="0018504A" w:rsidRDefault="003279B6" w:rsidP="003279B6">
      <w:pPr>
        <w:pStyle w:val="NoSpacing"/>
        <w:rPr>
          <w:sz w:val="21"/>
          <w:szCs w:val="21"/>
        </w:rPr>
      </w:pPr>
      <w:r w:rsidRPr="0018504A">
        <w:rPr>
          <w:sz w:val="21"/>
          <w:szCs w:val="21"/>
        </w:rPr>
        <w:t>EPA reg no. 42750-132 Agri Star by Albaugh Inc Ankeny IA</w:t>
      </w:r>
    </w:p>
    <w:p w14:paraId="35C3F597" w14:textId="77777777" w:rsidR="003279B6" w:rsidRPr="0018504A" w:rsidRDefault="003279B6" w:rsidP="003279B6">
      <w:pPr>
        <w:pStyle w:val="NoSpacing"/>
        <w:rPr>
          <w:sz w:val="21"/>
          <w:szCs w:val="21"/>
        </w:rPr>
      </w:pPr>
      <w:r w:rsidRPr="0018504A">
        <w:rPr>
          <w:sz w:val="21"/>
          <w:szCs w:val="21"/>
        </w:rPr>
        <w:t>Label states NOT FOR USE IN CALIFORNIA</w:t>
      </w:r>
    </w:p>
    <w:p w14:paraId="449ADDE6" w14:textId="77777777" w:rsidR="00981E73" w:rsidRPr="0018504A" w:rsidRDefault="00981E73" w:rsidP="003279B6">
      <w:pPr>
        <w:pStyle w:val="NoSpacing"/>
        <w:rPr>
          <w:sz w:val="21"/>
          <w:szCs w:val="21"/>
        </w:rPr>
      </w:pPr>
    </w:p>
    <w:p w14:paraId="043F9D9F" w14:textId="77777777" w:rsidR="00981E73" w:rsidRPr="0018504A" w:rsidRDefault="00981E73" w:rsidP="003279B6">
      <w:pPr>
        <w:pStyle w:val="NoSpacing"/>
        <w:rPr>
          <w:sz w:val="21"/>
          <w:szCs w:val="21"/>
          <w:highlight w:val="yellow"/>
        </w:rPr>
      </w:pPr>
      <w:r w:rsidRPr="0018504A">
        <w:rPr>
          <w:sz w:val="21"/>
          <w:szCs w:val="21"/>
        </w:rPr>
        <w:t xml:space="preserve">Environ hazards: </w:t>
      </w:r>
      <w:r w:rsidRPr="0018504A">
        <w:rPr>
          <w:sz w:val="21"/>
          <w:szCs w:val="21"/>
          <w:highlight w:val="yellow"/>
        </w:rPr>
        <w:t>Toxic to aquatic organisms fish and invertebrates and wildlife and</w:t>
      </w:r>
    </w:p>
    <w:p w14:paraId="178E80CE" w14:textId="77777777" w:rsidR="00981E73" w:rsidRPr="0018504A" w:rsidRDefault="00981E73" w:rsidP="003279B6">
      <w:pPr>
        <w:pStyle w:val="NoSpacing"/>
        <w:rPr>
          <w:sz w:val="21"/>
          <w:szCs w:val="21"/>
        </w:rPr>
      </w:pPr>
      <w:r w:rsidRPr="0018504A">
        <w:rPr>
          <w:sz w:val="21"/>
          <w:szCs w:val="21"/>
          <w:highlight w:val="yellow"/>
        </w:rPr>
        <w:t>extremely toxic to birds.</w:t>
      </w:r>
      <w:r w:rsidRPr="0018504A">
        <w:rPr>
          <w:sz w:val="21"/>
          <w:szCs w:val="21"/>
        </w:rPr>
        <w:t xml:space="preserve"> </w:t>
      </w:r>
      <w:r w:rsidRPr="0018504A">
        <w:rPr>
          <w:sz w:val="21"/>
          <w:szCs w:val="21"/>
          <w:highlight w:val="yellow"/>
        </w:rPr>
        <w:t>Birds</w:t>
      </w:r>
      <w:r w:rsidRPr="0018504A">
        <w:rPr>
          <w:sz w:val="21"/>
          <w:szCs w:val="21"/>
        </w:rPr>
        <w:t xml:space="preserve"> in treated areas may be killed. Do not apply directly to</w:t>
      </w:r>
    </w:p>
    <w:p w14:paraId="50F02079" w14:textId="77777777" w:rsidR="00981E73" w:rsidRPr="0018504A" w:rsidRDefault="00981E73" w:rsidP="003279B6">
      <w:pPr>
        <w:pStyle w:val="NoSpacing"/>
        <w:rPr>
          <w:sz w:val="21"/>
          <w:szCs w:val="21"/>
        </w:rPr>
      </w:pPr>
      <w:r w:rsidRPr="0018504A">
        <w:rPr>
          <w:sz w:val="21"/>
          <w:szCs w:val="21"/>
          <w:highlight w:val="yellow"/>
        </w:rPr>
        <w:t>water</w:t>
      </w:r>
      <w:r w:rsidRPr="0018504A">
        <w:rPr>
          <w:sz w:val="21"/>
          <w:szCs w:val="21"/>
        </w:rPr>
        <w:t xml:space="preserve">, or to areas where </w:t>
      </w:r>
      <w:r w:rsidRPr="0018504A">
        <w:rPr>
          <w:sz w:val="21"/>
          <w:szCs w:val="21"/>
          <w:highlight w:val="yellow"/>
        </w:rPr>
        <w:t>surface water</w:t>
      </w:r>
      <w:r w:rsidRPr="0018504A">
        <w:rPr>
          <w:sz w:val="21"/>
          <w:szCs w:val="21"/>
        </w:rPr>
        <w:t xml:space="preserve"> is present or to intertidal areas below the mean</w:t>
      </w:r>
    </w:p>
    <w:p w14:paraId="271AA04B" w14:textId="77777777" w:rsidR="00981E73" w:rsidRPr="0018504A" w:rsidRDefault="00981E73" w:rsidP="003279B6">
      <w:pPr>
        <w:pStyle w:val="NoSpacing"/>
        <w:rPr>
          <w:sz w:val="21"/>
          <w:szCs w:val="21"/>
        </w:rPr>
      </w:pPr>
      <w:r w:rsidRPr="0018504A">
        <w:rPr>
          <w:sz w:val="21"/>
          <w:szCs w:val="21"/>
        </w:rPr>
        <w:t xml:space="preserve">high </w:t>
      </w:r>
      <w:r w:rsidRPr="0018504A">
        <w:rPr>
          <w:sz w:val="21"/>
          <w:szCs w:val="21"/>
          <w:highlight w:val="yellow"/>
        </w:rPr>
        <w:t>watermark.</w:t>
      </w:r>
      <w:r w:rsidRPr="0018504A">
        <w:rPr>
          <w:sz w:val="21"/>
          <w:szCs w:val="21"/>
        </w:rPr>
        <w:t xml:space="preserve"> Runoff from treated areas may be hazardous to </w:t>
      </w:r>
      <w:r w:rsidRPr="0018504A">
        <w:rPr>
          <w:sz w:val="21"/>
          <w:szCs w:val="21"/>
          <w:highlight w:val="yellow"/>
        </w:rPr>
        <w:t>aquatic organisms</w:t>
      </w:r>
      <w:r w:rsidRPr="0018504A">
        <w:rPr>
          <w:sz w:val="21"/>
          <w:szCs w:val="21"/>
        </w:rPr>
        <w:t xml:space="preserve"> in</w:t>
      </w:r>
    </w:p>
    <w:p w14:paraId="40734D7C" w14:textId="53455FD9" w:rsidR="00981E73" w:rsidRPr="0018504A" w:rsidRDefault="00981E73" w:rsidP="003279B6">
      <w:pPr>
        <w:pStyle w:val="NoSpacing"/>
        <w:rPr>
          <w:sz w:val="21"/>
          <w:szCs w:val="21"/>
        </w:rPr>
      </w:pPr>
      <w:r w:rsidRPr="0018504A">
        <w:rPr>
          <w:sz w:val="21"/>
          <w:szCs w:val="21"/>
        </w:rPr>
        <w:t>neighboring areas.</w:t>
      </w:r>
      <w:r w:rsidR="001C2CAA" w:rsidRPr="0018504A">
        <w:rPr>
          <w:sz w:val="21"/>
          <w:szCs w:val="21"/>
        </w:rPr>
        <w:t xml:space="preserve"> </w:t>
      </w:r>
      <w:r w:rsidRPr="0018504A">
        <w:rPr>
          <w:sz w:val="21"/>
          <w:szCs w:val="21"/>
        </w:rPr>
        <w:t xml:space="preserve">Do not contaminate </w:t>
      </w:r>
      <w:r w:rsidRPr="0018504A">
        <w:rPr>
          <w:sz w:val="21"/>
          <w:szCs w:val="21"/>
          <w:highlight w:val="yellow"/>
        </w:rPr>
        <w:t>water</w:t>
      </w:r>
      <w:r w:rsidRPr="0018504A">
        <w:rPr>
          <w:sz w:val="21"/>
          <w:szCs w:val="21"/>
        </w:rPr>
        <w:t xml:space="preserve"> when disposing of equipment wash </w:t>
      </w:r>
      <w:r w:rsidRPr="0018504A">
        <w:rPr>
          <w:sz w:val="21"/>
          <w:szCs w:val="21"/>
          <w:highlight w:val="yellow"/>
        </w:rPr>
        <w:t>waters.</w:t>
      </w:r>
    </w:p>
    <w:p w14:paraId="227072C1" w14:textId="77777777" w:rsidR="00981E73" w:rsidRPr="0018504A" w:rsidRDefault="00981E73" w:rsidP="003279B6">
      <w:pPr>
        <w:pStyle w:val="NoSpacing"/>
        <w:rPr>
          <w:sz w:val="21"/>
          <w:szCs w:val="21"/>
        </w:rPr>
      </w:pPr>
      <w:r w:rsidRPr="0018504A">
        <w:rPr>
          <w:sz w:val="21"/>
          <w:szCs w:val="21"/>
        </w:rPr>
        <w:t xml:space="preserve">This product is </w:t>
      </w:r>
      <w:r w:rsidRPr="0018504A">
        <w:rPr>
          <w:sz w:val="21"/>
          <w:szCs w:val="21"/>
          <w:highlight w:val="yellow"/>
        </w:rPr>
        <w:t>toxic to bees</w:t>
      </w:r>
      <w:r w:rsidRPr="0018504A">
        <w:rPr>
          <w:sz w:val="21"/>
          <w:szCs w:val="21"/>
        </w:rPr>
        <w:t xml:space="preserve"> exposed to direct treatment. Do not apply this product</w:t>
      </w:r>
    </w:p>
    <w:p w14:paraId="6EDF7086" w14:textId="4AF82E76" w:rsidR="00981E73" w:rsidRPr="0018504A" w:rsidRDefault="00981E73" w:rsidP="003279B6">
      <w:pPr>
        <w:pStyle w:val="NoSpacing"/>
        <w:rPr>
          <w:sz w:val="21"/>
          <w:szCs w:val="21"/>
        </w:rPr>
      </w:pPr>
      <w:r w:rsidRPr="0018504A">
        <w:rPr>
          <w:sz w:val="21"/>
          <w:szCs w:val="21"/>
        </w:rPr>
        <w:t xml:space="preserve">while </w:t>
      </w:r>
      <w:r w:rsidRPr="0018504A">
        <w:rPr>
          <w:sz w:val="21"/>
          <w:szCs w:val="21"/>
          <w:highlight w:val="yellow"/>
        </w:rPr>
        <w:t>bees</w:t>
      </w:r>
      <w:r w:rsidRPr="0018504A">
        <w:rPr>
          <w:sz w:val="21"/>
          <w:szCs w:val="21"/>
        </w:rPr>
        <w:t xml:space="preserve"> are actively visiting the treatment area.</w:t>
      </w:r>
      <w:r w:rsidR="001C2CAA" w:rsidRPr="0018504A">
        <w:rPr>
          <w:sz w:val="21"/>
          <w:szCs w:val="21"/>
        </w:rPr>
        <w:t xml:space="preserve"> </w:t>
      </w:r>
      <w:r w:rsidRPr="0018504A">
        <w:rPr>
          <w:sz w:val="21"/>
          <w:szCs w:val="21"/>
        </w:rPr>
        <w:t xml:space="preserve">Do not apply by air. </w:t>
      </w:r>
      <w:r w:rsidRPr="0018504A">
        <w:rPr>
          <w:sz w:val="21"/>
          <w:szCs w:val="21"/>
          <w:highlight w:val="yellow"/>
        </w:rPr>
        <w:t>Do not allow drift</w:t>
      </w:r>
      <w:r w:rsidRPr="0018504A">
        <w:rPr>
          <w:sz w:val="21"/>
          <w:szCs w:val="21"/>
        </w:rPr>
        <w:t xml:space="preserve">. Do not apply more than </w:t>
      </w:r>
      <w:r w:rsidRPr="0018504A">
        <w:rPr>
          <w:sz w:val="21"/>
          <w:szCs w:val="21"/>
          <w:highlight w:val="yellow"/>
        </w:rPr>
        <w:t>one application per crop</w:t>
      </w:r>
      <w:r w:rsidR="001C2CAA" w:rsidRPr="0018504A">
        <w:rPr>
          <w:sz w:val="21"/>
          <w:szCs w:val="21"/>
          <w:highlight w:val="yellow"/>
        </w:rPr>
        <w:t xml:space="preserve"> </w:t>
      </w:r>
      <w:r w:rsidRPr="0018504A">
        <w:rPr>
          <w:sz w:val="21"/>
          <w:szCs w:val="21"/>
          <w:highlight w:val="yellow"/>
        </w:rPr>
        <w:t>season.</w:t>
      </w:r>
      <w:r w:rsidR="001C2CAA" w:rsidRPr="0018504A">
        <w:rPr>
          <w:sz w:val="21"/>
          <w:szCs w:val="21"/>
        </w:rPr>
        <w:t xml:space="preserve"> </w:t>
      </w:r>
      <w:r w:rsidRPr="0018504A">
        <w:rPr>
          <w:sz w:val="21"/>
          <w:szCs w:val="21"/>
        </w:rPr>
        <w:t>Must incorporate application into soil.</w:t>
      </w:r>
    </w:p>
    <w:p w14:paraId="70E573E2" w14:textId="60237720" w:rsidR="00981E73" w:rsidRPr="0018504A" w:rsidRDefault="00981E73" w:rsidP="003279B6">
      <w:pPr>
        <w:pStyle w:val="NoSpacing"/>
        <w:rPr>
          <w:sz w:val="21"/>
          <w:szCs w:val="21"/>
        </w:rPr>
      </w:pPr>
      <w:r w:rsidRPr="0018504A">
        <w:rPr>
          <w:sz w:val="21"/>
          <w:szCs w:val="21"/>
          <w:highlight w:val="yellow"/>
        </w:rPr>
        <w:t>Do not apply within 140 feet of inland fresh water habitats.</w:t>
      </w:r>
      <w:r w:rsidR="001C2CAA" w:rsidRPr="0018504A">
        <w:rPr>
          <w:sz w:val="21"/>
          <w:szCs w:val="21"/>
        </w:rPr>
        <w:t xml:space="preserve"> </w:t>
      </w:r>
      <w:r w:rsidRPr="0018504A">
        <w:rPr>
          <w:sz w:val="21"/>
          <w:szCs w:val="21"/>
          <w:highlight w:val="yellow"/>
        </w:rPr>
        <w:t>Do not allow spray to drift.</w:t>
      </w:r>
      <w:r w:rsidRPr="0018504A">
        <w:rPr>
          <w:sz w:val="21"/>
          <w:szCs w:val="21"/>
        </w:rPr>
        <w:t xml:space="preserve"> </w:t>
      </w:r>
      <w:r w:rsidRPr="0018504A">
        <w:rPr>
          <w:b/>
          <w:bCs/>
          <w:sz w:val="21"/>
          <w:szCs w:val="21"/>
          <w:u w:val="single"/>
        </w:rPr>
        <w:t>Applicator also must use all other measures necessary to</w:t>
      </w:r>
    </w:p>
    <w:p w14:paraId="241B02C6" w14:textId="2D9B91C0" w:rsidR="00981E73" w:rsidRPr="0018504A" w:rsidRDefault="00981E73" w:rsidP="003279B6">
      <w:pPr>
        <w:pStyle w:val="NoSpacing"/>
        <w:rPr>
          <w:b/>
          <w:bCs/>
          <w:sz w:val="21"/>
          <w:szCs w:val="21"/>
          <w:u w:val="single"/>
        </w:rPr>
      </w:pPr>
      <w:r w:rsidRPr="0018504A">
        <w:rPr>
          <w:b/>
          <w:bCs/>
          <w:sz w:val="21"/>
          <w:szCs w:val="21"/>
          <w:u w:val="single"/>
        </w:rPr>
        <w:t>control drift.</w:t>
      </w:r>
    </w:p>
    <w:p w14:paraId="0FF82769" w14:textId="77777777" w:rsidR="007C1B19" w:rsidRPr="00793054" w:rsidRDefault="007C1B19">
      <w:pPr>
        <w:rPr>
          <w:sz w:val="10"/>
          <w:szCs w:val="10"/>
        </w:rPr>
      </w:pPr>
    </w:p>
    <w:p w14:paraId="36EFD207" w14:textId="08AE8E40" w:rsidR="001803DA" w:rsidRPr="001803DA" w:rsidRDefault="00565506">
      <w:pPr>
        <w:rPr>
          <w:sz w:val="23"/>
          <w:szCs w:val="23"/>
        </w:rPr>
      </w:pPr>
      <w:r w:rsidRPr="00A01FDE">
        <w:rPr>
          <w:sz w:val="23"/>
          <w:szCs w:val="23"/>
        </w:rPr>
        <w:t>Director Morrison, u</w:t>
      </w:r>
      <w:r w:rsidR="002B7288" w:rsidRPr="00A01FDE">
        <w:rPr>
          <w:sz w:val="23"/>
          <w:szCs w:val="23"/>
        </w:rPr>
        <w:t xml:space="preserve">pon reviewing the detailed adverse impact review requests attached to this </w:t>
      </w:r>
      <w:r w:rsidR="002A1E9D" w:rsidRPr="00A01FDE">
        <w:rPr>
          <w:sz w:val="23"/>
          <w:szCs w:val="23"/>
        </w:rPr>
        <w:t xml:space="preserve">appeal, </w:t>
      </w:r>
      <w:r w:rsidR="00793054" w:rsidRPr="00A01FDE">
        <w:rPr>
          <w:sz w:val="23"/>
          <w:szCs w:val="23"/>
        </w:rPr>
        <w:t xml:space="preserve">and the many </w:t>
      </w:r>
      <w:r w:rsidR="00FD1ED8" w:rsidRPr="00A01FDE">
        <w:rPr>
          <w:sz w:val="23"/>
          <w:szCs w:val="23"/>
        </w:rPr>
        <w:t xml:space="preserve">sources of evidence and facts provided for you, </w:t>
      </w:r>
      <w:r w:rsidR="006D7DE5" w:rsidRPr="00A01FDE">
        <w:rPr>
          <w:sz w:val="23"/>
          <w:szCs w:val="23"/>
        </w:rPr>
        <w:t>you</w:t>
      </w:r>
      <w:r w:rsidR="002A1E9D" w:rsidRPr="00A01FDE">
        <w:rPr>
          <w:sz w:val="23"/>
          <w:szCs w:val="23"/>
        </w:rPr>
        <w:t xml:space="preserve"> will see that these label warnings are not being </w:t>
      </w:r>
      <w:r w:rsidR="00321D91" w:rsidRPr="00A01FDE">
        <w:rPr>
          <w:sz w:val="23"/>
          <w:szCs w:val="23"/>
        </w:rPr>
        <w:t>adhered to and that due to weather factors out of human control</w:t>
      </w:r>
      <w:r w:rsidR="00793054" w:rsidRPr="00A01FDE">
        <w:rPr>
          <w:sz w:val="23"/>
          <w:szCs w:val="23"/>
        </w:rPr>
        <w:t>, they</w:t>
      </w:r>
      <w:r w:rsidR="00321D91" w:rsidRPr="00A01FDE">
        <w:rPr>
          <w:sz w:val="23"/>
          <w:szCs w:val="23"/>
        </w:rPr>
        <w:t xml:space="preserve"> will never be able to be adhered to</w:t>
      </w:r>
      <w:r w:rsidR="00AE2456" w:rsidRPr="00A01FDE">
        <w:rPr>
          <w:sz w:val="23"/>
          <w:szCs w:val="23"/>
        </w:rPr>
        <w:t xml:space="preserve">. Therefore, these RM must be </w:t>
      </w:r>
      <w:r w:rsidR="006D7DE5" w:rsidRPr="00A01FDE">
        <w:rPr>
          <w:sz w:val="23"/>
          <w:szCs w:val="23"/>
        </w:rPr>
        <w:t>permanently</w:t>
      </w:r>
      <w:r w:rsidR="00AE2456" w:rsidRPr="00A01FDE">
        <w:rPr>
          <w:sz w:val="23"/>
          <w:szCs w:val="23"/>
        </w:rPr>
        <w:t xml:space="preserve"> prohibited from use in Del Norte County </w:t>
      </w:r>
      <w:r w:rsidR="0030418D" w:rsidRPr="00A01FDE">
        <w:rPr>
          <w:sz w:val="23"/>
          <w:szCs w:val="23"/>
        </w:rPr>
        <w:t xml:space="preserve">as it is a temperate rainforest with </w:t>
      </w:r>
      <w:r w:rsidR="006D7DE5" w:rsidRPr="00A01FDE">
        <w:rPr>
          <w:sz w:val="23"/>
          <w:szCs w:val="23"/>
        </w:rPr>
        <w:t>storms involving copious rainfall and heavy winds</w:t>
      </w:r>
      <w:r w:rsidR="0030418D" w:rsidRPr="00A01FDE">
        <w:rPr>
          <w:sz w:val="23"/>
          <w:szCs w:val="23"/>
        </w:rPr>
        <w:t xml:space="preserve"> and the Smith River area are wetlands.</w:t>
      </w:r>
      <w:r w:rsidR="0018504A" w:rsidRPr="00A01FDE">
        <w:rPr>
          <w:sz w:val="23"/>
          <w:szCs w:val="23"/>
        </w:rPr>
        <w:t xml:space="preserve"> </w:t>
      </w:r>
      <w:r w:rsidR="00FD1ED8" w:rsidRPr="00A01FDE">
        <w:rPr>
          <w:sz w:val="23"/>
          <w:szCs w:val="23"/>
        </w:rPr>
        <w:t xml:space="preserve">Please </w:t>
      </w:r>
      <w:r w:rsidR="008805DD" w:rsidRPr="00A01FDE">
        <w:rPr>
          <w:sz w:val="23"/>
          <w:szCs w:val="23"/>
        </w:rPr>
        <w:t xml:space="preserve">urgently prioritize this appeal considering the </w:t>
      </w:r>
      <w:r w:rsidR="0076164B" w:rsidRPr="00A01FDE">
        <w:rPr>
          <w:sz w:val="23"/>
          <w:szCs w:val="23"/>
        </w:rPr>
        <w:t xml:space="preserve">already </w:t>
      </w:r>
      <w:r w:rsidR="00BF3E93" w:rsidRPr="00A01FDE">
        <w:rPr>
          <w:sz w:val="23"/>
          <w:szCs w:val="23"/>
        </w:rPr>
        <w:t>12 months plus</w:t>
      </w:r>
      <w:r w:rsidR="0076164B" w:rsidRPr="00A01FDE">
        <w:rPr>
          <w:sz w:val="23"/>
          <w:szCs w:val="23"/>
        </w:rPr>
        <w:t xml:space="preserve"> of</w:t>
      </w:r>
      <w:r w:rsidR="00BF3E93" w:rsidRPr="00A01FDE">
        <w:rPr>
          <w:sz w:val="23"/>
          <w:szCs w:val="23"/>
        </w:rPr>
        <w:t xml:space="preserve"> delay and the </w:t>
      </w:r>
      <w:r w:rsidR="0076164B" w:rsidRPr="00A01FDE">
        <w:rPr>
          <w:sz w:val="23"/>
          <w:szCs w:val="23"/>
        </w:rPr>
        <w:t>irreversible nature of these harms.</w:t>
      </w:r>
    </w:p>
    <w:p w14:paraId="1A5549AD" w14:textId="77777777" w:rsidR="00121EA5" w:rsidRPr="00121EA5" w:rsidRDefault="00121EA5">
      <w:pPr>
        <w:rPr>
          <w:sz w:val="2"/>
          <w:szCs w:val="2"/>
        </w:rPr>
      </w:pPr>
    </w:p>
    <w:p w14:paraId="02EE7D67" w14:textId="0795D692" w:rsidR="00E103E0" w:rsidRDefault="00E103E0">
      <w:r>
        <w:t xml:space="preserve">Sincerely, </w:t>
      </w:r>
    </w:p>
    <w:p w14:paraId="588C82EC" w14:textId="77777777" w:rsidR="00121EA5" w:rsidRDefault="00121EA5"/>
    <w:p w14:paraId="6436C4E9" w14:textId="77777777" w:rsidR="00121EA5" w:rsidRDefault="00121EA5"/>
    <w:p w14:paraId="03532F0C" w14:textId="5246F79B" w:rsidR="001803DA" w:rsidRDefault="00E103E0">
      <w:pPr>
        <w:rPr>
          <w:rFonts w:cstheme="minorHAnsi"/>
        </w:rPr>
      </w:pPr>
      <w:r>
        <w:t>Alicia Williams, Activist and Del Norte County</w:t>
      </w:r>
      <w:r w:rsidR="008B66A2">
        <w:t xml:space="preserve"> R</w:t>
      </w:r>
      <w:r>
        <w:t>esident</w:t>
      </w:r>
    </w:p>
    <w:p w14:paraId="10A7AAE1" w14:textId="3B994E07" w:rsidR="00DC6845" w:rsidRDefault="0067039E">
      <w:r>
        <w:rPr>
          <w:rFonts w:cstheme="minorHAnsi"/>
        </w:rPr>
        <w:lastRenderedPageBreak/>
        <w:t>●</w:t>
      </w:r>
      <w:r>
        <w:t xml:space="preserve"> </w:t>
      </w:r>
      <w:r w:rsidR="009E7024">
        <w:t>List of r</w:t>
      </w:r>
      <w:r w:rsidR="00651D17">
        <w:t>esou</w:t>
      </w:r>
      <w:r>
        <w:t>r</w:t>
      </w:r>
      <w:r w:rsidR="00651D17">
        <w:t>ces provided for review in th</w:t>
      </w:r>
      <w:r>
        <w:t>is appeal.</w:t>
      </w:r>
      <w:r w:rsidR="0072566F">
        <w:t xml:space="preserve"> </w:t>
      </w:r>
    </w:p>
    <w:p w14:paraId="44E60A3C" w14:textId="64183B4B" w:rsidR="00433F9C" w:rsidRDefault="0072566F">
      <w:r>
        <w:t xml:space="preserve">Note that </w:t>
      </w:r>
      <w:r w:rsidR="00B60F23">
        <w:t xml:space="preserve">the </w:t>
      </w:r>
      <w:r>
        <w:t>links are provided</w:t>
      </w:r>
      <w:r w:rsidR="00B60F23">
        <w:t xml:space="preserve"> for you to access and review and are not provided by me in print form.</w:t>
      </w:r>
    </w:p>
    <w:p w14:paraId="582AE688" w14:textId="2D937A6B" w:rsidR="009E7024" w:rsidRPr="0058478C" w:rsidRDefault="00C472B2" w:rsidP="00054F63">
      <w:pPr>
        <w:pStyle w:val="NoSpacing"/>
        <w:numPr>
          <w:ilvl w:val="0"/>
          <w:numId w:val="3"/>
        </w:numPr>
        <w:rPr>
          <w:sz w:val="22"/>
          <w:szCs w:val="22"/>
        </w:rPr>
      </w:pPr>
      <w:r w:rsidRPr="0058478C">
        <w:rPr>
          <w:sz w:val="22"/>
          <w:szCs w:val="22"/>
        </w:rPr>
        <w:t>3</w:t>
      </w:r>
      <w:r w:rsidR="005D532B" w:rsidRPr="0058478C">
        <w:rPr>
          <w:sz w:val="22"/>
          <w:szCs w:val="22"/>
        </w:rPr>
        <w:t>-</w:t>
      </w:r>
      <w:r w:rsidRPr="0058478C">
        <w:rPr>
          <w:sz w:val="22"/>
          <w:szCs w:val="22"/>
        </w:rPr>
        <w:t xml:space="preserve">page word doc “County Ag </w:t>
      </w:r>
      <w:r w:rsidR="00DB428A" w:rsidRPr="0058478C">
        <w:rPr>
          <w:sz w:val="22"/>
          <w:szCs w:val="22"/>
        </w:rPr>
        <w:t>Immediate Suspension” – provided to CAC on 11/24/2024</w:t>
      </w:r>
      <w:r w:rsidR="005D532B" w:rsidRPr="0058478C">
        <w:rPr>
          <w:sz w:val="22"/>
          <w:szCs w:val="22"/>
        </w:rPr>
        <w:t>.</w:t>
      </w:r>
    </w:p>
    <w:p w14:paraId="29951E3B" w14:textId="54FA9E30" w:rsidR="005D532B" w:rsidRPr="0058478C" w:rsidRDefault="005D532B" w:rsidP="00054F63">
      <w:pPr>
        <w:pStyle w:val="NoSpacing"/>
        <w:numPr>
          <w:ilvl w:val="0"/>
          <w:numId w:val="3"/>
        </w:numPr>
        <w:rPr>
          <w:sz w:val="22"/>
          <w:szCs w:val="22"/>
        </w:rPr>
      </w:pPr>
      <w:hyperlink r:id="rId9" w:tgtFrame="_blank" w:history="1">
        <w:r w:rsidRPr="0058478C">
          <w:rPr>
            <w:rStyle w:val="Hyperlink"/>
            <w:sz w:val="22"/>
            <w:szCs w:val="22"/>
          </w:rPr>
          <w:t>https://www.cdpr.ca.gov/cac-letter/restricted-materials-permitting-program-changes/</w:t>
        </w:r>
      </w:hyperlink>
      <w:r w:rsidRPr="0058478C">
        <w:rPr>
          <w:sz w:val="22"/>
          <w:szCs w:val="22"/>
        </w:rPr>
        <w:t xml:space="preserve"> </w:t>
      </w:r>
      <w:r w:rsidRPr="0058478C">
        <w:rPr>
          <w:sz w:val="22"/>
          <w:szCs w:val="22"/>
        </w:rPr>
        <w:t xml:space="preserve">provided to CAC on </w:t>
      </w:r>
      <w:r w:rsidRPr="0058478C">
        <w:rPr>
          <w:sz w:val="22"/>
          <w:szCs w:val="22"/>
        </w:rPr>
        <w:t>6/13/2025.</w:t>
      </w:r>
    </w:p>
    <w:p w14:paraId="5142E91A" w14:textId="79CCB6E4" w:rsidR="006C3532" w:rsidRPr="0058478C" w:rsidRDefault="006C3532" w:rsidP="00054F63">
      <w:pPr>
        <w:pStyle w:val="NoSpacing"/>
        <w:numPr>
          <w:ilvl w:val="0"/>
          <w:numId w:val="3"/>
        </w:numPr>
        <w:rPr>
          <w:sz w:val="22"/>
          <w:szCs w:val="22"/>
        </w:rPr>
      </w:pPr>
      <w:hyperlink r:id="rId10" w:tgtFrame="_blank" w:history="1">
        <w:r w:rsidRPr="0058478C">
          <w:rPr>
            <w:rStyle w:val="Hyperlink"/>
            <w:sz w:val="22"/>
            <w:szCs w:val="22"/>
          </w:rPr>
          <w:t>https://www.fisheries.noaa.gov/species/pacific-salmon-and-steelhead/esa-protected-species</w:t>
        </w:r>
      </w:hyperlink>
      <w:r w:rsidRPr="0058478C">
        <w:rPr>
          <w:sz w:val="22"/>
          <w:szCs w:val="22"/>
        </w:rPr>
        <w:t xml:space="preserve"> </w:t>
      </w:r>
      <w:r w:rsidRPr="0058478C">
        <w:rPr>
          <w:sz w:val="22"/>
          <w:szCs w:val="22"/>
        </w:rPr>
        <w:t>provided to CAC on 6/13/2025.</w:t>
      </w:r>
    </w:p>
    <w:p w14:paraId="1FFCF5DB" w14:textId="60188464" w:rsidR="005D532B" w:rsidRPr="0058478C" w:rsidRDefault="00E24036" w:rsidP="00054F63">
      <w:pPr>
        <w:pStyle w:val="NoSpacing"/>
        <w:numPr>
          <w:ilvl w:val="0"/>
          <w:numId w:val="3"/>
        </w:numPr>
        <w:rPr>
          <w:sz w:val="22"/>
          <w:szCs w:val="22"/>
        </w:rPr>
      </w:pPr>
      <w:hyperlink r:id="rId11" w:tgtFrame="_blank" w:history="1">
        <w:r w:rsidRPr="0058478C">
          <w:rPr>
            <w:rStyle w:val="Hyperlink"/>
            <w:sz w:val="22"/>
            <w:szCs w:val="22"/>
          </w:rPr>
          <w:t>https://regulations.justia.com/states/california/title-14/division-1/subdivision-3/chapter-3/section-670-5/</w:t>
        </w:r>
      </w:hyperlink>
      <w:r w:rsidRPr="0058478C">
        <w:rPr>
          <w:sz w:val="22"/>
          <w:szCs w:val="22"/>
        </w:rPr>
        <w:t xml:space="preserve"> </w:t>
      </w:r>
      <w:r w:rsidRPr="0058478C">
        <w:rPr>
          <w:sz w:val="22"/>
          <w:szCs w:val="22"/>
        </w:rPr>
        <w:t>provided to CAC on 6/13/2025.</w:t>
      </w:r>
    </w:p>
    <w:p w14:paraId="22567AE0" w14:textId="797BE2F1" w:rsidR="00E24036" w:rsidRPr="0058478C" w:rsidRDefault="004E55A0" w:rsidP="00054F63">
      <w:pPr>
        <w:pStyle w:val="NoSpacing"/>
        <w:numPr>
          <w:ilvl w:val="0"/>
          <w:numId w:val="3"/>
        </w:numPr>
        <w:rPr>
          <w:sz w:val="22"/>
          <w:szCs w:val="22"/>
        </w:rPr>
      </w:pPr>
      <w:hyperlink r:id="rId12" w:anchor="Wetlands" w:tgtFrame="_blank" w:history="1">
        <w:r w:rsidRPr="0058478C">
          <w:rPr>
            <w:rStyle w:val="Hyperlink"/>
            <w:sz w:val="22"/>
            <w:szCs w:val="22"/>
          </w:rPr>
          <w:t>https://fgc.ca.gov/About/Policies/Miscellaneous#Wetlands</w:t>
        </w:r>
      </w:hyperlink>
      <w:r w:rsidRPr="0058478C">
        <w:rPr>
          <w:sz w:val="22"/>
          <w:szCs w:val="22"/>
        </w:rPr>
        <w:t xml:space="preserve"> </w:t>
      </w:r>
      <w:r w:rsidRPr="0058478C">
        <w:rPr>
          <w:sz w:val="22"/>
          <w:szCs w:val="22"/>
        </w:rPr>
        <w:t>provided to CAC on 6/13/2025.</w:t>
      </w:r>
    </w:p>
    <w:p w14:paraId="4A27CA2C" w14:textId="452261AB" w:rsidR="007F0309" w:rsidRPr="0058478C" w:rsidRDefault="007F0309" w:rsidP="00054F63">
      <w:pPr>
        <w:pStyle w:val="NoSpacing"/>
        <w:numPr>
          <w:ilvl w:val="0"/>
          <w:numId w:val="3"/>
        </w:numPr>
        <w:rPr>
          <w:sz w:val="22"/>
          <w:szCs w:val="22"/>
        </w:rPr>
      </w:pPr>
      <w:r w:rsidRPr="0058478C">
        <w:rPr>
          <w:sz w:val="22"/>
          <w:szCs w:val="22"/>
        </w:rPr>
        <w:t>CDPR has had a MAA with Waterboard since 2019, and is well aware of the ongoing exceedances of copper and pesticides in water samples. </w:t>
      </w:r>
      <w:r w:rsidR="00C61A1C" w:rsidRPr="0058478C">
        <w:rPr>
          <w:sz w:val="22"/>
          <w:szCs w:val="22"/>
        </w:rPr>
        <w:t>I informed</w:t>
      </w:r>
      <w:r w:rsidRPr="0058478C">
        <w:rPr>
          <w:sz w:val="22"/>
          <w:szCs w:val="22"/>
        </w:rPr>
        <w:t xml:space="preserve"> CAC </w:t>
      </w:r>
      <w:r w:rsidR="00C61A1C" w:rsidRPr="0058478C">
        <w:rPr>
          <w:sz w:val="22"/>
          <w:szCs w:val="22"/>
        </w:rPr>
        <w:t xml:space="preserve">of this fact </w:t>
      </w:r>
      <w:r w:rsidRPr="0058478C">
        <w:rPr>
          <w:sz w:val="22"/>
          <w:szCs w:val="22"/>
        </w:rPr>
        <w:t>on 6/13/2025.</w:t>
      </w:r>
    </w:p>
    <w:p w14:paraId="7A6C1085" w14:textId="6E92D7E2" w:rsidR="00B45479" w:rsidRPr="0058478C" w:rsidRDefault="00066572" w:rsidP="00054F63">
      <w:pPr>
        <w:pStyle w:val="NoSpacing"/>
        <w:numPr>
          <w:ilvl w:val="0"/>
          <w:numId w:val="3"/>
        </w:numPr>
        <w:rPr>
          <w:sz w:val="22"/>
          <w:szCs w:val="22"/>
        </w:rPr>
      </w:pPr>
      <w:r w:rsidRPr="0058478C">
        <w:rPr>
          <w:sz w:val="22"/>
          <w:szCs w:val="22"/>
        </w:rPr>
        <w:t xml:space="preserve">2016 </w:t>
      </w:r>
      <w:r w:rsidR="00AB1315" w:rsidRPr="0058478C">
        <w:rPr>
          <w:sz w:val="22"/>
          <w:szCs w:val="22"/>
        </w:rPr>
        <w:t>Smith River Community Health Assessment</w:t>
      </w:r>
      <w:r w:rsidR="00B45479" w:rsidRPr="0058478C">
        <w:rPr>
          <w:sz w:val="22"/>
          <w:szCs w:val="22"/>
        </w:rPr>
        <w:t xml:space="preserve"> 57-page</w:t>
      </w:r>
      <w:r w:rsidR="00AB1315" w:rsidRPr="0058478C">
        <w:rPr>
          <w:sz w:val="22"/>
          <w:szCs w:val="22"/>
        </w:rPr>
        <w:t xml:space="preserve"> </w:t>
      </w:r>
      <w:r w:rsidR="000F0F48" w:rsidRPr="0058478C">
        <w:rPr>
          <w:sz w:val="22"/>
          <w:szCs w:val="22"/>
        </w:rPr>
        <w:t xml:space="preserve">report by Siskiyou Land Conservancy </w:t>
      </w:r>
      <w:r w:rsidR="00B45479" w:rsidRPr="0058478C">
        <w:rPr>
          <w:sz w:val="22"/>
          <w:szCs w:val="22"/>
        </w:rPr>
        <w:t xml:space="preserve">- </w:t>
      </w:r>
      <w:r w:rsidR="00B45479" w:rsidRPr="0058478C">
        <w:rPr>
          <w:sz w:val="22"/>
          <w:szCs w:val="22"/>
        </w:rPr>
        <w:t>provided to CAC on 6/13/2025.</w:t>
      </w:r>
    </w:p>
    <w:p w14:paraId="3D706D39" w14:textId="48EF5D2F" w:rsidR="004E55A0" w:rsidRPr="0058478C" w:rsidRDefault="008B68B8" w:rsidP="00054F63">
      <w:pPr>
        <w:pStyle w:val="NoSpacing"/>
        <w:numPr>
          <w:ilvl w:val="0"/>
          <w:numId w:val="3"/>
        </w:numPr>
        <w:rPr>
          <w:sz w:val="22"/>
          <w:szCs w:val="22"/>
        </w:rPr>
      </w:pPr>
      <w:r w:rsidRPr="0058478C">
        <w:rPr>
          <w:sz w:val="22"/>
          <w:szCs w:val="22"/>
        </w:rPr>
        <w:t xml:space="preserve">2018 </w:t>
      </w:r>
      <w:r w:rsidR="00683674" w:rsidRPr="0058478C">
        <w:rPr>
          <w:sz w:val="22"/>
          <w:szCs w:val="22"/>
        </w:rPr>
        <w:t xml:space="preserve">NMFS </w:t>
      </w:r>
      <w:r w:rsidR="00A2435F" w:rsidRPr="0058478C">
        <w:rPr>
          <w:sz w:val="22"/>
          <w:szCs w:val="22"/>
        </w:rPr>
        <w:t>ESA section 9 warning letter</w:t>
      </w:r>
      <w:r w:rsidRPr="0058478C">
        <w:rPr>
          <w:sz w:val="22"/>
          <w:szCs w:val="22"/>
        </w:rPr>
        <w:t xml:space="preserve"> to lily growers </w:t>
      </w:r>
      <w:r w:rsidR="00AB07CC" w:rsidRPr="0058478C">
        <w:rPr>
          <w:sz w:val="22"/>
          <w:szCs w:val="22"/>
        </w:rPr>
        <w:t>– provided to CAC on 6/22/2025</w:t>
      </w:r>
      <w:r w:rsidR="00113F71" w:rsidRPr="0058478C">
        <w:rPr>
          <w:sz w:val="22"/>
          <w:szCs w:val="22"/>
        </w:rPr>
        <w:t>.</w:t>
      </w:r>
    </w:p>
    <w:p w14:paraId="56D6821E" w14:textId="21D6AC44" w:rsidR="00F13B2C" w:rsidRPr="0058478C" w:rsidRDefault="00F13B2C" w:rsidP="00F13B2C">
      <w:pPr>
        <w:pStyle w:val="NoSpacing"/>
        <w:numPr>
          <w:ilvl w:val="0"/>
          <w:numId w:val="3"/>
        </w:numPr>
        <w:rPr>
          <w:sz w:val="22"/>
          <w:szCs w:val="22"/>
        </w:rPr>
      </w:pPr>
      <w:hyperlink r:id="rId13" w:history="1">
        <w:r w:rsidRPr="0058478C">
          <w:rPr>
            <w:rStyle w:val="Hyperlink"/>
            <w:sz w:val="22"/>
            <w:szCs w:val="22"/>
          </w:rPr>
          <w:t>https://nativephilanthropy.candid.org</w:t>
        </w:r>
      </w:hyperlink>
      <w:r w:rsidRPr="0058478C">
        <w:rPr>
          <w:sz w:val="22"/>
          <w:szCs w:val="22"/>
        </w:rPr>
        <w:t xml:space="preserve"> </w:t>
      </w:r>
      <w:r w:rsidRPr="0058478C">
        <w:rPr>
          <w:sz w:val="22"/>
          <w:szCs w:val="22"/>
        </w:rPr>
        <w:t>– provided to CAC on 6/22/2025</w:t>
      </w:r>
      <w:r w:rsidR="00113F71" w:rsidRPr="0058478C">
        <w:rPr>
          <w:sz w:val="22"/>
          <w:szCs w:val="22"/>
        </w:rPr>
        <w:t>.</w:t>
      </w:r>
    </w:p>
    <w:p w14:paraId="7E4AAD1C" w14:textId="439B7E86" w:rsidR="00F13B2C" w:rsidRPr="0058478C" w:rsidRDefault="00F13B2C" w:rsidP="00F13B2C">
      <w:pPr>
        <w:pStyle w:val="NoSpacing"/>
        <w:numPr>
          <w:ilvl w:val="0"/>
          <w:numId w:val="3"/>
        </w:numPr>
        <w:rPr>
          <w:sz w:val="22"/>
          <w:szCs w:val="22"/>
        </w:rPr>
      </w:pPr>
      <w:hyperlink r:id="rId14" w:history="1">
        <w:r w:rsidRPr="0058478C">
          <w:rPr>
            <w:rStyle w:val="Hyperlink"/>
            <w:sz w:val="22"/>
            <w:szCs w:val="22"/>
          </w:rPr>
          <w:t>https://delnortehistory.org/del-nortes-economic-history</w:t>
        </w:r>
      </w:hyperlink>
      <w:r w:rsidRPr="0058478C">
        <w:rPr>
          <w:sz w:val="22"/>
          <w:szCs w:val="22"/>
        </w:rPr>
        <w:t xml:space="preserve"> </w:t>
      </w:r>
      <w:r w:rsidRPr="0058478C">
        <w:rPr>
          <w:sz w:val="22"/>
          <w:szCs w:val="22"/>
        </w:rPr>
        <w:t>– provided to CAC on 6/22/2025</w:t>
      </w:r>
      <w:r w:rsidR="00113F71" w:rsidRPr="0058478C">
        <w:rPr>
          <w:sz w:val="22"/>
          <w:szCs w:val="22"/>
        </w:rPr>
        <w:t>.</w:t>
      </w:r>
    </w:p>
    <w:p w14:paraId="11E000D0" w14:textId="77777777" w:rsidR="00F13B2C" w:rsidRPr="0058478C" w:rsidRDefault="00F13B2C" w:rsidP="00F13B2C">
      <w:pPr>
        <w:pStyle w:val="NoSpacing"/>
        <w:numPr>
          <w:ilvl w:val="0"/>
          <w:numId w:val="3"/>
        </w:numPr>
        <w:rPr>
          <w:sz w:val="22"/>
          <w:szCs w:val="22"/>
        </w:rPr>
      </w:pPr>
      <w:r w:rsidRPr="0058478C">
        <w:rPr>
          <w:sz w:val="22"/>
          <w:szCs w:val="22"/>
        </w:rPr>
        <w:t>https://wildrivers.lostcoastoutpost.com/2022/jul/14/reservation-ranch-owner-agrees-</w:t>
      </w:r>
    </w:p>
    <w:p w14:paraId="4E48E0F6" w14:textId="3F51C202" w:rsidR="00F13B2C" w:rsidRPr="0058478C" w:rsidRDefault="00F13B2C" w:rsidP="00F13B2C">
      <w:pPr>
        <w:pStyle w:val="NoSpacing"/>
        <w:ind w:left="720"/>
        <w:rPr>
          <w:sz w:val="22"/>
          <w:szCs w:val="22"/>
        </w:rPr>
      </w:pPr>
      <w:r w:rsidRPr="0058478C">
        <w:rPr>
          <w:sz w:val="22"/>
          <w:szCs w:val="22"/>
        </w:rPr>
        <w:t>restoring-smith-riv</w:t>
      </w:r>
      <w:r w:rsidRPr="0058478C">
        <w:rPr>
          <w:sz w:val="22"/>
          <w:szCs w:val="22"/>
        </w:rPr>
        <w:t xml:space="preserve">er </w:t>
      </w:r>
      <w:r w:rsidRPr="0058478C">
        <w:rPr>
          <w:sz w:val="22"/>
          <w:szCs w:val="22"/>
        </w:rPr>
        <w:t>– provided to CAC on 6/22/2025</w:t>
      </w:r>
      <w:r w:rsidR="00113F71" w:rsidRPr="0058478C">
        <w:rPr>
          <w:sz w:val="22"/>
          <w:szCs w:val="22"/>
        </w:rPr>
        <w:t>.</w:t>
      </w:r>
    </w:p>
    <w:p w14:paraId="15098607" w14:textId="1CAACA7B" w:rsidR="00E459FD" w:rsidRPr="0058478C" w:rsidRDefault="00E459FD" w:rsidP="00E459FD">
      <w:pPr>
        <w:pStyle w:val="NoSpacing"/>
        <w:numPr>
          <w:ilvl w:val="0"/>
          <w:numId w:val="3"/>
        </w:numPr>
        <w:rPr>
          <w:sz w:val="22"/>
          <w:szCs w:val="22"/>
        </w:rPr>
      </w:pPr>
      <w:r w:rsidRPr="0058478C">
        <w:rPr>
          <w:sz w:val="22"/>
          <w:szCs w:val="22"/>
        </w:rPr>
        <w:t>Endangered Species Status of Coho Salmon plus other adversely affected animals of CA</w:t>
      </w:r>
    </w:p>
    <w:p w14:paraId="7B78A48E" w14:textId="3E8C8CB6" w:rsidR="00A27A3C" w:rsidRPr="0058478C" w:rsidRDefault="00E459FD" w:rsidP="00A27A3C">
      <w:pPr>
        <w:pStyle w:val="NoSpacing"/>
        <w:ind w:left="720"/>
        <w:rPr>
          <w:sz w:val="22"/>
          <w:szCs w:val="22"/>
        </w:rPr>
      </w:pPr>
      <w:r w:rsidRPr="0058478C">
        <w:rPr>
          <w:sz w:val="22"/>
          <w:szCs w:val="22"/>
        </w:rPr>
        <w:t>declared to be Endangered or Threatened</w:t>
      </w:r>
      <w:r w:rsidRPr="0058478C">
        <w:rPr>
          <w:sz w:val="22"/>
          <w:szCs w:val="22"/>
        </w:rPr>
        <w:t xml:space="preserve"> </w:t>
      </w:r>
      <w:r w:rsidRPr="0058478C">
        <w:rPr>
          <w:sz w:val="22"/>
          <w:szCs w:val="22"/>
        </w:rPr>
        <w:t>listed in CCR – CA Code of Regulations – Title 14,</w:t>
      </w:r>
      <w:r w:rsidRPr="0058478C">
        <w:rPr>
          <w:sz w:val="22"/>
          <w:szCs w:val="22"/>
        </w:rPr>
        <w:t xml:space="preserve"> </w:t>
      </w:r>
      <w:r w:rsidRPr="0058478C">
        <w:rPr>
          <w:sz w:val="22"/>
          <w:szCs w:val="22"/>
        </w:rPr>
        <w:t xml:space="preserve">Division 1, Subdivision 3, Chapter 3, Section 670.5. (Tidewater Gobi, </w:t>
      </w:r>
      <w:r w:rsidR="00330801" w:rsidRPr="0058478C">
        <w:rPr>
          <w:sz w:val="22"/>
          <w:szCs w:val="22"/>
        </w:rPr>
        <w:t xml:space="preserve">Chinook, </w:t>
      </w:r>
      <w:r w:rsidRPr="0058478C">
        <w:rPr>
          <w:sz w:val="22"/>
          <w:szCs w:val="22"/>
        </w:rPr>
        <w:t>Western Frog, smelt,</w:t>
      </w:r>
      <w:r w:rsidRPr="0058478C">
        <w:rPr>
          <w:sz w:val="22"/>
          <w:szCs w:val="22"/>
        </w:rPr>
        <w:t xml:space="preserve"> </w:t>
      </w:r>
      <w:r w:rsidRPr="0058478C">
        <w:rPr>
          <w:sz w:val="22"/>
          <w:szCs w:val="22"/>
        </w:rPr>
        <w:t>multiple birds).</w:t>
      </w:r>
      <w:r w:rsidR="00A27A3C" w:rsidRPr="0058478C">
        <w:rPr>
          <w:sz w:val="22"/>
          <w:szCs w:val="22"/>
        </w:rPr>
        <w:t xml:space="preserve"> -</w:t>
      </w:r>
      <w:r w:rsidR="00330801" w:rsidRPr="0058478C">
        <w:rPr>
          <w:sz w:val="22"/>
          <w:szCs w:val="22"/>
        </w:rPr>
        <w:t xml:space="preserve"> </w:t>
      </w:r>
      <w:r w:rsidR="00863463" w:rsidRPr="0058478C">
        <w:rPr>
          <w:sz w:val="22"/>
          <w:szCs w:val="22"/>
        </w:rPr>
        <w:t>provided to CAC on 6/22/2025</w:t>
      </w:r>
      <w:r w:rsidR="00113F71" w:rsidRPr="0058478C">
        <w:rPr>
          <w:sz w:val="22"/>
          <w:szCs w:val="22"/>
        </w:rPr>
        <w:t>.</w:t>
      </w:r>
    </w:p>
    <w:p w14:paraId="64890B9D" w14:textId="30FEEE9F" w:rsidR="00A27A3C" w:rsidRPr="0058478C" w:rsidRDefault="00A27A3C" w:rsidP="00A27A3C">
      <w:pPr>
        <w:pStyle w:val="NoSpacing"/>
        <w:numPr>
          <w:ilvl w:val="0"/>
          <w:numId w:val="3"/>
        </w:numPr>
        <w:rPr>
          <w:sz w:val="22"/>
          <w:szCs w:val="22"/>
        </w:rPr>
      </w:pPr>
      <w:r w:rsidRPr="0058478C">
        <w:rPr>
          <w:sz w:val="22"/>
          <w:szCs w:val="22"/>
        </w:rPr>
        <w:t>[12825 (a) 1, 2]</w:t>
      </w:r>
      <w:r w:rsidRPr="0058478C">
        <w:rPr>
          <w:sz w:val="22"/>
          <w:szCs w:val="22"/>
        </w:rPr>
        <w:t xml:space="preserve"> </w:t>
      </w:r>
      <w:r w:rsidRPr="0058478C">
        <w:rPr>
          <w:sz w:val="22"/>
          <w:szCs w:val="22"/>
        </w:rPr>
        <w:t>(1) The pesticide has significant adverse environmental effects for which there is no feasible</w:t>
      </w:r>
      <w:r w:rsidRPr="0058478C">
        <w:rPr>
          <w:sz w:val="22"/>
          <w:szCs w:val="22"/>
        </w:rPr>
        <w:t xml:space="preserve"> </w:t>
      </w:r>
      <w:r w:rsidRPr="0058478C">
        <w:rPr>
          <w:sz w:val="22"/>
          <w:szCs w:val="22"/>
        </w:rPr>
        <w:t>mitigation available.</w:t>
      </w:r>
      <w:r w:rsidRPr="0058478C">
        <w:rPr>
          <w:sz w:val="22"/>
          <w:szCs w:val="22"/>
        </w:rPr>
        <w:t xml:space="preserve"> </w:t>
      </w:r>
      <w:r w:rsidRPr="0058478C">
        <w:rPr>
          <w:sz w:val="22"/>
          <w:szCs w:val="22"/>
        </w:rPr>
        <w:t>(2) The use of the pesticide is of less public value or greater detriment to the environment</w:t>
      </w:r>
      <w:r w:rsidRPr="0058478C">
        <w:rPr>
          <w:sz w:val="22"/>
          <w:szCs w:val="22"/>
        </w:rPr>
        <w:t xml:space="preserve"> </w:t>
      </w:r>
      <w:r w:rsidRPr="0058478C">
        <w:rPr>
          <w:sz w:val="22"/>
          <w:szCs w:val="22"/>
        </w:rPr>
        <w:t>than the benefit received by its use.</w:t>
      </w:r>
      <w:r w:rsidRPr="0058478C">
        <w:rPr>
          <w:sz w:val="22"/>
          <w:szCs w:val="22"/>
        </w:rPr>
        <w:t xml:space="preserve"> - </w:t>
      </w:r>
      <w:r w:rsidRPr="0058478C">
        <w:rPr>
          <w:sz w:val="22"/>
          <w:szCs w:val="22"/>
        </w:rPr>
        <w:t>provided to CAC on 6/22/2025</w:t>
      </w:r>
      <w:r w:rsidR="00113F71" w:rsidRPr="0058478C">
        <w:rPr>
          <w:sz w:val="22"/>
          <w:szCs w:val="22"/>
        </w:rPr>
        <w:t>.</w:t>
      </w:r>
    </w:p>
    <w:p w14:paraId="01F0C15B" w14:textId="3F150EB2" w:rsidR="00E337DE" w:rsidRPr="0058478C" w:rsidRDefault="00E337DE" w:rsidP="00A27A3C">
      <w:pPr>
        <w:pStyle w:val="NoSpacing"/>
        <w:numPr>
          <w:ilvl w:val="0"/>
          <w:numId w:val="3"/>
        </w:numPr>
        <w:rPr>
          <w:sz w:val="22"/>
          <w:szCs w:val="22"/>
        </w:rPr>
      </w:pPr>
      <w:r w:rsidRPr="0058478C">
        <w:rPr>
          <w:sz w:val="22"/>
          <w:szCs w:val="22"/>
        </w:rPr>
        <w:t>14006.5(b), (4) meteorological conditions for use</w:t>
      </w:r>
      <w:r w:rsidRPr="0058478C">
        <w:rPr>
          <w:sz w:val="22"/>
          <w:szCs w:val="22"/>
        </w:rPr>
        <w:t xml:space="preserve"> – provided to CAC on 6/22/2025</w:t>
      </w:r>
      <w:r w:rsidR="00113F71" w:rsidRPr="0058478C">
        <w:rPr>
          <w:sz w:val="22"/>
          <w:szCs w:val="22"/>
        </w:rPr>
        <w:t>.</w:t>
      </w:r>
    </w:p>
    <w:p w14:paraId="4BDB3312" w14:textId="25E1A0B3" w:rsidR="001E066E" w:rsidRPr="0058478C" w:rsidRDefault="001E066E" w:rsidP="001E066E">
      <w:pPr>
        <w:pStyle w:val="NoSpacing"/>
        <w:numPr>
          <w:ilvl w:val="0"/>
          <w:numId w:val="3"/>
        </w:numPr>
        <w:rPr>
          <w:sz w:val="22"/>
          <w:szCs w:val="22"/>
        </w:rPr>
      </w:pPr>
      <w:r w:rsidRPr="0058478C">
        <w:rPr>
          <w:sz w:val="22"/>
          <w:szCs w:val="22"/>
        </w:rPr>
        <w:t>USDA has the CRP program that will pay growers to establish long-term, resource</w:t>
      </w:r>
      <w:r w:rsidRPr="0058478C">
        <w:rPr>
          <w:sz w:val="22"/>
          <w:szCs w:val="22"/>
        </w:rPr>
        <w:t xml:space="preserve">- </w:t>
      </w:r>
      <w:r w:rsidRPr="0058478C">
        <w:rPr>
          <w:sz w:val="22"/>
          <w:szCs w:val="22"/>
        </w:rPr>
        <w:t>conserving plant species; develop wildlife habitat. Contracts by FSA Farm Service Agency’s CRP</w:t>
      </w:r>
      <w:r w:rsidRPr="0058478C">
        <w:rPr>
          <w:sz w:val="22"/>
          <w:szCs w:val="22"/>
        </w:rPr>
        <w:t xml:space="preserve"> c</w:t>
      </w:r>
      <w:r w:rsidRPr="0058478C">
        <w:rPr>
          <w:sz w:val="22"/>
          <w:szCs w:val="22"/>
        </w:rPr>
        <w:t>onservation reserve program pay rent and offer cost-share assistance.</w:t>
      </w:r>
      <w:r w:rsidR="00BF4C89" w:rsidRPr="0058478C">
        <w:rPr>
          <w:sz w:val="22"/>
          <w:szCs w:val="22"/>
        </w:rPr>
        <w:t xml:space="preserve"> </w:t>
      </w:r>
      <w:r w:rsidR="00BF4C89" w:rsidRPr="0058478C">
        <w:rPr>
          <w:sz w:val="22"/>
          <w:szCs w:val="22"/>
        </w:rPr>
        <w:t xml:space="preserve">See </w:t>
      </w:r>
      <w:hyperlink r:id="rId15" w:history="1">
        <w:r w:rsidR="00BE46AC" w:rsidRPr="0058478C">
          <w:rPr>
            <w:rStyle w:val="Hyperlink"/>
            <w:sz w:val="22"/>
            <w:szCs w:val="22"/>
          </w:rPr>
          <w:t>https://www.fsa.usda.gov</w:t>
        </w:r>
      </w:hyperlink>
      <w:r w:rsidR="00BE46AC" w:rsidRPr="0058478C">
        <w:rPr>
          <w:sz w:val="22"/>
          <w:szCs w:val="22"/>
        </w:rPr>
        <w:t xml:space="preserve"> </w:t>
      </w:r>
      <w:r w:rsidR="00BF4C89" w:rsidRPr="0058478C">
        <w:rPr>
          <w:sz w:val="22"/>
          <w:szCs w:val="22"/>
        </w:rPr>
        <w:t>for details</w:t>
      </w:r>
      <w:r w:rsidR="00BE46AC" w:rsidRPr="0058478C">
        <w:rPr>
          <w:sz w:val="22"/>
          <w:szCs w:val="22"/>
        </w:rPr>
        <w:t xml:space="preserve"> </w:t>
      </w:r>
      <w:r w:rsidRPr="0058478C">
        <w:rPr>
          <w:sz w:val="22"/>
          <w:szCs w:val="22"/>
        </w:rPr>
        <w:t>– provided to CAC on 6/22/2025</w:t>
      </w:r>
      <w:r w:rsidR="00113F71" w:rsidRPr="0058478C">
        <w:rPr>
          <w:sz w:val="22"/>
          <w:szCs w:val="22"/>
        </w:rPr>
        <w:t>.</w:t>
      </w:r>
    </w:p>
    <w:p w14:paraId="52E34327" w14:textId="5BDECB4B" w:rsidR="001E066E" w:rsidRPr="0058478C" w:rsidRDefault="00CB7B62" w:rsidP="00FC65FB">
      <w:pPr>
        <w:pStyle w:val="NoSpacing"/>
        <w:numPr>
          <w:ilvl w:val="0"/>
          <w:numId w:val="3"/>
        </w:numPr>
        <w:rPr>
          <w:sz w:val="22"/>
          <w:szCs w:val="22"/>
        </w:rPr>
      </w:pPr>
      <w:r w:rsidRPr="0058478C">
        <w:rPr>
          <w:sz w:val="22"/>
          <w:szCs w:val="22"/>
        </w:rPr>
        <w:t xml:space="preserve">See </w:t>
      </w:r>
      <w:hyperlink r:id="rId16" w:history="1">
        <w:r w:rsidR="00FC65FB" w:rsidRPr="0058478C">
          <w:rPr>
            <w:rStyle w:val="Hyperlink"/>
            <w:sz w:val="22"/>
            <w:szCs w:val="22"/>
          </w:rPr>
          <w:t>https://</w:t>
        </w:r>
        <w:r w:rsidR="00FC65FB" w:rsidRPr="0058478C">
          <w:rPr>
            <w:rStyle w:val="Hyperlink"/>
            <w:sz w:val="22"/>
            <w:szCs w:val="22"/>
          </w:rPr>
          <w:t>www.fgc.ca.gov</w:t>
        </w:r>
      </w:hyperlink>
      <w:r w:rsidR="00FC65FB" w:rsidRPr="0058478C">
        <w:rPr>
          <w:sz w:val="22"/>
          <w:szCs w:val="22"/>
        </w:rPr>
        <w:t xml:space="preserve"> </w:t>
      </w:r>
      <w:r w:rsidRPr="0058478C">
        <w:rPr>
          <w:sz w:val="22"/>
          <w:szCs w:val="22"/>
        </w:rPr>
        <w:t>Wetlands Resources</w:t>
      </w:r>
      <w:r w:rsidRPr="0058478C">
        <w:rPr>
          <w:sz w:val="22"/>
          <w:szCs w:val="22"/>
        </w:rPr>
        <w:t xml:space="preserve"> and </w:t>
      </w:r>
      <w:hyperlink r:id="rId17" w:history="1">
        <w:r w:rsidR="00FC65FB" w:rsidRPr="0058478C">
          <w:rPr>
            <w:rStyle w:val="Hyperlink"/>
            <w:sz w:val="22"/>
            <w:szCs w:val="22"/>
          </w:rPr>
          <w:t>https://</w:t>
        </w:r>
        <w:r w:rsidR="00FC65FB" w:rsidRPr="0058478C">
          <w:rPr>
            <w:rStyle w:val="Hyperlink"/>
            <w:sz w:val="22"/>
            <w:szCs w:val="22"/>
          </w:rPr>
          <w:t>wildlife.ca.gov</w:t>
        </w:r>
      </w:hyperlink>
      <w:r w:rsidR="00FC65FB" w:rsidRPr="0058478C">
        <w:rPr>
          <w:sz w:val="22"/>
          <w:szCs w:val="22"/>
        </w:rPr>
        <w:t xml:space="preserve"> </w:t>
      </w:r>
      <w:r w:rsidRPr="0058478C">
        <w:rPr>
          <w:sz w:val="22"/>
          <w:szCs w:val="22"/>
        </w:rPr>
        <w:t>Lake and Streambed Alteration Program as well</w:t>
      </w:r>
      <w:r w:rsidR="00FC65FB" w:rsidRPr="0058478C">
        <w:rPr>
          <w:sz w:val="22"/>
          <w:szCs w:val="22"/>
        </w:rPr>
        <w:t xml:space="preserve">, </w:t>
      </w:r>
      <w:r w:rsidR="004B669A" w:rsidRPr="0058478C">
        <w:rPr>
          <w:sz w:val="22"/>
          <w:szCs w:val="22"/>
        </w:rPr>
        <w:t>t</w:t>
      </w:r>
      <w:r w:rsidRPr="0058478C">
        <w:rPr>
          <w:sz w:val="22"/>
          <w:szCs w:val="22"/>
        </w:rPr>
        <w:t>here are plentiful</w:t>
      </w:r>
      <w:r w:rsidR="00FC65FB" w:rsidRPr="0058478C">
        <w:rPr>
          <w:sz w:val="22"/>
          <w:szCs w:val="22"/>
        </w:rPr>
        <w:t xml:space="preserve"> </w:t>
      </w:r>
      <w:r w:rsidRPr="0058478C">
        <w:rPr>
          <w:sz w:val="22"/>
          <w:szCs w:val="22"/>
        </w:rPr>
        <w:t>Grant opportunities and assistance available to lily growers</w:t>
      </w:r>
      <w:r w:rsidR="00FC65FB" w:rsidRPr="0058478C">
        <w:rPr>
          <w:sz w:val="22"/>
          <w:szCs w:val="22"/>
        </w:rPr>
        <w:t xml:space="preserve"> -</w:t>
      </w:r>
      <w:r w:rsidR="00FC65FB" w:rsidRPr="0058478C">
        <w:rPr>
          <w:sz w:val="22"/>
          <w:szCs w:val="22"/>
        </w:rPr>
        <w:t>– provided to CAC on 6/22/2025</w:t>
      </w:r>
      <w:r w:rsidR="00113F71" w:rsidRPr="0058478C">
        <w:rPr>
          <w:sz w:val="22"/>
          <w:szCs w:val="22"/>
        </w:rPr>
        <w:t>.</w:t>
      </w:r>
    </w:p>
    <w:p w14:paraId="0E4A17D8" w14:textId="0D29D50A" w:rsidR="004B669A" w:rsidRPr="0058478C" w:rsidRDefault="004B669A" w:rsidP="004B669A">
      <w:pPr>
        <w:pStyle w:val="NoSpacing"/>
        <w:numPr>
          <w:ilvl w:val="0"/>
          <w:numId w:val="3"/>
        </w:numPr>
        <w:rPr>
          <w:sz w:val="22"/>
          <w:szCs w:val="22"/>
        </w:rPr>
      </w:pPr>
      <w:r w:rsidRPr="0058478C">
        <w:rPr>
          <w:sz w:val="22"/>
          <w:szCs w:val="22"/>
        </w:rPr>
        <w:t>See Natural Resources Conservation Service Conservation Practice Standard – Cover Crops</w:t>
      </w:r>
      <w:r w:rsidRPr="0058478C">
        <w:rPr>
          <w:sz w:val="22"/>
          <w:szCs w:val="22"/>
        </w:rPr>
        <w:t xml:space="preserve"> </w:t>
      </w:r>
      <w:r w:rsidRPr="0058478C">
        <w:rPr>
          <w:sz w:val="22"/>
          <w:szCs w:val="22"/>
        </w:rPr>
        <w:t>Code 340</w:t>
      </w:r>
      <w:r w:rsidRPr="0058478C">
        <w:rPr>
          <w:sz w:val="22"/>
          <w:szCs w:val="22"/>
        </w:rPr>
        <w:t>, a</w:t>
      </w:r>
      <w:r w:rsidRPr="0058478C">
        <w:rPr>
          <w:sz w:val="22"/>
          <w:szCs w:val="22"/>
        </w:rPr>
        <w:t>s well as their Conservation Practice Standard Wetland</w:t>
      </w:r>
      <w:r w:rsidRPr="0058478C">
        <w:rPr>
          <w:sz w:val="22"/>
          <w:szCs w:val="22"/>
        </w:rPr>
        <w:t xml:space="preserve"> </w:t>
      </w:r>
      <w:r w:rsidRPr="0058478C">
        <w:rPr>
          <w:sz w:val="22"/>
          <w:szCs w:val="22"/>
        </w:rPr>
        <w:t>Enhancement Code 659 -– provided to CAC on 6/22/2025</w:t>
      </w:r>
      <w:r w:rsidR="00113F71" w:rsidRPr="0058478C">
        <w:rPr>
          <w:sz w:val="22"/>
          <w:szCs w:val="22"/>
        </w:rPr>
        <w:t>.</w:t>
      </w:r>
    </w:p>
    <w:p w14:paraId="4B64BC30" w14:textId="60C38C6F" w:rsidR="00335DF1" w:rsidRPr="0058478C" w:rsidRDefault="00335DF1" w:rsidP="00335DF1">
      <w:pPr>
        <w:pStyle w:val="NoSpacing"/>
        <w:numPr>
          <w:ilvl w:val="0"/>
          <w:numId w:val="3"/>
        </w:numPr>
        <w:rPr>
          <w:sz w:val="22"/>
          <w:szCs w:val="22"/>
        </w:rPr>
      </w:pPr>
      <w:r w:rsidRPr="0058478C">
        <w:rPr>
          <w:sz w:val="22"/>
          <w:szCs w:val="22"/>
        </w:rPr>
        <w:t>Crop Rotation – see article by Charlie c Nicholson &amp;amp; Neal M Williams 2021 ‘Cropland</w:t>
      </w:r>
      <w:r w:rsidRPr="0058478C">
        <w:rPr>
          <w:sz w:val="22"/>
          <w:szCs w:val="22"/>
        </w:rPr>
        <w:t xml:space="preserve"> </w:t>
      </w:r>
      <w:r w:rsidRPr="0058478C">
        <w:rPr>
          <w:sz w:val="22"/>
          <w:szCs w:val="22"/>
        </w:rPr>
        <w:t>heterogeneity drives frequency and intensity of pesticide use’-– provided to CAC on 6/22/2025</w:t>
      </w:r>
      <w:r w:rsidR="00113F71" w:rsidRPr="0058478C">
        <w:rPr>
          <w:sz w:val="22"/>
          <w:szCs w:val="22"/>
        </w:rPr>
        <w:t>.</w:t>
      </w:r>
    </w:p>
    <w:p w14:paraId="04820B4B" w14:textId="3127D92E" w:rsidR="00335DF1" w:rsidRPr="0058478C" w:rsidRDefault="00D84BB0" w:rsidP="00335DF1">
      <w:pPr>
        <w:pStyle w:val="NoSpacing"/>
        <w:numPr>
          <w:ilvl w:val="0"/>
          <w:numId w:val="3"/>
        </w:numPr>
        <w:rPr>
          <w:sz w:val="22"/>
          <w:szCs w:val="22"/>
        </w:rPr>
      </w:pPr>
      <w:r w:rsidRPr="0058478C">
        <w:rPr>
          <w:sz w:val="22"/>
          <w:szCs w:val="22"/>
        </w:rPr>
        <w:t xml:space="preserve">Conservation Drainage Practices – see </w:t>
      </w:r>
      <w:hyperlink r:id="rId18" w:history="1">
        <w:r w:rsidRPr="0058478C">
          <w:rPr>
            <w:rStyle w:val="Hyperlink"/>
            <w:sz w:val="22"/>
            <w:szCs w:val="22"/>
          </w:rPr>
          <w:t>www.epa.gov/soakuptherain</w:t>
        </w:r>
      </w:hyperlink>
      <w:r w:rsidRPr="0058478C">
        <w:rPr>
          <w:sz w:val="22"/>
          <w:szCs w:val="22"/>
        </w:rPr>
        <w:t xml:space="preserve"> </w:t>
      </w:r>
      <w:r w:rsidRPr="0058478C">
        <w:rPr>
          <w:sz w:val="22"/>
          <w:szCs w:val="22"/>
        </w:rPr>
        <w:t>– provided to CAC on 6/22/2025</w:t>
      </w:r>
      <w:r w:rsidR="00113F71" w:rsidRPr="0058478C">
        <w:rPr>
          <w:sz w:val="22"/>
          <w:szCs w:val="22"/>
        </w:rPr>
        <w:t>.</w:t>
      </w:r>
    </w:p>
    <w:p w14:paraId="0C415BA9" w14:textId="0306A656" w:rsidR="00282B6B" w:rsidRPr="0058478C" w:rsidRDefault="00282B6B" w:rsidP="00282B6B">
      <w:pPr>
        <w:pStyle w:val="NoSpacing"/>
        <w:numPr>
          <w:ilvl w:val="0"/>
          <w:numId w:val="3"/>
        </w:numPr>
        <w:rPr>
          <w:sz w:val="22"/>
          <w:szCs w:val="22"/>
        </w:rPr>
      </w:pPr>
      <w:r w:rsidRPr="0058478C">
        <w:rPr>
          <w:sz w:val="22"/>
          <w:szCs w:val="22"/>
        </w:rPr>
        <w:t>A</w:t>
      </w:r>
      <w:r w:rsidRPr="0058478C">
        <w:rPr>
          <w:sz w:val="22"/>
          <w:szCs w:val="22"/>
        </w:rPr>
        <w:t>rticle by Matthew J Helmers Iowa State Univ, ’Buffers and Vegetative Filter Strips’</w:t>
      </w:r>
      <w:r w:rsidRPr="0058478C">
        <w:rPr>
          <w:sz w:val="22"/>
          <w:szCs w:val="22"/>
        </w:rPr>
        <w:t xml:space="preserve"> s</w:t>
      </w:r>
      <w:r w:rsidRPr="0058478C">
        <w:rPr>
          <w:sz w:val="22"/>
          <w:szCs w:val="22"/>
        </w:rPr>
        <w:t>ummary of benefits from this broadly accepted practice is on page 12</w:t>
      </w:r>
      <w:r w:rsidR="00113F71" w:rsidRPr="0058478C">
        <w:rPr>
          <w:sz w:val="22"/>
          <w:szCs w:val="22"/>
        </w:rPr>
        <w:t xml:space="preserve"> – provided to CAC on 6/22/2025.</w:t>
      </w:r>
    </w:p>
    <w:p w14:paraId="0BEBBA65" w14:textId="77777777" w:rsidR="002D6599" w:rsidRPr="0058478C" w:rsidRDefault="002D6599" w:rsidP="002D6599">
      <w:pPr>
        <w:pStyle w:val="NoSpacing"/>
        <w:numPr>
          <w:ilvl w:val="0"/>
          <w:numId w:val="3"/>
        </w:numPr>
        <w:rPr>
          <w:sz w:val="22"/>
          <w:szCs w:val="22"/>
        </w:rPr>
      </w:pPr>
      <w:r w:rsidRPr="0058478C">
        <w:rPr>
          <w:sz w:val="22"/>
          <w:szCs w:val="22"/>
        </w:rPr>
        <w:lastRenderedPageBreak/>
        <w:t>E</w:t>
      </w:r>
      <w:r w:rsidRPr="0058478C">
        <w:rPr>
          <w:sz w:val="22"/>
          <w:szCs w:val="22"/>
        </w:rPr>
        <w:t>ducational institution (UC Ext.</w:t>
      </w:r>
      <w:r w:rsidRPr="0058478C">
        <w:rPr>
          <w:sz w:val="22"/>
          <w:szCs w:val="22"/>
        </w:rPr>
        <w:t xml:space="preserve"> </w:t>
      </w:r>
      <w:r w:rsidRPr="0058478C">
        <w:rPr>
          <w:sz w:val="22"/>
          <w:szCs w:val="22"/>
        </w:rPr>
        <w:t>NCPI, Northwest Center for Alternatives to Pesticides)</w:t>
      </w:r>
      <w:r w:rsidRPr="0058478C">
        <w:rPr>
          <w:sz w:val="22"/>
          <w:szCs w:val="22"/>
        </w:rPr>
        <w:t xml:space="preserve"> </w:t>
      </w:r>
      <w:r w:rsidRPr="0058478C">
        <w:rPr>
          <w:sz w:val="22"/>
          <w:szCs w:val="22"/>
        </w:rPr>
        <w:t>– provided to CAC on 6/22/2025.</w:t>
      </w:r>
    </w:p>
    <w:p w14:paraId="2387912D" w14:textId="77777777" w:rsidR="00664411" w:rsidRPr="0058478C" w:rsidRDefault="00613EED" w:rsidP="00664411">
      <w:pPr>
        <w:pStyle w:val="NoSpacing"/>
        <w:numPr>
          <w:ilvl w:val="0"/>
          <w:numId w:val="3"/>
        </w:numPr>
        <w:rPr>
          <w:sz w:val="22"/>
          <w:szCs w:val="22"/>
        </w:rPr>
      </w:pPr>
      <w:r w:rsidRPr="0058478C">
        <w:rPr>
          <w:sz w:val="22"/>
          <w:szCs w:val="22"/>
        </w:rPr>
        <w:t>Despite growers “claiming to be participating” in Waterboard monitoring &amp;management</w:t>
      </w:r>
      <w:r w:rsidRPr="0058478C">
        <w:rPr>
          <w:sz w:val="22"/>
          <w:szCs w:val="22"/>
        </w:rPr>
        <w:t xml:space="preserve"> </w:t>
      </w:r>
      <w:r w:rsidRPr="0058478C">
        <w:rPr>
          <w:sz w:val="22"/>
          <w:szCs w:val="22"/>
        </w:rPr>
        <w:t xml:space="preserve">processes aimed at improving water quality </w:t>
      </w:r>
      <w:r w:rsidR="00664411" w:rsidRPr="0058478C">
        <w:rPr>
          <w:sz w:val="22"/>
          <w:szCs w:val="22"/>
        </w:rPr>
        <w:t>lily growers</w:t>
      </w:r>
      <w:r w:rsidRPr="0058478C">
        <w:rPr>
          <w:sz w:val="22"/>
          <w:szCs w:val="22"/>
        </w:rPr>
        <w:t xml:space="preserve"> have failed to implement corrective efforts.</w:t>
      </w:r>
      <w:r w:rsidRPr="0058478C">
        <w:rPr>
          <w:sz w:val="22"/>
          <w:szCs w:val="22"/>
        </w:rPr>
        <w:t xml:space="preserve"> </w:t>
      </w:r>
      <w:r w:rsidR="00664411" w:rsidRPr="0058478C">
        <w:rPr>
          <w:sz w:val="22"/>
          <w:szCs w:val="22"/>
        </w:rPr>
        <w:t xml:space="preserve">1. </w:t>
      </w:r>
      <w:r w:rsidRPr="0058478C">
        <w:rPr>
          <w:sz w:val="22"/>
          <w:szCs w:val="22"/>
        </w:rPr>
        <w:t>SWAMP process resulted in the 2013 Surface Water &amp; Sediment Report</w:t>
      </w:r>
      <w:r w:rsidR="00664411" w:rsidRPr="0058478C">
        <w:rPr>
          <w:sz w:val="22"/>
          <w:szCs w:val="22"/>
        </w:rPr>
        <w:t xml:space="preserve">. The </w:t>
      </w:r>
      <w:r w:rsidRPr="0058478C">
        <w:rPr>
          <w:sz w:val="22"/>
          <w:szCs w:val="22"/>
        </w:rPr>
        <w:t xml:space="preserve">Stewardship Team after several years resulted in the </w:t>
      </w:r>
      <w:r w:rsidR="00664411" w:rsidRPr="0058478C">
        <w:rPr>
          <w:sz w:val="22"/>
          <w:szCs w:val="22"/>
        </w:rPr>
        <w:t xml:space="preserve">2. </w:t>
      </w:r>
      <w:r w:rsidRPr="0058478C">
        <w:rPr>
          <w:sz w:val="22"/>
          <w:szCs w:val="22"/>
        </w:rPr>
        <w:t>2018 Basin Plan</w:t>
      </w:r>
      <w:r w:rsidR="00664411" w:rsidRPr="0058478C">
        <w:rPr>
          <w:sz w:val="22"/>
          <w:szCs w:val="22"/>
        </w:rPr>
        <w:t xml:space="preserve"> </w:t>
      </w:r>
      <w:r w:rsidR="00664411" w:rsidRPr="0058478C">
        <w:rPr>
          <w:sz w:val="22"/>
          <w:szCs w:val="22"/>
        </w:rPr>
        <w:t>– provided to CAC on 6/22/2025.</w:t>
      </w:r>
    </w:p>
    <w:p w14:paraId="66E62E90" w14:textId="77777777" w:rsidR="00B41406" w:rsidRPr="0058478C" w:rsidRDefault="007F010A" w:rsidP="00B41406">
      <w:pPr>
        <w:pStyle w:val="NoSpacing"/>
        <w:numPr>
          <w:ilvl w:val="0"/>
          <w:numId w:val="3"/>
        </w:numPr>
        <w:rPr>
          <w:sz w:val="22"/>
          <w:szCs w:val="22"/>
        </w:rPr>
      </w:pPr>
      <w:r w:rsidRPr="0058478C">
        <w:rPr>
          <w:sz w:val="22"/>
          <w:szCs w:val="22"/>
        </w:rPr>
        <w:t>8/15/24 study by Matt Hurst</w:t>
      </w:r>
      <w:r w:rsidRPr="0058478C">
        <w:rPr>
          <w:sz w:val="22"/>
          <w:szCs w:val="22"/>
        </w:rPr>
        <w:t xml:space="preserve"> </w:t>
      </w:r>
      <w:r w:rsidR="003935F6" w:rsidRPr="0058478C">
        <w:rPr>
          <w:sz w:val="22"/>
          <w:szCs w:val="22"/>
        </w:rPr>
        <w:t xml:space="preserve">chemist Cal Poly Humboldt, “Effects of </w:t>
      </w:r>
      <w:r w:rsidR="00B41406" w:rsidRPr="0058478C">
        <w:rPr>
          <w:sz w:val="22"/>
          <w:szCs w:val="22"/>
        </w:rPr>
        <w:t>V</w:t>
      </w:r>
      <w:r w:rsidR="003935F6" w:rsidRPr="0058478C">
        <w:rPr>
          <w:sz w:val="22"/>
          <w:szCs w:val="22"/>
        </w:rPr>
        <w:t>egetative Barriers</w:t>
      </w:r>
      <w:r w:rsidR="00B41406" w:rsidRPr="0058478C">
        <w:rPr>
          <w:sz w:val="22"/>
          <w:szCs w:val="22"/>
        </w:rPr>
        <w:t xml:space="preserve"> on Copper Runoff from lily bulb fields” </w:t>
      </w:r>
      <w:r w:rsidR="00B41406" w:rsidRPr="0058478C">
        <w:rPr>
          <w:sz w:val="22"/>
          <w:szCs w:val="22"/>
        </w:rPr>
        <w:t>– provided to CAC on 6/22/2025.</w:t>
      </w:r>
    </w:p>
    <w:p w14:paraId="3005C802" w14:textId="727E9C9F" w:rsidR="002D6599" w:rsidRPr="0058478C" w:rsidRDefault="0012364C" w:rsidP="007C4194">
      <w:pPr>
        <w:pStyle w:val="NoSpacing"/>
        <w:numPr>
          <w:ilvl w:val="0"/>
          <w:numId w:val="3"/>
        </w:numPr>
        <w:rPr>
          <w:sz w:val="22"/>
          <w:szCs w:val="22"/>
        </w:rPr>
      </w:pPr>
      <w:r w:rsidRPr="0058478C">
        <w:rPr>
          <w:sz w:val="22"/>
          <w:szCs w:val="22"/>
        </w:rPr>
        <w:t>State Water Resources Control Board was petitioned to direct the North coast</w:t>
      </w:r>
      <w:r w:rsidRPr="0058478C">
        <w:rPr>
          <w:sz w:val="22"/>
          <w:szCs w:val="22"/>
        </w:rPr>
        <w:t xml:space="preserve"> </w:t>
      </w:r>
      <w:r w:rsidRPr="0058478C">
        <w:rPr>
          <w:sz w:val="22"/>
          <w:szCs w:val="22"/>
        </w:rPr>
        <w:t>Regional waterboard staff to abandon the Stewardship Team process and develop a permit</w:t>
      </w:r>
      <w:r w:rsidRPr="0058478C">
        <w:rPr>
          <w:sz w:val="22"/>
          <w:szCs w:val="22"/>
        </w:rPr>
        <w:t xml:space="preserve"> </w:t>
      </w:r>
      <w:r w:rsidRPr="0058478C">
        <w:rPr>
          <w:sz w:val="22"/>
          <w:szCs w:val="22"/>
        </w:rPr>
        <w:t>WDR water discharge requirements</w:t>
      </w:r>
      <w:r w:rsidRPr="0058478C">
        <w:rPr>
          <w:sz w:val="22"/>
          <w:szCs w:val="22"/>
        </w:rPr>
        <w:t>, see</w:t>
      </w:r>
      <w:r w:rsidRPr="0058478C">
        <w:rPr>
          <w:sz w:val="22"/>
          <w:szCs w:val="22"/>
        </w:rPr>
        <w:t xml:space="preserve"> this SWRCB Petition for Review re: Smith River Estuary filed by Environmental Law Foundation</w:t>
      </w:r>
      <w:r w:rsidR="008E5CD0" w:rsidRPr="0058478C">
        <w:rPr>
          <w:sz w:val="22"/>
          <w:szCs w:val="22"/>
        </w:rPr>
        <w:t xml:space="preserve"> </w:t>
      </w:r>
      <w:r w:rsidRPr="0058478C">
        <w:rPr>
          <w:sz w:val="22"/>
          <w:szCs w:val="22"/>
        </w:rPr>
        <w:t xml:space="preserve">11/2/2018. </w:t>
      </w:r>
      <w:r w:rsidR="00652691" w:rsidRPr="0058478C">
        <w:rPr>
          <w:sz w:val="22"/>
          <w:szCs w:val="22"/>
        </w:rPr>
        <w:t>D</w:t>
      </w:r>
      <w:r w:rsidRPr="0058478C">
        <w:rPr>
          <w:sz w:val="22"/>
          <w:szCs w:val="22"/>
        </w:rPr>
        <w:t>evastation to our local commercial salmon fishery</w:t>
      </w:r>
      <w:r w:rsidR="00676F0E" w:rsidRPr="0058478C">
        <w:rPr>
          <w:sz w:val="22"/>
          <w:szCs w:val="22"/>
        </w:rPr>
        <w:t xml:space="preserve"> on page 8.</w:t>
      </w:r>
      <w:r w:rsidR="00652691" w:rsidRPr="0058478C">
        <w:rPr>
          <w:sz w:val="22"/>
          <w:szCs w:val="22"/>
        </w:rPr>
        <w:t xml:space="preserve"> P</w:t>
      </w:r>
      <w:r w:rsidR="00652691" w:rsidRPr="0058478C">
        <w:rPr>
          <w:sz w:val="22"/>
          <w:szCs w:val="22"/>
        </w:rPr>
        <w:t>age 12</w:t>
      </w:r>
      <w:r w:rsidR="00652691" w:rsidRPr="0058478C">
        <w:rPr>
          <w:sz w:val="22"/>
          <w:szCs w:val="22"/>
        </w:rPr>
        <w:t xml:space="preserve"> </w:t>
      </w:r>
      <w:r w:rsidR="00652691" w:rsidRPr="0058478C">
        <w:rPr>
          <w:sz w:val="22"/>
          <w:szCs w:val="22"/>
        </w:rPr>
        <w:t>references NMFS 10/25/2018 report concluding that lily bulb farming</w:t>
      </w:r>
      <w:r w:rsidR="00652691" w:rsidRPr="0058478C">
        <w:rPr>
          <w:sz w:val="22"/>
          <w:szCs w:val="22"/>
        </w:rPr>
        <w:t xml:space="preserve"> has</w:t>
      </w:r>
      <w:r w:rsidR="00652691" w:rsidRPr="0058478C">
        <w:rPr>
          <w:sz w:val="22"/>
          <w:szCs w:val="22"/>
        </w:rPr>
        <w:t xml:space="preserve"> contributed significant</w:t>
      </w:r>
      <w:r w:rsidR="00652691" w:rsidRPr="0058478C">
        <w:rPr>
          <w:sz w:val="22"/>
          <w:szCs w:val="22"/>
        </w:rPr>
        <w:t xml:space="preserve"> </w:t>
      </w:r>
      <w:r w:rsidR="00652691" w:rsidRPr="0058478C">
        <w:rPr>
          <w:sz w:val="22"/>
          <w:szCs w:val="22"/>
        </w:rPr>
        <w:t>dissolved copper to the tributaries of Smith River Plain</w:t>
      </w:r>
      <w:r w:rsidR="00652691" w:rsidRPr="0058478C">
        <w:rPr>
          <w:sz w:val="22"/>
          <w:szCs w:val="22"/>
        </w:rPr>
        <w:t xml:space="preserve"> &amp;</w:t>
      </w:r>
      <w:r w:rsidR="00652691" w:rsidRPr="0058478C">
        <w:rPr>
          <w:sz w:val="22"/>
          <w:szCs w:val="22"/>
        </w:rPr>
        <w:t xml:space="preserve"> cites violations of water quality</w:t>
      </w:r>
      <w:r w:rsidR="00652691" w:rsidRPr="0058478C">
        <w:rPr>
          <w:sz w:val="22"/>
          <w:szCs w:val="22"/>
        </w:rPr>
        <w:t xml:space="preserve"> </w:t>
      </w:r>
      <w:r w:rsidR="00652691" w:rsidRPr="0058478C">
        <w:rPr>
          <w:sz w:val="22"/>
          <w:szCs w:val="22"/>
        </w:rPr>
        <w:t>standards.</w:t>
      </w:r>
      <w:r w:rsidR="00676F0E" w:rsidRPr="0058478C">
        <w:rPr>
          <w:sz w:val="22"/>
          <w:szCs w:val="22"/>
        </w:rPr>
        <w:t xml:space="preserve"> </w:t>
      </w:r>
      <w:r w:rsidR="00676F0E" w:rsidRPr="0058478C">
        <w:rPr>
          <w:sz w:val="22"/>
          <w:szCs w:val="22"/>
        </w:rPr>
        <w:t>– provided to CAC on 6/22/2025.</w:t>
      </w:r>
    </w:p>
    <w:p w14:paraId="59A4ED78" w14:textId="7C6B7069" w:rsidR="00245969" w:rsidRPr="0058478C" w:rsidRDefault="00245969" w:rsidP="00245969">
      <w:pPr>
        <w:pStyle w:val="NoSpacing"/>
        <w:numPr>
          <w:ilvl w:val="0"/>
          <w:numId w:val="3"/>
        </w:numPr>
        <w:rPr>
          <w:sz w:val="22"/>
          <w:szCs w:val="22"/>
        </w:rPr>
      </w:pPr>
      <w:r w:rsidRPr="0058478C">
        <w:rPr>
          <w:sz w:val="22"/>
          <w:szCs w:val="22"/>
        </w:rPr>
        <w:t xml:space="preserve">The recent public outcry was video recorded at the </w:t>
      </w:r>
      <w:r w:rsidRPr="0058478C">
        <w:rPr>
          <w:sz w:val="22"/>
          <w:szCs w:val="22"/>
        </w:rPr>
        <w:t xml:space="preserve">Del Norte </w:t>
      </w:r>
      <w:r w:rsidRPr="0058478C">
        <w:rPr>
          <w:sz w:val="22"/>
          <w:szCs w:val="22"/>
        </w:rPr>
        <w:t>County Board of Supervisor meeting</w:t>
      </w:r>
      <w:r w:rsidRPr="0058478C">
        <w:rPr>
          <w:sz w:val="22"/>
          <w:szCs w:val="22"/>
        </w:rPr>
        <w:t xml:space="preserve"> </w:t>
      </w:r>
      <w:r w:rsidRPr="0058478C">
        <w:rPr>
          <w:sz w:val="22"/>
          <w:szCs w:val="22"/>
        </w:rPr>
        <w:t>10/22/24. The public outcry the evening prior 10/21/24 in Smith River Methodist church was</w:t>
      </w:r>
      <w:r w:rsidRPr="0058478C">
        <w:rPr>
          <w:sz w:val="22"/>
          <w:szCs w:val="22"/>
        </w:rPr>
        <w:t xml:space="preserve"> </w:t>
      </w:r>
      <w:r w:rsidRPr="0058478C">
        <w:rPr>
          <w:sz w:val="22"/>
          <w:szCs w:val="22"/>
        </w:rPr>
        <w:t xml:space="preserve">audio recorded by Redwood Voice and </w:t>
      </w:r>
      <w:r w:rsidRPr="0058478C">
        <w:rPr>
          <w:b/>
          <w:bCs/>
          <w:sz w:val="22"/>
          <w:szCs w:val="22"/>
        </w:rPr>
        <w:t>both are</w:t>
      </w:r>
      <w:r w:rsidRPr="0058478C">
        <w:rPr>
          <w:sz w:val="22"/>
          <w:szCs w:val="22"/>
        </w:rPr>
        <w:t xml:space="preserve"> </w:t>
      </w:r>
      <w:r w:rsidRPr="0058478C">
        <w:rPr>
          <w:b/>
          <w:bCs/>
          <w:sz w:val="22"/>
          <w:szCs w:val="22"/>
        </w:rPr>
        <w:t>available on YouTube</w:t>
      </w:r>
      <w:r w:rsidRPr="0058478C">
        <w:rPr>
          <w:sz w:val="22"/>
          <w:szCs w:val="22"/>
        </w:rPr>
        <w:t xml:space="preserve"> for your revie</w:t>
      </w:r>
      <w:r w:rsidRPr="0058478C">
        <w:rPr>
          <w:sz w:val="22"/>
          <w:szCs w:val="22"/>
        </w:rPr>
        <w:t xml:space="preserve">w. </w:t>
      </w:r>
      <w:r w:rsidRPr="0058478C">
        <w:rPr>
          <w:sz w:val="22"/>
          <w:szCs w:val="22"/>
        </w:rPr>
        <w:t>Justin Riggs was in attendance at the BOS 10/22/24 meeting – I saw him</w:t>
      </w:r>
      <w:r w:rsidRPr="0058478C">
        <w:rPr>
          <w:sz w:val="22"/>
          <w:szCs w:val="22"/>
        </w:rPr>
        <w:t xml:space="preserve"> </w:t>
      </w:r>
      <w:r w:rsidRPr="0058478C">
        <w:rPr>
          <w:sz w:val="22"/>
          <w:szCs w:val="22"/>
        </w:rPr>
        <w:t>there</w:t>
      </w:r>
      <w:r w:rsidRPr="0058478C">
        <w:rPr>
          <w:sz w:val="22"/>
          <w:szCs w:val="22"/>
        </w:rPr>
        <w:t>, and I give comment on both</w:t>
      </w:r>
      <w:r w:rsidR="00B454A1" w:rsidRPr="0058478C">
        <w:rPr>
          <w:sz w:val="22"/>
          <w:szCs w:val="22"/>
        </w:rPr>
        <w:t>.</w:t>
      </w:r>
      <w:r w:rsidRPr="0058478C">
        <w:rPr>
          <w:sz w:val="22"/>
          <w:szCs w:val="22"/>
        </w:rPr>
        <w:t xml:space="preserve"> </w:t>
      </w:r>
      <w:r w:rsidRPr="0058478C">
        <w:rPr>
          <w:sz w:val="22"/>
          <w:szCs w:val="22"/>
        </w:rPr>
        <w:t>– provided to CAC on 6/22/2025.</w:t>
      </w:r>
    </w:p>
    <w:p w14:paraId="48E8AE3E" w14:textId="11ECF2F5" w:rsidR="003C796C" w:rsidRPr="0058478C" w:rsidRDefault="003C796C" w:rsidP="0094607B">
      <w:pPr>
        <w:pStyle w:val="NoSpacing"/>
        <w:ind w:left="720"/>
        <w:rPr>
          <w:sz w:val="22"/>
          <w:szCs w:val="22"/>
        </w:rPr>
      </w:pPr>
      <w:r w:rsidRPr="0058478C">
        <w:rPr>
          <w:sz w:val="22"/>
          <w:szCs w:val="22"/>
        </w:rPr>
        <w:t xml:space="preserve">Because of </w:t>
      </w:r>
      <w:r w:rsidRPr="0058478C">
        <w:rPr>
          <w:sz w:val="22"/>
          <w:szCs w:val="22"/>
        </w:rPr>
        <w:t>grave harms to humans</w:t>
      </w:r>
      <w:r w:rsidRPr="0058478C">
        <w:rPr>
          <w:sz w:val="22"/>
          <w:szCs w:val="22"/>
        </w:rPr>
        <w:t xml:space="preserve">/mammals - </w:t>
      </w:r>
      <w:r w:rsidR="00ED37A8" w:rsidRPr="0058478C">
        <w:rPr>
          <w:sz w:val="22"/>
          <w:szCs w:val="22"/>
        </w:rPr>
        <w:t xml:space="preserve">1,3-D is banned in </w:t>
      </w:r>
      <w:r w:rsidRPr="0058478C">
        <w:rPr>
          <w:sz w:val="22"/>
          <w:szCs w:val="22"/>
        </w:rPr>
        <w:t xml:space="preserve">over 30 countries </w:t>
      </w:r>
      <w:r w:rsidR="00ED37A8" w:rsidRPr="0058478C">
        <w:rPr>
          <w:sz w:val="22"/>
          <w:szCs w:val="22"/>
        </w:rPr>
        <w:t xml:space="preserve">See </w:t>
      </w:r>
      <w:hyperlink r:id="rId19" w:history="1">
        <w:r w:rsidRPr="0058478C">
          <w:rPr>
            <w:rStyle w:val="Hyperlink"/>
            <w:sz w:val="22"/>
            <w:szCs w:val="22"/>
          </w:rPr>
          <w:t>http://pan-international.org</w:t>
        </w:r>
      </w:hyperlink>
      <w:r w:rsidRPr="0058478C">
        <w:rPr>
          <w:sz w:val="22"/>
          <w:szCs w:val="22"/>
        </w:rPr>
        <w:t xml:space="preserve"> </w:t>
      </w:r>
      <w:r w:rsidR="00ED37A8" w:rsidRPr="0058478C">
        <w:rPr>
          <w:sz w:val="22"/>
          <w:szCs w:val="22"/>
        </w:rPr>
        <w:t>PAN Pesticide Action</w:t>
      </w:r>
      <w:r w:rsidR="0094607B" w:rsidRPr="0058478C">
        <w:rPr>
          <w:sz w:val="22"/>
          <w:szCs w:val="22"/>
        </w:rPr>
        <w:t xml:space="preserve"> </w:t>
      </w:r>
      <w:r w:rsidR="0094607B" w:rsidRPr="0058478C">
        <w:rPr>
          <w:sz w:val="22"/>
          <w:szCs w:val="22"/>
        </w:rPr>
        <w:t>Network Consolidated List of Banned Pesticides Dec 2024</w:t>
      </w:r>
      <w:r w:rsidR="0094607B" w:rsidRPr="0058478C">
        <w:rPr>
          <w:sz w:val="22"/>
          <w:szCs w:val="22"/>
        </w:rPr>
        <w:t xml:space="preserve"> </w:t>
      </w:r>
      <w:r w:rsidRPr="0058478C">
        <w:rPr>
          <w:sz w:val="22"/>
          <w:szCs w:val="22"/>
        </w:rPr>
        <w:t xml:space="preserve">- </w:t>
      </w:r>
      <w:r w:rsidRPr="0058478C">
        <w:rPr>
          <w:sz w:val="22"/>
          <w:szCs w:val="22"/>
        </w:rPr>
        <w:t>provided to CAC on 6/22/2025.</w:t>
      </w:r>
    </w:p>
    <w:p w14:paraId="14184C43" w14:textId="642EE593" w:rsidR="00ED37A8" w:rsidRPr="0058478C" w:rsidRDefault="00FE11A0" w:rsidP="00FE11A0">
      <w:pPr>
        <w:pStyle w:val="NoSpacing"/>
        <w:numPr>
          <w:ilvl w:val="0"/>
          <w:numId w:val="3"/>
        </w:numPr>
        <w:rPr>
          <w:sz w:val="22"/>
          <w:szCs w:val="22"/>
        </w:rPr>
      </w:pPr>
      <w:r w:rsidRPr="0058478C">
        <w:rPr>
          <w:sz w:val="22"/>
          <w:szCs w:val="22"/>
        </w:rPr>
        <w:t>https://www.montereycountynow.com/news/local_news/community-orgs-push-back-against-lax-regulations-about-the-fumigant-1-3-d/article. 11/21/2024 report by Katie Rodriguez</w:t>
      </w:r>
      <w:r w:rsidRPr="0058478C">
        <w:rPr>
          <w:sz w:val="22"/>
          <w:szCs w:val="22"/>
        </w:rPr>
        <w:t xml:space="preserve"> </w:t>
      </w:r>
      <w:r w:rsidRPr="0058478C">
        <w:rPr>
          <w:sz w:val="22"/>
          <w:szCs w:val="22"/>
        </w:rPr>
        <w:t xml:space="preserve">detailing the locals in Monterey County CA calling for 1, 3-D to be banned </w:t>
      </w:r>
      <w:r w:rsidRPr="0058478C">
        <w:rPr>
          <w:sz w:val="22"/>
          <w:szCs w:val="22"/>
        </w:rPr>
        <w:t xml:space="preserve">- </w:t>
      </w:r>
      <w:r w:rsidR="0094607B" w:rsidRPr="0058478C">
        <w:rPr>
          <w:sz w:val="22"/>
          <w:szCs w:val="22"/>
        </w:rPr>
        <w:t>provided to CAC on 6/22/2025.</w:t>
      </w:r>
    </w:p>
    <w:p w14:paraId="51FEC673" w14:textId="5182E44B" w:rsidR="00AA6DE8" w:rsidRPr="0058478C" w:rsidRDefault="00AA6DE8" w:rsidP="00975D2E">
      <w:pPr>
        <w:pStyle w:val="NoSpacing"/>
        <w:numPr>
          <w:ilvl w:val="0"/>
          <w:numId w:val="3"/>
        </w:numPr>
        <w:rPr>
          <w:sz w:val="22"/>
          <w:szCs w:val="22"/>
        </w:rPr>
      </w:pPr>
      <w:r w:rsidRPr="0058478C">
        <w:rPr>
          <w:sz w:val="22"/>
          <w:szCs w:val="22"/>
        </w:rPr>
        <w:t xml:space="preserve">12825(a), (4) criteria </w:t>
      </w:r>
      <w:proofErr w:type="gramStart"/>
      <w:r w:rsidRPr="0058478C">
        <w:rPr>
          <w:sz w:val="22"/>
          <w:szCs w:val="22"/>
        </w:rPr>
        <w:t>is</w:t>
      </w:r>
      <w:proofErr w:type="gramEnd"/>
      <w:r w:rsidRPr="0058478C">
        <w:rPr>
          <w:sz w:val="22"/>
          <w:szCs w:val="22"/>
        </w:rPr>
        <w:t xml:space="preserve"> met</w:t>
      </w:r>
      <w:r w:rsidR="00D8199A" w:rsidRPr="0058478C">
        <w:rPr>
          <w:sz w:val="22"/>
          <w:szCs w:val="22"/>
        </w:rPr>
        <w:t>, “t</w:t>
      </w:r>
      <w:r w:rsidRPr="0058478C">
        <w:rPr>
          <w:sz w:val="22"/>
          <w:szCs w:val="22"/>
        </w:rPr>
        <w:t>he pesticide, when properly used, is detrimental to vegetation, except weeds,</w:t>
      </w:r>
      <w:r w:rsidR="00D8199A" w:rsidRPr="0058478C">
        <w:rPr>
          <w:sz w:val="22"/>
          <w:szCs w:val="22"/>
        </w:rPr>
        <w:t xml:space="preserve"> </w:t>
      </w:r>
      <w:r w:rsidRPr="0058478C">
        <w:rPr>
          <w:sz w:val="22"/>
          <w:szCs w:val="22"/>
        </w:rPr>
        <w:t>to domestic animals, or to the public health and safety –because of</w:t>
      </w:r>
      <w:r w:rsidR="00D8199A" w:rsidRPr="0058478C">
        <w:rPr>
          <w:sz w:val="22"/>
          <w:szCs w:val="22"/>
        </w:rPr>
        <w:t xml:space="preserve"> </w:t>
      </w:r>
      <w:r w:rsidRPr="0058478C">
        <w:rPr>
          <w:sz w:val="22"/>
          <w:szCs w:val="22"/>
        </w:rPr>
        <w:t xml:space="preserve">extreme toxicity of 1,3-D </w:t>
      </w:r>
      <w:r w:rsidR="00D8199A" w:rsidRPr="0058478C">
        <w:rPr>
          <w:sz w:val="22"/>
          <w:szCs w:val="22"/>
        </w:rPr>
        <w:t>and</w:t>
      </w:r>
      <w:r w:rsidRPr="0058478C">
        <w:rPr>
          <w:sz w:val="22"/>
          <w:szCs w:val="22"/>
        </w:rPr>
        <w:t xml:space="preserve"> the huge quantities applied by lily growers</w:t>
      </w:r>
      <w:r w:rsidR="00975C85" w:rsidRPr="0058478C">
        <w:rPr>
          <w:sz w:val="22"/>
          <w:szCs w:val="22"/>
        </w:rPr>
        <w:t>, its use must be prohibited</w:t>
      </w:r>
      <w:r w:rsidR="00975D2E" w:rsidRPr="0058478C">
        <w:rPr>
          <w:sz w:val="22"/>
          <w:szCs w:val="22"/>
        </w:rPr>
        <w:t xml:space="preserve">. </w:t>
      </w:r>
      <w:r w:rsidR="00975D2E" w:rsidRPr="0058478C">
        <w:rPr>
          <w:sz w:val="22"/>
          <w:szCs w:val="22"/>
        </w:rPr>
        <w:t>provided to CAC on 6/22/2025.</w:t>
      </w:r>
    </w:p>
    <w:p w14:paraId="6D157264" w14:textId="65225849" w:rsidR="00A2435F" w:rsidRPr="0058478C" w:rsidRDefault="00681B0D" w:rsidP="00054F63">
      <w:pPr>
        <w:pStyle w:val="NoSpacing"/>
        <w:numPr>
          <w:ilvl w:val="0"/>
          <w:numId w:val="3"/>
        </w:numPr>
        <w:rPr>
          <w:sz w:val="22"/>
          <w:szCs w:val="22"/>
        </w:rPr>
      </w:pPr>
      <w:r w:rsidRPr="0058478C">
        <w:rPr>
          <w:sz w:val="22"/>
          <w:szCs w:val="22"/>
        </w:rPr>
        <w:t>Full slide deck w</w:t>
      </w:r>
      <w:r w:rsidR="00213AB6" w:rsidRPr="0058478C">
        <w:rPr>
          <w:sz w:val="22"/>
          <w:szCs w:val="22"/>
        </w:rPr>
        <w:t>/</w:t>
      </w:r>
      <w:r w:rsidRPr="0058478C">
        <w:rPr>
          <w:sz w:val="22"/>
          <w:szCs w:val="22"/>
        </w:rPr>
        <w:t xml:space="preserve"> p</w:t>
      </w:r>
      <w:r w:rsidR="00A2435F" w:rsidRPr="0058478C">
        <w:rPr>
          <w:sz w:val="22"/>
          <w:szCs w:val="22"/>
        </w:rPr>
        <w:t>hotos of the stormwater flowing off</w:t>
      </w:r>
      <w:r w:rsidR="0086704B" w:rsidRPr="0058478C">
        <w:rPr>
          <w:sz w:val="22"/>
          <w:szCs w:val="22"/>
        </w:rPr>
        <w:t xml:space="preserve"> of the Easter L</w:t>
      </w:r>
      <w:r w:rsidR="00A2435F" w:rsidRPr="0058478C">
        <w:rPr>
          <w:sz w:val="22"/>
          <w:szCs w:val="22"/>
        </w:rPr>
        <w:t xml:space="preserve">ily </w:t>
      </w:r>
      <w:r w:rsidR="0086704B" w:rsidRPr="0058478C">
        <w:rPr>
          <w:sz w:val="22"/>
          <w:szCs w:val="22"/>
        </w:rPr>
        <w:t>F</w:t>
      </w:r>
      <w:r w:rsidR="00A2435F" w:rsidRPr="0058478C">
        <w:rPr>
          <w:sz w:val="22"/>
          <w:szCs w:val="22"/>
        </w:rPr>
        <w:t>ields included in NMFS/NOAA</w:t>
      </w:r>
      <w:r w:rsidR="005E0EA7" w:rsidRPr="0058478C">
        <w:rPr>
          <w:sz w:val="22"/>
          <w:szCs w:val="22"/>
        </w:rPr>
        <w:t xml:space="preserve"> Fisheries</w:t>
      </w:r>
      <w:r w:rsidR="00A2435F" w:rsidRPr="0058478C">
        <w:rPr>
          <w:sz w:val="22"/>
          <w:szCs w:val="22"/>
        </w:rPr>
        <w:t xml:space="preserve"> </w:t>
      </w:r>
      <w:r w:rsidR="005E0EA7" w:rsidRPr="0058478C">
        <w:rPr>
          <w:sz w:val="22"/>
          <w:szCs w:val="22"/>
        </w:rPr>
        <w:t>4/19/</w:t>
      </w:r>
      <w:r w:rsidR="00A2435F" w:rsidRPr="0058478C">
        <w:rPr>
          <w:sz w:val="22"/>
          <w:szCs w:val="22"/>
        </w:rPr>
        <w:t>2018 presentation</w:t>
      </w:r>
      <w:r w:rsidR="00A2435F" w:rsidRPr="0058478C">
        <w:rPr>
          <w:sz w:val="22"/>
          <w:szCs w:val="22"/>
        </w:rPr>
        <w:t xml:space="preserve"> </w:t>
      </w:r>
      <w:r w:rsidR="005E0EA7" w:rsidRPr="0058478C">
        <w:rPr>
          <w:sz w:val="22"/>
          <w:szCs w:val="22"/>
        </w:rPr>
        <w:t>“</w:t>
      </w:r>
      <w:r w:rsidR="005E0EA7" w:rsidRPr="0058478C">
        <w:rPr>
          <w:sz w:val="22"/>
          <w:szCs w:val="22"/>
        </w:rPr>
        <w:t>Smith River Dissolved Copper</w:t>
      </w:r>
      <w:r w:rsidR="005E0EA7" w:rsidRPr="0058478C">
        <w:rPr>
          <w:sz w:val="22"/>
          <w:szCs w:val="22"/>
        </w:rPr>
        <w:t xml:space="preserve"> </w:t>
      </w:r>
      <w:r w:rsidR="005E0EA7" w:rsidRPr="0058478C">
        <w:rPr>
          <w:sz w:val="22"/>
          <w:szCs w:val="22"/>
        </w:rPr>
        <w:t>Monitoring</w:t>
      </w:r>
      <w:r w:rsidR="005E0EA7" w:rsidRPr="0058478C">
        <w:rPr>
          <w:sz w:val="22"/>
          <w:szCs w:val="22"/>
        </w:rPr>
        <w:t xml:space="preserve"> </w:t>
      </w:r>
      <w:proofErr w:type="gramStart"/>
      <w:r w:rsidR="005E0EA7" w:rsidRPr="0058478C">
        <w:rPr>
          <w:sz w:val="22"/>
          <w:szCs w:val="22"/>
        </w:rPr>
        <w:t xml:space="preserve">“ </w:t>
      </w:r>
      <w:r w:rsidR="00A2435F" w:rsidRPr="0058478C">
        <w:rPr>
          <w:sz w:val="22"/>
          <w:szCs w:val="22"/>
        </w:rPr>
        <w:t>–</w:t>
      </w:r>
      <w:proofErr w:type="gramEnd"/>
      <w:r w:rsidR="00A2435F" w:rsidRPr="0058478C">
        <w:rPr>
          <w:sz w:val="22"/>
          <w:szCs w:val="22"/>
        </w:rPr>
        <w:t xml:space="preserve"> provided to CAC on 6/27/2025</w:t>
      </w:r>
      <w:r w:rsidR="005E0EA7" w:rsidRPr="0058478C">
        <w:rPr>
          <w:sz w:val="22"/>
          <w:szCs w:val="22"/>
        </w:rPr>
        <w:t>.</w:t>
      </w:r>
    </w:p>
    <w:p w14:paraId="712FCB6F" w14:textId="375856F6" w:rsidR="006708E4" w:rsidRPr="0058478C" w:rsidRDefault="002D6599" w:rsidP="005533A5">
      <w:pPr>
        <w:pStyle w:val="NoSpacing"/>
        <w:numPr>
          <w:ilvl w:val="0"/>
          <w:numId w:val="3"/>
        </w:numPr>
        <w:rPr>
          <w:sz w:val="22"/>
          <w:szCs w:val="22"/>
        </w:rPr>
      </w:pPr>
      <w:r w:rsidRPr="0058478C">
        <w:rPr>
          <w:sz w:val="22"/>
          <w:szCs w:val="22"/>
        </w:rPr>
        <w:t>S</w:t>
      </w:r>
      <w:r w:rsidR="006708E4" w:rsidRPr="0058478C">
        <w:rPr>
          <w:sz w:val="22"/>
          <w:szCs w:val="22"/>
        </w:rPr>
        <w:t xml:space="preserve">ummary of his </w:t>
      </w:r>
      <w:r w:rsidR="00213AB6" w:rsidRPr="0058478C">
        <w:rPr>
          <w:sz w:val="22"/>
          <w:szCs w:val="22"/>
        </w:rPr>
        <w:t>CAC r</w:t>
      </w:r>
      <w:r w:rsidR="006708E4" w:rsidRPr="0058478C">
        <w:rPr>
          <w:sz w:val="22"/>
          <w:szCs w:val="22"/>
        </w:rPr>
        <w:t>esponsibilities not being accomplished</w:t>
      </w:r>
      <w:r w:rsidR="00213AB6" w:rsidRPr="0058478C">
        <w:rPr>
          <w:sz w:val="22"/>
          <w:szCs w:val="22"/>
        </w:rPr>
        <w:t xml:space="preserve"> by Riggs</w:t>
      </w:r>
      <w:r w:rsidR="001844BC" w:rsidRPr="0058478C">
        <w:rPr>
          <w:sz w:val="22"/>
          <w:szCs w:val="22"/>
        </w:rPr>
        <w:t xml:space="preserve">. </w:t>
      </w:r>
      <w:hyperlink r:id="rId20" w:history="1">
        <w:r w:rsidR="006708E4" w:rsidRPr="0058478C">
          <w:rPr>
            <w:rStyle w:val="Hyperlink"/>
            <w:rFonts w:cstheme="minorHAnsi"/>
            <w:sz w:val="22"/>
            <w:szCs w:val="22"/>
          </w:rPr>
          <w:t>https://www.cdfa.ca.gov/exec/county/Commissioner.html</w:t>
        </w:r>
      </w:hyperlink>
    </w:p>
    <w:p w14:paraId="5075604A" w14:textId="18DE9D7A" w:rsidR="006708E4" w:rsidRPr="0058478C" w:rsidRDefault="006708E4" w:rsidP="005533A5">
      <w:pPr>
        <w:pStyle w:val="NoSpacing"/>
        <w:numPr>
          <w:ilvl w:val="0"/>
          <w:numId w:val="3"/>
        </w:numPr>
        <w:rPr>
          <w:sz w:val="22"/>
          <w:szCs w:val="22"/>
        </w:rPr>
      </w:pPr>
      <w:r w:rsidRPr="0058478C">
        <w:rPr>
          <w:sz w:val="22"/>
          <w:szCs w:val="22"/>
        </w:rPr>
        <w:t>"Pesticide Use Enforcem</w:t>
      </w:r>
      <w:r w:rsidRPr="0058478C">
        <w:rPr>
          <w:sz w:val="22"/>
          <w:szCs w:val="22"/>
        </w:rPr>
        <w:t xml:space="preserve">ent </w:t>
      </w:r>
      <w:r w:rsidRPr="0058478C">
        <w:rPr>
          <w:sz w:val="22"/>
          <w:szCs w:val="22"/>
        </w:rPr>
        <w:t>program was developed to provide for the proper, safe, and effective use of pesticides essential for production of food and fiber and for protection of the public health and safety. It also protects the environment from potentially harmful pesticides by prohibiting, regulating or ensuring proper stewardship of pesticides. An important component of the program focuses on agricultural and pest control workers, ensuring safe working conditions, use of proper protective equipment and training for employees who work with or around pesticides. Other components of the program include pesticide use reporting, incident investigations, outreach activities promoting best management practices, and monitoring applications in the field."</w:t>
      </w:r>
      <w:r w:rsidRPr="0058478C">
        <w:rPr>
          <w:sz w:val="22"/>
          <w:szCs w:val="22"/>
        </w:rPr>
        <w:t xml:space="preserve"> - Provided to CAC on 7/5/2025</w:t>
      </w:r>
      <w:r w:rsidR="00113F71" w:rsidRPr="0058478C">
        <w:rPr>
          <w:sz w:val="22"/>
          <w:szCs w:val="22"/>
        </w:rPr>
        <w:t>.</w:t>
      </w:r>
    </w:p>
    <w:p w14:paraId="506B4952" w14:textId="77777777" w:rsidR="00863BA4" w:rsidRPr="0058478C" w:rsidRDefault="00863BA4" w:rsidP="005533A5">
      <w:pPr>
        <w:pStyle w:val="NoSpacing"/>
        <w:numPr>
          <w:ilvl w:val="0"/>
          <w:numId w:val="3"/>
        </w:numPr>
        <w:rPr>
          <w:rFonts w:cstheme="minorHAnsi"/>
          <w:color w:val="222222"/>
          <w:sz w:val="22"/>
          <w:szCs w:val="22"/>
        </w:rPr>
      </w:pPr>
      <w:r w:rsidRPr="0058478C">
        <w:rPr>
          <w:rFonts w:cstheme="minorHAnsi"/>
          <w:color w:val="222222"/>
          <w:sz w:val="22"/>
          <w:szCs w:val="22"/>
        </w:rPr>
        <w:t>Cultural Practices for Root-Knot and Root-Lesion Nematode Suppression in Vegetable Crop Rotations by Sustainable Agriculture Research &amp; Education</w:t>
      </w:r>
    </w:p>
    <w:p w14:paraId="69ABA6AE" w14:textId="73A2070D" w:rsidR="00113F71" w:rsidRPr="0058478C" w:rsidRDefault="00863BA4" w:rsidP="005533A5">
      <w:pPr>
        <w:pStyle w:val="NoSpacing"/>
        <w:numPr>
          <w:ilvl w:val="0"/>
          <w:numId w:val="3"/>
        </w:numPr>
        <w:rPr>
          <w:rFonts w:cstheme="minorHAnsi"/>
          <w:color w:val="222222"/>
          <w:sz w:val="22"/>
          <w:szCs w:val="22"/>
        </w:rPr>
      </w:pPr>
      <w:hyperlink r:id="rId21" w:history="1">
        <w:r w:rsidRPr="0058478C">
          <w:rPr>
            <w:rStyle w:val="Hyperlink"/>
            <w:rFonts w:cstheme="minorHAnsi"/>
            <w:sz w:val="22"/>
            <w:szCs w:val="22"/>
          </w:rPr>
          <w:t>https://www.sare.org/resources/cultural-practices-for-root-knot-and-root-lesion-nematode-suppression-in-vegetable-crop-rotations/</w:t>
        </w:r>
      </w:hyperlink>
      <w:r w:rsidRPr="0058478C">
        <w:rPr>
          <w:rFonts w:cstheme="minorHAnsi"/>
          <w:color w:val="222222"/>
          <w:sz w:val="22"/>
          <w:szCs w:val="22"/>
        </w:rPr>
        <w:t xml:space="preserve"> - provided to CAC on 7/8/2025</w:t>
      </w:r>
      <w:r w:rsidR="00113F71" w:rsidRPr="0058478C">
        <w:rPr>
          <w:rFonts w:cstheme="minorHAnsi"/>
          <w:color w:val="222222"/>
          <w:sz w:val="22"/>
          <w:szCs w:val="22"/>
        </w:rPr>
        <w:t>.</w:t>
      </w:r>
    </w:p>
    <w:p w14:paraId="394ACDB7" w14:textId="29F56979" w:rsidR="006708E4" w:rsidRPr="0058478C" w:rsidRDefault="00FD3000" w:rsidP="00113F71">
      <w:pPr>
        <w:pStyle w:val="NoSpacing"/>
        <w:numPr>
          <w:ilvl w:val="0"/>
          <w:numId w:val="3"/>
        </w:numPr>
        <w:rPr>
          <w:sz w:val="22"/>
          <w:szCs w:val="22"/>
        </w:rPr>
      </w:pPr>
      <w:proofErr w:type="spellStart"/>
      <w:r w:rsidRPr="0058478C">
        <w:rPr>
          <w:rFonts w:eastAsia="Times New Roman"/>
          <w:color w:val="1B1B1B"/>
          <w:kern w:val="36"/>
          <w:sz w:val="22"/>
          <w:szCs w:val="22"/>
          <w14:ligatures w14:val="none"/>
        </w:rPr>
        <w:t>Nematicidal</w:t>
      </w:r>
      <w:proofErr w:type="spellEnd"/>
      <w:r w:rsidRPr="0058478C">
        <w:rPr>
          <w:rFonts w:eastAsia="Times New Roman"/>
          <w:color w:val="1B1B1B"/>
          <w:kern w:val="36"/>
          <w:sz w:val="22"/>
          <w:szCs w:val="22"/>
          <w14:ligatures w14:val="none"/>
        </w:rPr>
        <w:t xml:space="preserve"> Amendments and Soil Remediation</w:t>
      </w:r>
      <w:r w:rsidR="00113F71" w:rsidRPr="0058478C">
        <w:rPr>
          <w:rFonts w:eastAsia="Times New Roman"/>
          <w:color w:val="1B1B1B"/>
          <w:kern w:val="36"/>
          <w:sz w:val="22"/>
          <w:szCs w:val="22"/>
          <w14:ligatures w14:val="none"/>
        </w:rPr>
        <w:t xml:space="preserve"> </w:t>
      </w:r>
      <w:r w:rsidR="006F4E52" w:rsidRPr="0058478C">
        <w:rPr>
          <w:sz w:val="22"/>
          <w:szCs w:val="22"/>
        </w:rPr>
        <w:t>https://</w:t>
      </w:r>
      <w:r w:rsidR="006F4E52" w:rsidRPr="0058478C">
        <w:rPr>
          <w:sz w:val="22"/>
          <w:szCs w:val="22"/>
        </w:rPr>
        <w:t>pmc.ncbi.nlm.nih.gov/articles/PMC7238745/</w:t>
      </w:r>
      <w:r w:rsidRPr="0058478C">
        <w:rPr>
          <w:sz w:val="22"/>
          <w:szCs w:val="22"/>
        </w:rPr>
        <w:t xml:space="preserve"> - provided to CAC </w:t>
      </w:r>
      <w:r w:rsidR="00C206AB" w:rsidRPr="0058478C">
        <w:rPr>
          <w:sz w:val="22"/>
          <w:szCs w:val="22"/>
        </w:rPr>
        <w:t xml:space="preserve">on </w:t>
      </w:r>
      <w:r w:rsidRPr="0058478C">
        <w:rPr>
          <w:sz w:val="22"/>
          <w:szCs w:val="22"/>
        </w:rPr>
        <w:t>7/18/2025</w:t>
      </w:r>
      <w:r w:rsidR="00113F71" w:rsidRPr="0058478C">
        <w:rPr>
          <w:sz w:val="22"/>
          <w:szCs w:val="22"/>
        </w:rPr>
        <w:t>.</w:t>
      </w:r>
    </w:p>
    <w:p w14:paraId="5283E244" w14:textId="77777777" w:rsidR="00054F63" w:rsidRPr="0058478C" w:rsidRDefault="00054F63" w:rsidP="00113F71">
      <w:pPr>
        <w:pStyle w:val="NoSpacing"/>
        <w:numPr>
          <w:ilvl w:val="0"/>
          <w:numId w:val="3"/>
        </w:numPr>
        <w:rPr>
          <w:rFonts w:eastAsia="Times New Roman"/>
          <w:color w:val="1B1B1B"/>
          <w:kern w:val="36"/>
          <w:sz w:val="22"/>
          <w:szCs w:val="22"/>
          <w14:ligatures w14:val="none"/>
        </w:rPr>
      </w:pPr>
      <w:r w:rsidRPr="0058478C">
        <w:rPr>
          <w:rFonts w:eastAsia="Times New Roman"/>
          <w:color w:val="1B1B1B"/>
          <w:kern w:val="36"/>
          <w:sz w:val="22"/>
          <w:szCs w:val="22"/>
          <w14:ligatures w14:val="none"/>
        </w:rPr>
        <w:t>Soil Health and Arthropods: From Complex System to Worthwhile Investigation</w:t>
      </w:r>
    </w:p>
    <w:p w14:paraId="02C62EE2" w14:textId="46DC023A" w:rsidR="00CE00B0" w:rsidRPr="0058478C" w:rsidRDefault="004931B9" w:rsidP="00113F71">
      <w:pPr>
        <w:pStyle w:val="NoSpacing"/>
        <w:numPr>
          <w:ilvl w:val="0"/>
          <w:numId w:val="3"/>
        </w:numPr>
        <w:rPr>
          <w:sz w:val="22"/>
          <w:szCs w:val="22"/>
        </w:rPr>
      </w:pPr>
      <w:r w:rsidRPr="0058478C">
        <w:rPr>
          <w:rFonts w:eastAsia="Times New Roman"/>
          <w:color w:val="1B1B1B"/>
          <w:kern w:val="36"/>
          <w:sz w:val="22"/>
          <w:szCs w:val="22"/>
          <w14:ligatures w14:val="none"/>
        </w:rPr>
        <w:t>https</w:t>
      </w:r>
      <w:r w:rsidRPr="0058478C">
        <w:rPr>
          <w:sz w:val="22"/>
          <w:szCs w:val="22"/>
        </w:rPr>
        <w:t xml:space="preserve">:// </w:t>
      </w:r>
      <w:r w:rsidRPr="0058478C">
        <w:rPr>
          <w:sz w:val="22"/>
          <w:szCs w:val="22"/>
        </w:rPr>
        <w:t>pmc.ncbi.nlm.nih.gov/articles/PMC7022451/</w:t>
      </w:r>
      <w:r w:rsidR="00CE00B0" w:rsidRPr="0058478C">
        <w:rPr>
          <w:sz w:val="22"/>
          <w:szCs w:val="22"/>
        </w:rPr>
        <w:t xml:space="preserve"> </w:t>
      </w:r>
      <w:r w:rsidR="00CE00B0" w:rsidRPr="0058478C">
        <w:rPr>
          <w:sz w:val="22"/>
          <w:szCs w:val="22"/>
        </w:rPr>
        <w:t xml:space="preserve">- provided to CAC </w:t>
      </w:r>
      <w:r w:rsidR="00C206AB" w:rsidRPr="0058478C">
        <w:rPr>
          <w:sz w:val="22"/>
          <w:szCs w:val="22"/>
        </w:rPr>
        <w:t xml:space="preserve">on </w:t>
      </w:r>
      <w:r w:rsidR="00CE00B0" w:rsidRPr="0058478C">
        <w:rPr>
          <w:sz w:val="22"/>
          <w:szCs w:val="22"/>
        </w:rPr>
        <w:t>7/18/2025</w:t>
      </w:r>
      <w:r w:rsidR="00113F71" w:rsidRPr="0058478C">
        <w:rPr>
          <w:sz w:val="22"/>
          <w:szCs w:val="22"/>
        </w:rPr>
        <w:t>.</w:t>
      </w:r>
    </w:p>
    <w:p w14:paraId="53B4DA01" w14:textId="014E388D" w:rsidR="00CE00B0" w:rsidRPr="0058478C" w:rsidRDefault="00C206AB" w:rsidP="00113F71">
      <w:pPr>
        <w:pStyle w:val="NoSpacing"/>
        <w:numPr>
          <w:ilvl w:val="0"/>
          <w:numId w:val="3"/>
        </w:numPr>
        <w:rPr>
          <w:sz w:val="22"/>
          <w:szCs w:val="22"/>
        </w:rPr>
      </w:pPr>
      <w:r w:rsidRPr="0058478C">
        <w:rPr>
          <w:sz w:val="22"/>
          <w:szCs w:val="22"/>
        </w:rPr>
        <w:t>Del Norte County b</w:t>
      </w:r>
      <w:r w:rsidRPr="0058478C">
        <w:rPr>
          <w:sz w:val="22"/>
          <w:szCs w:val="22"/>
        </w:rPr>
        <w:t>eing a migratory bird essential habitat area, this unsustainable practice has contributed to bird species decline COUNTRY WIDE not only in CA.</w:t>
      </w:r>
      <w:r w:rsidRPr="0058478C">
        <w:rPr>
          <w:sz w:val="22"/>
          <w:szCs w:val="22"/>
        </w:rPr>
        <w:t xml:space="preserve"> – provided to CAC on 7/18/2025</w:t>
      </w:r>
      <w:r w:rsidR="00113F71" w:rsidRPr="0058478C">
        <w:rPr>
          <w:sz w:val="22"/>
          <w:szCs w:val="22"/>
        </w:rPr>
        <w:t>.</w:t>
      </w:r>
    </w:p>
    <w:p w14:paraId="6BAB41B7" w14:textId="30DC25A8" w:rsidR="006F1D86" w:rsidRPr="0058478C" w:rsidRDefault="006F1D86" w:rsidP="00113F71">
      <w:pPr>
        <w:pStyle w:val="NoSpacing"/>
        <w:numPr>
          <w:ilvl w:val="0"/>
          <w:numId w:val="3"/>
        </w:numPr>
        <w:rPr>
          <w:color w:val="222222"/>
          <w:sz w:val="22"/>
          <w:szCs w:val="22"/>
        </w:rPr>
      </w:pPr>
      <w:r w:rsidRPr="0058478C">
        <w:rPr>
          <w:color w:val="222222"/>
          <w:sz w:val="22"/>
          <w:szCs w:val="22"/>
        </w:rPr>
        <w:t>P</w:t>
      </w:r>
      <w:r w:rsidRPr="0058478C">
        <w:rPr>
          <w:color w:val="222222"/>
          <w:sz w:val="22"/>
          <w:szCs w:val="22"/>
        </w:rPr>
        <w:t>roven effective approach for water runoff using two stage ditches in conjunction with cover crops.</w:t>
      </w:r>
      <w:hyperlink r:id="rId22" w:history="1">
        <w:r w:rsidR="00433368" w:rsidRPr="0058478C">
          <w:rPr>
            <w:rStyle w:val="Hyperlink"/>
            <w:rFonts w:cstheme="minorHAnsi"/>
            <w:sz w:val="22"/>
            <w:szCs w:val="22"/>
          </w:rPr>
          <w:t>https://www.snexplores.org/article/ditching-farm-pollution-literally</w:t>
        </w:r>
      </w:hyperlink>
      <w:r w:rsidRPr="0058478C">
        <w:rPr>
          <w:color w:val="222222"/>
          <w:sz w:val="22"/>
          <w:szCs w:val="22"/>
        </w:rPr>
        <w:t xml:space="preserve"> - provided to CAC on 7/21/2025</w:t>
      </w:r>
      <w:r w:rsidR="00113F71" w:rsidRPr="0058478C">
        <w:rPr>
          <w:color w:val="222222"/>
          <w:sz w:val="22"/>
          <w:szCs w:val="22"/>
        </w:rPr>
        <w:t>.</w:t>
      </w:r>
    </w:p>
    <w:p w14:paraId="7F9F8526" w14:textId="7E5D085F" w:rsidR="002517BE" w:rsidRPr="0058478C" w:rsidRDefault="00FA5B95" w:rsidP="00FA5B95">
      <w:pPr>
        <w:pStyle w:val="ListParagraph"/>
        <w:numPr>
          <w:ilvl w:val="0"/>
          <w:numId w:val="3"/>
        </w:numPr>
        <w:shd w:val="clear" w:color="auto" w:fill="FFFFFF"/>
        <w:spacing w:after="0" w:line="240" w:lineRule="auto"/>
        <w:rPr>
          <w:rFonts w:eastAsia="Times New Roman" w:cstheme="minorHAnsi"/>
          <w:color w:val="222222"/>
          <w:kern w:val="0"/>
          <w:sz w:val="22"/>
          <w:szCs w:val="22"/>
          <w14:ligatures w14:val="none"/>
        </w:rPr>
      </w:pPr>
      <w:r w:rsidRPr="0058478C">
        <w:rPr>
          <w:rFonts w:eastAsia="Times New Roman" w:cstheme="minorHAnsi"/>
          <w:color w:val="222222"/>
          <w:kern w:val="0"/>
          <w:sz w:val="22"/>
          <w:szCs w:val="22"/>
          <w14:ligatures w14:val="none"/>
        </w:rPr>
        <w:t xml:space="preserve">2022 USDA 12 </w:t>
      </w:r>
      <w:proofErr w:type="spellStart"/>
      <w:r w:rsidRPr="0058478C">
        <w:rPr>
          <w:rFonts w:eastAsia="Times New Roman" w:cstheme="minorHAnsi"/>
          <w:color w:val="222222"/>
          <w:kern w:val="0"/>
          <w:sz w:val="22"/>
          <w:szCs w:val="22"/>
          <w14:ligatures w14:val="none"/>
        </w:rPr>
        <w:t>pg</w:t>
      </w:r>
      <w:proofErr w:type="spellEnd"/>
      <w:r w:rsidRPr="0058478C">
        <w:rPr>
          <w:rFonts w:eastAsia="Times New Roman" w:cstheme="minorHAnsi"/>
          <w:color w:val="222222"/>
          <w:kern w:val="0"/>
          <w:sz w:val="22"/>
          <w:szCs w:val="22"/>
          <w14:ligatures w14:val="none"/>
        </w:rPr>
        <w:t xml:space="preserve"> Guide</w:t>
      </w:r>
      <w:r w:rsidRPr="0058478C">
        <w:rPr>
          <w:rFonts w:eastAsia="Times New Roman" w:cstheme="minorHAnsi"/>
          <w:color w:val="222222"/>
          <w:kern w:val="0"/>
          <w:sz w:val="22"/>
          <w:szCs w:val="22"/>
          <w14:ligatures w14:val="none"/>
        </w:rPr>
        <w:t xml:space="preserve"> </w:t>
      </w:r>
      <w:r w:rsidRPr="0058478C">
        <w:rPr>
          <w:rFonts w:eastAsia="Times New Roman" w:cstheme="minorHAnsi"/>
          <w:color w:val="222222"/>
          <w:kern w:val="0"/>
          <w:sz w:val="22"/>
          <w:szCs w:val="22"/>
          <w14:ligatures w14:val="none"/>
        </w:rPr>
        <w:t>"Biochar Basics: An A-to-Z Guide to Biochar Production, Use, and Benefits"</w:t>
      </w:r>
      <w:r w:rsidR="00F23436" w:rsidRPr="0058478C">
        <w:rPr>
          <w:rFonts w:cstheme="minorHAnsi"/>
          <w:color w:val="222222"/>
          <w:sz w:val="22"/>
          <w:szCs w:val="22"/>
        </w:rPr>
        <w:t xml:space="preserve"> </w:t>
      </w:r>
      <w:hyperlink r:id="rId23" w:history="1">
        <w:r w:rsidR="00F23436" w:rsidRPr="0058478C">
          <w:rPr>
            <w:rStyle w:val="Hyperlink"/>
            <w:rFonts w:cstheme="minorHAnsi"/>
            <w:sz w:val="22"/>
            <w:szCs w:val="22"/>
          </w:rPr>
          <w:t>https://research.fs.usda.gov/treesearch/64794</w:t>
        </w:r>
      </w:hyperlink>
      <w:r w:rsidR="00F23436" w:rsidRPr="0058478C">
        <w:rPr>
          <w:rFonts w:cstheme="minorHAnsi"/>
          <w:color w:val="222222"/>
          <w:sz w:val="22"/>
          <w:szCs w:val="22"/>
        </w:rPr>
        <w:t xml:space="preserve"> -</w:t>
      </w:r>
      <w:r w:rsidRPr="0058478C">
        <w:rPr>
          <w:rFonts w:cstheme="minorHAnsi"/>
          <w:color w:val="222222"/>
          <w:sz w:val="22"/>
          <w:szCs w:val="22"/>
        </w:rPr>
        <w:t xml:space="preserve"> provided to CAC on 10/6/2025</w:t>
      </w:r>
      <w:r w:rsidR="00D92D19" w:rsidRPr="0058478C">
        <w:rPr>
          <w:rFonts w:cstheme="minorHAnsi"/>
          <w:color w:val="222222"/>
          <w:sz w:val="22"/>
          <w:szCs w:val="22"/>
        </w:rPr>
        <w:t xml:space="preserve"> </w:t>
      </w:r>
    </w:p>
    <w:p w14:paraId="59BAD6C0" w14:textId="0F336305" w:rsidR="00F23436" w:rsidRPr="0058478C" w:rsidRDefault="00554018" w:rsidP="00FA5B95">
      <w:pPr>
        <w:pStyle w:val="ListParagraph"/>
        <w:numPr>
          <w:ilvl w:val="0"/>
          <w:numId w:val="3"/>
        </w:numPr>
        <w:shd w:val="clear" w:color="auto" w:fill="FFFFFF"/>
        <w:spacing w:after="0" w:line="240" w:lineRule="auto"/>
        <w:rPr>
          <w:rFonts w:eastAsia="Times New Roman" w:cstheme="minorHAnsi"/>
          <w:color w:val="222222"/>
          <w:kern w:val="0"/>
          <w:sz w:val="22"/>
          <w:szCs w:val="22"/>
          <w14:ligatures w14:val="none"/>
        </w:rPr>
      </w:pPr>
      <w:hyperlink r:id="rId24" w:history="1">
        <w:r w:rsidRPr="0058478C">
          <w:rPr>
            <w:rStyle w:val="Hyperlink"/>
            <w:sz w:val="22"/>
            <w:szCs w:val="22"/>
          </w:rPr>
          <w:t>https://blog.entomologost.net/will-crackerjack-marigolds-deter-pests.html</w:t>
        </w:r>
      </w:hyperlink>
      <w:r w:rsidRPr="0058478C">
        <w:rPr>
          <w:sz w:val="22"/>
          <w:szCs w:val="22"/>
        </w:rPr>
        <w:t>. The country of India has used marigolds successfully to suppress plant-parasitic nematodes for hundreds of years (Khan 1971), and “marigold can suppress 14 genera of plant-parasitic nematodes, with lesion (</w:t>
      </w:r>
      <w:proofErr w:type="spellStart"/>
      <w:r w:rsidRPr="0058478C">
        <w:rPr>
          <w:sz w:val="22"/>
          <w:szCs w:val="22"/>
        </w:rPr>
        <w:t>Pratylenchus</w:t>
      </w:r>
      <w:proofErr w:type="spellEnd"/>
      <w:r w:rsidRPr="0058478C">
        <w:rPr>
          <w:sz w:val="22"/>
          <w:szCs w:val="22"/>
        </w:rPr>
        <w:t xml:space="preserve"> spp.) and root-knot (Meloidogyne spp.) the most affected (</w:t>
      </w:r>
      <w:proofErr w:type="spellStart"/>
      <w:r w:rsidRPr="0058478C">
        <w:rPr>
          <w:sz w:val="22"/>
          <w:szCs w:val="22"/>
        </w:rPr>
        <w:t>Suatmadji</w:t>
      </w:r>
      <w:proofErr w:type="spellEnd"/>
      <w:r w:rsidRPr="0058478C">
        <w:rPr>
          <w:sz w:val="22"/>
          <w:szCs w:val="22"/>
        </w:rPr>
        <w:t xml:space="preserve"> 1969). Even with variation, marigolds have an overall suppressive effect on nematodes.</w:t>
      </w:r>
      <w:r w:rsidR="002E2253" w:rsidRPr="0058478C">
        <w:rPr>
          <w:sz w:val="22"/>
          <w:szCs w:val="22"/>
        </w:rPr>
        <w:t xml:space="preserve"> </w:t>
      </w:r>
      <w:hyperlink r:id="rId25" w:history="1">
        <w:r w:rsidR="002E2253" w:rsidRPr="0058478C">
          <w:rPr>
            <w:rStyle w:val="Hyperlink"/>
            <w:sz w:val="22"/>
            <w:szCs w:val="22"/>
          </w:rPr>
          <w:t>https://edis.ifas.ufl.edu/publication/NG045</w:t>
        </w:r>
      </w:hyperlink>
      <w:r w:rsidRPr="0058478C">
        <w:rPr>
          <w:sz w:val="22"/>
          <w:szCs w:val="22"/>
        </w:rPr>
        <w:t>.</w:t>
      </w:r>
      <w:r w:rsidR="002E2253" w:rsidRPr="0058478C">
        <w:rPr>
          <w:sz w:val="22"/>
          <w:szCs w:val="22"/>
        </w:rPr>
        <w:t xml:space="preserve"> – provided to CAC on </w:t>
      </w:r>
      <w:r w:rsidRPr="0058478C">
        <w:rPr>
          <w:rFonts w:eastAsia="Times New Roman" w:cstheme="minorHAnsi"/>
          <w:color w:val="222222"/>
          <w:kern w:val="0"/>
          <w:sz w:val="22"/>
          <w:szCs w:val="22"/>
          <w14:ligatures w14:val="none"/>
        </w:rPr>
        <w:t>12/20/2025</w:t>
      </w:r>
    </w:p>
    <w:p w14:paraId="3FAC6820" w14:textId="1C9BE1C0" w:rsidR="00D06821" w:rsidRPr="0058478C" w:rsidRDefault="00D06821" w:rsidP="00D06821">
      <w:pPr>
        <w:pStyle w:val="ListParagraph"/>
        <w:numPr>
          <w:ilvl w:val="0"/>
          <w:numId w:val="3"/>
        </w:numPr>
        <w:shd w:val="clear" w:color="auto" w:fill="FFFFFF"/>
        <w:spacing w:after="0" w:line="240" w:lineRule="auto"/>
        <w:rPr>
          <w:rFonts w:eastAsia="Times New Roman" w:cstheme="minorHAnsi"/>
          <w:color w:val="222222"/>
          <w:kern w:val="0"/>
          <w:sz w:val="22"/>
          <w:szCs w:val="22"/>
          <w14:ligatures w14:val="none"/>
        </w:rPr>
      </w:pPr>
      <w:r w:rsidRPr="0058478C">
        <w:rPr>
          <w:sz w:val="22"/>
          <w:szCs w:val="22"/>
        </w:rPr>
        <w:t>B</w:t>
      </w:r>
      <w:r w:rsidR="00D511ED" w:rsidRPr="0058478C">
        <w:rPr>
          <w:sz w:val="22"/>
          <w:szCs w:val="22"/>
        </w:rPr>
        <w:t xml:space="preserve">iochar </w:t>
      </w:r>
      <w:r w:rsidRPr="0058478C">
        <w:rPr>
          <w:sz w:val="22"/>
          <w:szCs w:val="22"/>
        </w:rPr>
        <w:t xml:space="preserve">can be </w:t>
      </w:r>
      <w:r w:rsidR="00D511ED" w:rsidRPr="0058478C">
        <w:rPr>
          <w:sz w:val="22"/>
          <w:szCs w:val="22"/>
        </w:rPr>
        <w:t xml:space="preserve">delivered from Pacific Biochar – Humboldt Sawmill. Or equipment can be purchased to make biochar onsite. </w:t>
      </w:r>
      <w:hyperlink r:id="rId26" w:history="1">
        <w:r w:rsidR="00D511ED" w:rsidRPr="0058478C">
          <w:rPr>
            <w:rStyle w:val="Hyperlink"/>
            <w:sz w:val="22"/>
            <w:szCs w:val="22"/>
          </w:rPr>
          <w:t>https://pmc.ncbi.nlm.nih.gov/articles/pMC7238745/</w:t>
        </w:r>
      </w:hyperlink>
      <w:r w:rsidRPr="0058478C">
        <w:rPr>
          <w:sz w:val="22"/>
          <w:szCs w:val="22"/>
        </w:rPr>
        <w:t xml:space="preserve">– provided to CAC on </w:t>
      </w:r>
      <w:r w:rsidRPr="0058478C">
        <w:rPr>
          <w:rFonts w:eastAsia="Times New Roman" w:cstheme="minorHAnsi"/>
          <w:color w:val="222222"/>
          <w:kern w:val="0"/>
          <w:sz w:val="22"/>
          <w:szCs w:val="22"/>
          <w14:ligatures w14:val="none"/>
        </w:rPr>
        <w:t>12/20/2025</w:t>
      </w:r>
      <w:r w:rsidR="00F37D00" w:rsidRPr="0058478C">
        <w:rPr>
          <w:rFonts w:eastAsia="Times New Roman" w:cstheme="minorHAnsi"/>
          <w:color w:val="222222"/>
          <w:kern w:val="0"/>
          <w:sz w:val="22"/>
          <w:szCs w:val="22"/>
          <w14:ligatures w14:val="none"/>
        </w:rPr>
        <w:t>.</w:t>
      </w:r>
    </w:p>
    <w:p w14:paraId="1D478C30" w14:textId="23303A6C" w:rsidR="00BB2D03" w:rsidRPr="0058478C" w:rsidRDefault="00BB2D03" w:rsidP="00BB2D03">
      <w:pPr>
        <w:pStyle w:val="ListParagraph"/>
        <w:numPr>
          <w:ilvl w:val="0"/>
          <w:numId w:val="3"/>
        </w:numPr>
        <w:rPr>
          <w:sz w:val="22"/>
          <w:szCs w:val="22"/>
        </w:rPr>
      </w:pPr>
      <w:r w:rsidRPr="0058478C">
        <w:rPr>
          <w:sz w:val="22"/>
          <w:szCs w:val="22"/>
        </w:rPr>
        <w:t>T</w:t>
      </w:r>
      <w:r w:rsidRPr="0058478C">
        <w:rPr>
          <w:sz w:val="22"/>
          <w:szCs w:val="22"/>
        </w:rPr>
        <w:t>oxin filtering plants such as bell gable, and golden-eye grass</w:t>
      </w:r>
      <w:r w:rsidRPr="0058478C">
        <w:rPr>
          <w:sz w:val="22"/>
          <w:szCs w:val="22"/>
        </w:rPr>
        <w:t xml:space="preserve"> </w:t>
      </w:r>
      <w:r w:rsidR="001C5921" w:rsidRPr="0058478C">
        <w:rPr>
          <w:sz w:val="22"/>
          <w:szCs w:val="22"/>
        </w:rPr>
        <w:t>for</w:t>
      </w:r>
      <w:r w:rsidR="00B85E53" w:rsidRPr="0058478C">
        <w:rPr>
          <w:sz w:val="22"/>
          <w:szCs w:val="22"/>
        </w:rPr>
        <w:t xml:space="preserve"> contaminated water. </w:t>
      </w:r>
      <w:hyperlink r:id="rId27" w:history="1">
        <w:r w:rsidR="00B85E53" w:rsidRPr="0058478C">
          <w:rPr>
            <w:rStyle w:val="Hyperlink"/>
            <w:sz w:val="22"/>
            <w:szCs w:val="22"/>
          </w:rPr>
          <w:t>https://renovables.blog/en/botany/which-plants-best-filter-contaminants-from-water%3F</w:t>
        </w:r>
      </w:hyperlink>
      <w:r w:rsidRPr="0058478C">
        <w:rPr>
          <w:sz w:val="22"/>
          <w:szCs w:val="22"/>
        </w:rPr>
        <w:t xml:space="preserve"> and </w:t>
      </w:r>
      <w:hyperlink r:id="rId28" w:history="1">
        <w:r w:rsidRPr="0058478C">
          <w:rPr>
            <w:rStyle w:val="Hyperlink"/>
            <w:sz w:val="22"/>
            <w:szCs w:val="22"/>
          </w:rPr>
          <w:t>https://ucanr.edu/site/uc-master-gardener-program-sonoma-county/native-grasses</w:t>
        </w:r>
      </w:hyperlink>
      <w:r w:rsidR="00C35BF2" w:rsidRPr="0058478C">
        <w:rPr>
          <w:sz w:val="22"/>
          <w:szCs w:val="22"/>
        </w:rPr>
        <w:t xml:space="preserve"> - </w:t>
      </w:r>
      <w:r w:rsidR="00C35BF2" w:rsidRPr="0058478C">
        <w:rPr>
          <w:sz w:val="22"/>
          <w:szCs w:val="22"/>
        </w:rPr>
        <w:t xml:space="preserve">provided to CAC on </w:t>
      </w:r>
      <w:r w:rsidR="00C35BF2" w:rsidRPr="0058478C">
        <w:rPr>
          <w:rFonts w:eastAsia="Times New Roman" w:cstheme="minorHAnsi"/>
          <w:color w:val="222222"/>
          <w:kern w:val="0"/>
          <w:sz w:val="22"/>
          <w:szCs w:val="22"/>
          <w14:ligatures w14:val="none"/>
        </w:rPr>
        <w:t>12/20/2025</w:t>
      </w:r>
      <w:r w:rsidR="00F37D00" w:rsidRPr="0058478C">
        <w:rPr>
          <w:rFonts w:eastAsia="Times New Roman" w:cstheme="minorHAnsi"/>
          <w:color w:val="222222"/>
          <w:kern w:val="0"/>
          <w:sz w:val="22"/>
          <w:szCs w:val="22"/>
          <w14:ligatures w14:val="none"/>
        </w:rPr>
        <w:t>.</w:t>
      </w:r>
    </w:p>
    <w:p w14:paraId="5CACC1AF" w14:textId="7BC756D9" w:rsidR="00C35BF2" w:rsidRPr="0058478C" w:rsidRDefault="00C35BF2" w:rsidP="00C35BF2">
      <w:pPr>
        <w:pStyle w:val="ListParagraph"/>
        <w:numPr>
          <w:ilvl w:val="0"/>
          <w:numId w:val="3"/>
        </w:numPr>
        <w:rPr>
          <w:sz w:val="22"/>
          <w:szCs w:val="22"/>
        </w:rPr>
      </w:pPr>
      <w:r w:rsidRPr="0058478C">
        <w:rPr>
          <w:sz w:val="22"/>
          <w:szCs w:val="22"/>
        </w:rPr>
        <w:t>Additional resources to support growers to transition are: Natural Resources Conservation Service (NRCS) Conservation Practice Standard – Cover Crops Code 340</w:t>
      </w:r>
      <w:r w:rsidR="004E58D7" w:rsidRPr="0058478C">
        <w:rPr>
          <w:sz w:val="22"/>
          <w:szCs w:val="22"/>
        </w:rPr>
        <w:t xml:space="preserve">, </w:t>
      </w:r>
      <w:r w:rsidRPr="0058478C">
        <w:rPr>
          <w:sz w:val="22"/>
          <w:szCs w:val="22"/>
        </w:rPr>
        <w:t>a 7-page document. As well as their Conservation Practice Standard Wetland Enhancement Code 659</w:t>
      </w:r>
      <w:r w:rsidR="004E58D7" w:rsidRPr="0058478C">
        <w:rPr>
          <w:b/>
          <w:bCs/>
          <w:sz w:val="22"/>
          <w:szCs w:val="22"/>
        </w:rPr>
        <w:t xml:space="preserve">, </w:t>
      </w:r>
      <w:r w:rsidRPr="0058478C">
        <w:rPr>
          <w:sz w:val="22"/>
          <w:szCs w:val="22"/>
        </w:rPr>
        <w:t>a 6-page document.</w:t>
      </w:r>
      <w:r w:rsidRPr="0058478C">
        <w:rPr>
          <w:sz w:val="22"/>
          <w:szCs w:val="22"/>
        </w:rPr>
        <w:t xml:space="preserve"> - </w:t>
      </w:r>
      <w:r w:rsidRPr="0058478C">
        <w:rPr>
          <w:sz w:val="22"/>
          <w:szCs w:val="22"/>
        </w:rPr>
        <w:t xml:space="preserve">provided to CAC on </w:t>
      </w:r>
      <w:r w:rsidRPr="0058478C">
        <w:rPr>
          <w:rFonts w:eastAsia="Times New Roman" w:cstheme="minorHAnsi"/>
          <w:color w:val="222222"/>
          <w:kern w:val="0"/>
          <w:sz w:val="22"/>
          <w:szCs w:val="22"/>
          <w14:ligatures w14:val="none"/>
        </w:rPr>
        <w:t>12/20/2025</w:t>
      </w:r>
      <w:r w:rsidR="00F37D00" w:rsidRPr="0058478C">
        <w:rPr>
          <w:rFonts w:eastAsia="Times New Roman" w:cstheme="minorHAnsi"/>
          <w:color w:val="222222"/>
          <w:kern w:val="0"/>
          <w:sz w:val="22"/>
          <w:szCs w:val="22"/>
          <w14:ligatures w14:val="none"/>
        </w:rPr>
        <w:t>.</w:t>
      </w:r>
    </w:p>
    <w:p w14:paraId="13F0DDA2" w14:textId="45651C4A" w:rsidR="00F7545F" w:rsidRPr="0058478C" w:rsidRDefault="00F7545F" w:rsidP="00F7545F">
      <w:pPr>
        <w:pStyle w:val="ListParagraph"/>
        <w:numPr>
          <w:ilvl w:val="0"/>
          <w:numId w:val="3"/>
        </w:numPr>
        <w:rPr>
          <w:sz w:val="22"/>
          <w:szCs w:val="22"/>
        </w:rPr>
      </w:pPr>
      <w:r w:rsidRPr="0058478C">
        <w:rPr>
          <w:sz w:val="22"/>
          <w:szCs w:val="22"/>
        </w:rPr>
        <w:t xml:space="preserve">Coho Recovery plans have been completed by both NOAA/NMFS and Smith River Alliance SRA and are ready to use. </w:t>
      </w:r>
      <w:hyperlink r:id="rId29" w:history="1">
        <w:r w:rsidRPr="0058478C">
          <w:rPr>
            <w:rStyle w:val="Hyperlink"/>
            <w:sz w:val="22"/>
            <w:szCs w:val="22"/>
          </w:rPr>
          <w:t>https://www.fisheries.noaa.gov/resource/document/final-recovery-plan-southern-oregon-nothern-california-coast-evolutionarily</w:t>
        </w:r>
      </w:hyperlink>
      <w:r w:rsidRPr="0058478C">
        <w:rPr>
          <w:sz w:val="22"/>
          <w:szCs w:val="22"/>
        </w:rPr>
        <w:t xml:space="preserve"> and Smith River Plain Stream Restoration Plan Final Report to CA Coastal Conservancy October 2018. </w:t>
      </w:r>
      <w:hyperlink r:id="rId30" w:history="1">
        <w:r w:rsidRPr="0058478C">
          <w:rPr>
            <w:rStyle w:val="Hyperlink"/>
            <w:sz w:val="22"/>
            <w:szCs w:val="22"/>
          </w:rPr>
          <w:t>www.smithriveralliance.org</w:t>
        </w:r>
      </w:hyperlink>
      <w:r w:rsidRPr="0058478C">
        <w:rPr>
          <w:sz w:val="22"/>
          <w:szCs w:val="22"/>
        </w:rPr>
        <w:t xml:space="preserve"> </w:t>
      </w:r>
      <w:r w:rsidR="00F37D00" w:rsidRPr="0058478C">
        <w:rPr>
          <w:sz w:val="22"/>
          <w:szCs w:val="22"/>
        </w:rPr>
        <w:t xml:space="preserve">. - provided to CAC on </w:t>
      </w:r>
      <w:r w:rsidR="00F37D00" w:rsidRPr="0058478C">
        <w:rPr>
          <w:rFonts w:eastAsia="Times New Roman" w:cstheme="minorHAnsi"/>
          <w:color w:val="222222"/>
          <w:kern w:val="0"/>
          <w:sz w:val="22"/>
          <w:szCs w:val="22"/>
          <w14:ligatures w14:val="none"/>
        </w:rPr>
        <w:t>12/20/2025</w:t>
      </w:r>
      <w:r w:rsidR="00F37D00" w:rsidRPr="0058478C">
        <w:rPr>
          <w:rFonts w:eastAsia="Times New Roman" w:cstheme="minorHAnsi"/>
          <w:color w:val="222222"/>
          <w:kern w:val="0"/>
          <w:sz w:val="22"/>
          <w:szCs w:val="22"/>
          <w14:ligatures w14:val="none"/>
        </w:rPr>
        <w:t>.</w:t>
      </w:r>
    </w:p>
    <w:p w14:paraId="4A24780A" w14:textId="1797D462" w:rsidR="00D511ED" w:rsidRPr="0058478C" w:rsidRDefault="00312BE6" w:rsidP="00D511ED">
      <w:pPr>
        <w:pStyle w:val="ListParagraph"/>
        <w:numPr>
          <w:ilvl w:val="0"/>
          <w:numId w:val="3"/>
        </w:numPr>
        <w:rPr>
          <w:sz w:val="22"/>
          <w:szCs w:val="22"/>
        </w:rPr>
      </w:pPr>
      <w:r w:rsidRPr="0058478C">
        <w:rPr>
          <w:sz w:val="22"/>
          <w:szCs w:val="22"/>
        </w:rPr>
        <w:t>Growers are directly violating the direction given by NCRWB exec. officer Matthias St. John on page 3 of the October 2, 2018 letter addressed to growers requesting “Information about Lily Bulb Operations in Smith River Plain”, “</w:t>
      </w:r>
      <w:r w:rsidRPr="0058478C">
        <w:rPr>
          <w:sz w:val="22"/>
          <w:szCs w:val="22"/>
          <w:u w:val="single"/>
        </w:rPr>
        <w:t>While the plan is being developed, growers are expected to implement management practices sufficient to control discharges to surface waters and groundwater in order to protect water quality</w:t>
      </w:r>
      <w:r w:rsidRPr="0058478C">
        <w:rPr>
          <w:sz w:val="22"/>
          <w:szCs w:val="22"/>
        </w:rPr>
        <w:t xml:space="preserve">.” The latest results from NCRWB staff water samples presented at the October 8, 2025 (7 years later) public hearing held at DNC Board of Supervisors chambers, </w:t>
      </w:r>
      <w:r w:rsidRPr="0058478C">
        <w:rPr>
          <w:sz w:val="22"/>
          <w:szCs w:val="22"/>
          <w:u w:val="single"/>
        </w:rPr>
        <w:t>still had exceedances at levels harmful to aquatic life</w:t>
      </w:r>
      <w:r w:rsidRPr="0058478C">
        <w:rPr>
          <w:sz w:val="22"/>
          <w:szCs w:val="22"/>
        </w:rPr>
        <w:t>.</w:t>
      </w:r>
      <w:r w:rsidR="004E58D7" w:rsidRPr="0058478C">
        <w:rPr>
          <w:sz w:val="22"/>
          <w:szCs w:val="22"/>
        </w:rPr>
        <w:t xml:space="preserve"> </w:t>
      </w:r>
      <w:r w:rsidR="004E58D7" w:rsidRPr="0058478C">
        <w:rPr>
          <w:sz w:val="22"/>
          <w:szCs w:val="22"/>
        </w:rPr>
        <w:t xml:space="preserve">- provided to CAC on </w:t>
      </w:r>
      <w:r w:rsidR="004E58D7" w:rsidRPr="0058478C">
        <w:rPr>
          <w:rFonts w:eastAsia="Times New Roman" w:cstheme="minorHAnsi"/>
          <w:color w:val="222222"/>
          <w:kern w:val="0"/>
          <w:sz w:val="22"/>
          <w:szCs w:val="22"/>
          <w14:ligatures w14:val="none"/>
        </w:rPr>
        <w:t>12/20/2025.</w:t>
      </w:r>
    </w:p>
    <w:p w14:paraId="2D0E49C5" w14:textId="6B9F2546" w:rsidR="00DC0820" w:rsidRPr="0058478C" w:rsidRDefault="00DC0820" w:rsidP="00D73655">
      <w:pPr>
        <w:pStyle w:val="ListParagraph"/>
        <w:numPr>
          <w:ilvl w:val="0"/>
          <w:numId w:val="3"/>
        </w:numPr>
        <w:rPr>
          <w:sz w:val="22"/>
          <w:szCs w:val="22"/>
        </w:rPr>
      </w:pPr>
      <w:r w:rsidRPr="0058478C">
        <w:rPr>
          <w:sz w:val="22"/>
          <w:szCs w:val="22"/>
        </w:rPr>
        <w:lastRenderedPageBreak/>
        <w:t xml:space="preserve">Phorate is banned In Brazil, China, European Union, India, Switzerland the United Kingdom and Turkey among others. </w:t>
      </w:r>
      <w:proofErr w:type="spellStart"/>
      <w:r w:rsidRPr="0058478C">
        <w:rPr>
          <w:sz w:val="22"/>
          <w:szCs w:val="22"/>
        </w:rPr>
        <w:t>Ethoprop</w:t>
      </w:r>
      <w:proofErr w:type="spellEnd"/>
      <w:r w:rsidR="00D73655" w:rsidRPr="0058478C">
        <w:rPr>
          <w:sz w:val="22"/>
          <w:szCs w:val="22"/>
        </w:rPr>
        <w:t xml:space="preserve"> i</w:t>
      </w:r>
      <w:r w:rsidRPr="0058478C">
        <w:rPr>
          <w:sz w:val="22"/>
          <w:szCs w:val="22"/>
        </w:rPr>
        <w:t xml:space="preserve">s banned in China the United Kingdom and the European Union. </w:t>
      </w:r>
      <w:hyperlink r:id="rId31" w:history="1">
        <w:r w:rsidRPr="0058478C">
          <w:rPr>
            <w:rStyle w:val="Hyperlink"/>
            <w:sz w:val="22"/>
            <w:szCs w:val="22"/>
          </w:rPr>
          <w:t>https://personalinjurylawcal.com/blog/banned-pesticides-herbicides/</w:t>
        </w:r>
      </w:hyperlink>
      <w:r w:rsidR="00D73655" w:rsidRPr="0058478C">
        <w:rPr>
          <w:sz w:val="22"/>
          <w:szCs w:val="22"/>
        </w:rPr>
        <w:t xml:space="preserve">. </w:t>
      </w:r>
      <w:r w:rsidRPr="0058478C">
        <w:rPr>
          <w:sz w:val="22"/>
          <w:szCs w:val="22"/>
        </w:rPr>
        <w:t xml:space="preserve">Therefore, (4) The pesticide, when properly used, is detrimental to vegetation, except weeds, to domestic animals, or to the public health and safety – 12825(a), (4) criteria is met because of extreme toxicity of 1,3-D, Phorate &amp; </w:t>
      </w:r>
      <w:proofErr w:type="spellStart"/>
      <w:r w:rsidRPr="0058478C">
        <w:rPr>
          <w:sz w:val="22"/>
          <w:szCs w:val="22"/>
        </w:rPr>
        <w:t>Ethoprop</w:t>
      </w:r>
      <w:proofErr w:type="spellEnd"/>
      <w:r w:rsidRPr="0058478C">
        <w:rPr>
          <w:sz w:val="22"/>
          <w:szCs w:val="22"/>
        </w:rPr>
        <w:t xml:space="preserve"> &amp; their huge quantities applied by lily growers which has caused ongoing health complaints which vary from flu-like to respiratory, to cancer. These harms are listed on their labels.</w:t>
      </w:r>
      <w:r w:rsidRPr="0058478C">
        <w:rPr>
          <w:sz w:val="22"/>
          <w:szCs w:val="22"/>
        </w:rPr>
        <w:t xml:space="preserve"> </w:t>
      </w:r>
      <w:r w:rsidRPr="0058478C">
        <w:rPr>
          <w:sz w:val="22"/>
          <w:szCs w:val="22"/>
        </w:rPr>
        <w:t xml:space="preserve">- provided to CAC on </w:t>
      </w:r>
      <w:r w:rsidRPr="0058478C">
        <w:rPr>
          <w:rFonts w:eastAsia="Times New Roman" w:cstheme="minorHAnsi"/>
          <w:color w:val="222222"/>
          <w:kern w:val="0"/>
          <w:sz w:val="22"/>
          <w:szCs w:val="22"/>
          <w14:ligatures w14:val="none"/>
        </w:rPr>
        <w:t>12/20/2025.</w:t>
      </w:r>
    </w:p>
    <w:p w14:paraId="198F8E3D" w14:textId="77777777" w:rsidR="00433368" w:rsidRDefault="00433368" w:rsidP="00113F71">
      <w:pPr>
        <w:pStyle w:val="NoSpacing"/>
        <w:rPr>
          <w:color w:val="222222"/>
        </w:rPr>
      </w:pPr>
    </w:p>
    <w:p w14:paraId="34319CC3" w14:textId="77777777" w:rsidR="00E820E8" w:rsidRPr="00113F71" w:rsidRDefault="00E820E8" w:rsidP="00113F71">
      <w:pPr>
        <w:pStyle w:val="NoSpacing"/>
        <w:rPr>
          <w:color w:val="222222"/>
        </w:rPr>
      </w:pPr>
    </w:p>
    <w:p w14:paraId="25F25A86" w14:textId="2EFD76F6" w:rsidR="001534CF" w:rsidRPr="006167CF" w:rsidRDefault="005B4F16" w:rsidP="001534CF">
      <w:pPr>
        <w:pStyle w:val="NoSpacing"/>
        <w:rPr>
          <w:sz w:val="22"/>
          <w:szCs w:val="22"/>
        </w:rPr>
      </w:pPr>
      <w:r w:rsidRPr="006167CF">
        <w:rPr>
          <w:rFonts w:cstheme="minorHAnsi"/>
          <w:sz w:val="22"/>
          <w:szCs w:val="22"/>
        </w:rPr>
        <w:t>●</w:t>
      </w:r>
      <w:r w:rsidRPr="006167CF">
        <w:rPr>
          <w:sz w:val="22"/>
          <w:szCs w:val="22"/>
        </w:rPr>
        <w:t xml:space="preserve"> </w:t>
      </w:r>
      <w:r w:rsidRPr="006167CF">
        <w:rPr>
          <w:sz w:val="22"/>
          <w:szCs w:val="22"/>
        </w:rPr>
        <w:t>Additionally, I am reporting violation of 12825.5. (a) by registrant of 1,3-D.</w:t>
      </w:r>
      <w:r w:rsidRPr="006167CF">
        <w:rPr>
          <w:sz w:val="22"/>
          <w:szCs w:val="22"/>
        </w:rPr>
        <w:t xml:space="preserve"> and asking DPR </w:t>
      </w:r>
      <w:r w:rsidR="001534CF" w:rsidRPr="006167CF">
        <w:rPr>
          <w:sz w:val="22"/>
          <w:szCs w:val="22"/>
        </w:rPr>
        <w:t xml:space="preserve">of </w:t>
      </w:r>
      <w:r w:rsidR="001534CF" w:rsidRPr="006167CF">
        <w:rPr>
          <w:sz w:val="22"/>
          <w:szCs w:val="22"/>
        </w:rPr>
        <w:t xml:space="preserve">EPA </w:t>
      </w:r>
      <w:r w:rsidR="001534CF" w:rsidRPr="006167CF">
        <w:rPr>
          <w:sz w:val="22"/>
          <w:szCs w:val="22"/>
        </w:rPr>
        <w:t xml:space="preserve">to act now to ban </w:t>
      </w:r>
      <w:r w:rsidR="001534CF" w:rsidRPr="006167CF">
        <w:rPr>
          <w:sz w:val="22"/>
          <w:szCs w:val="22"/>
        </w:rPr>
        <w:t>1, 3-D in California and all states of America.</w:t>
      </w:r>
    </w:p>
    <w:p w14:paraId="260CC4A4" w14:textId="77777777" w:rsidR="001534CF" w:rsidRPr="006167CF" w:rsidRDefault="001534CF" w:rsidP="005B4F16">
      <w:pPr>
        <w:pStyle w:val="NoSpacing"/>
        <w:rPr>
          <w:b/>
          <w:bCs/>
          <w:sz w:val="22"/>
          <w:szCs w:val="22"/>
        </w:rPr>
      </w:pPr>
    </w:p>
    <w:p w14:paraId="2E762F98" w14:textId="3BC8EBD9" w:rsidR="005B4F16" w:rsidRPr="006167CF" w:rsidRDefault="005B4F16" w:rsidP="005B4F16">
      <w:pPr>
        <w:pStyle w:val="NoSpacing"/>
        <w:rPr>
          <w:sz w:val="22"/>
          <w:szCs w:val="22"/>
        </w:rPr>
      </w:pPr>
      <w:r w:rsidRPr="006167CF">
        <w:rPr>
          <w:b/>
          <w:bCs/>
          <w:sz w:val="22"/>
          <w:szCs w:val="22"/>
        </w:rPr>
        <w:t>12825.5</w:t>
      </w:r>
      <w:r w:rsidRPr="006167CF">
        <w:rPr>
          <w:sz w:val="22"/>
          <w:szCs w:val="22"/>
        </w:rPr>
        <w:t xml:space="preserve"> states, “If, during the registration process or at any time after the registration of a</w:t>
      </w:r>
    </w:p>
    <w:p w14:paraId="070CA0E1" w14:textId="77777777" w:rsidR="005B4F16" w:rsidRPr="006167CF" w:rsidRDefault="005B4F16" w:rsidP="005B4F16">
      <w:pPr>
        <w:pStyle w:val="NoSpacing"/>
        <w:rPr>
          <w:sz w:val="22"/>
          <w:szCs w:val="22"/>
        </w:rPr>
      </w:pPr>
      <w:r w:rsidRPr="006167CF">
        <w:rPr>
          <w:sz w:val="22"/>
          <w:szCs w:val="22"/>
        </w:rPr>
        <w:t>pesticide, the registrant has factual or scientific evidence of any adverse effect or risk of the</w:t>
      </w:r>
    </w:p>
    <w:p w14:paraId="0A84963B" w14:textId="77777777" w:rsidR="005B4F16" w:rsidRPr="006167CF" w:rsidRDefault="005B4F16" w:rsidP="005B4F16">
      <w:pPr>
        <w:pStyle w:val="NoSpacing"/>
        <w:rPr>
          <w:sz w:val="22"/>
          <w:szCs w:val="22"/>
        </w:rPr>
      </w:pPr>
      <w:r w:rsidRPr="006167CF">
        <w:rPr>
          <w:sz w:val="22"/>
          <w:szCs w:val="22"/>
        </w:rPr>
        <w:t>pesticide to human health, livestock, crops, or the environment that has not been previously</w:t>
      </w:r>
    </w:p>
    <w:p w14:paraId="1B841BA5" w14:textId="77777777" w:rsidR="005B4F16" w:rsidRPr="006167CF" w:rsidRDefault="005B4F16" w:rsidP="005B4F16">
      <w:pPr>
        <w:pStyle w:val="NoSpacing"/>
        <w:rPr>
          <w:sz w:val="22"/>
          <w:szCs w:val="22"/>
        </w:rPr>
      </w:pPr>
      <w:r w:rsidRPr="006167CF">
        <w:rPr>
          <w:sz w:val="22"/>
          <w:szCs w:val="22"/>
        </w:rPr>
        <w:t>submitted to the department, the registrant shall submit the evidence to the director in a</w:t>
      </w:r>
    </w:p>
    <w:p w14:paraId="362543FC" w14:textId="77777777" w:rsidR="005B4F16" w:rsidRPr="006167CF" w:rsidRDefault="005B4F16" w:rsidP="005B4F16">
      <w:pPr>
        <w:pStyle w:val="NoSpacing"/>
        <w:rPr>
          <w:sz w:val="22"/>
          <w:szCs w:val="22"/>
        </w:rPr>
      </w:pPr>
      <w:r w:rsidRPr="006167CF">
        <w:rPr>
          <w:sz w:val="22"/>
          <w:szCs w:val="22"/>
        </w:rPr>
        <w:t>timely manner. All such information, including, but not limited to, that information required</w:t>
      </w:r>
    </w:p>
    <w:p w14:paraId="4EADF97B" w14:textId="77777777" w:rsidR="005B4F16" w:rsidRPr="006167CF" w:rsidRDefault="005B4F16" w:rsidP="005B4F16">
      <w:pPr>
        <w:pStyle w:val="NoSpacing"/>
        <w:rPr>
          <w:b/>
          <w:bCs/>
          <w:sz w:val="22"/>
          <w:szCs w:val="22"/>
        </w:rPr>
      </w:pPr>
      <w:r w:rsidRPr="006167CF">
        <w:rPr>
          <w:sz w:val="22"/>
          <w:szCs w:val="22"/>
        </w:rPr>
        <w:t>under </w:t>
      </w:r>
      <w:r w:rsidRPr="006167CF">
        <w:rPr>
          <w:b/>
          <w:bCs/>
          <w:sz w:val="22"/>
          <w:szCs w:val="22"/>
        </w:rPr>
        <w:t>Section 6 (a) (2) of the Federal Insecticide, Fungicide, and Rodenticide Act (7 U.S.C. Sec.</w:t>
      </w:r>
    </w:p>
    <w:p w14:paraId="0348C2D9" w14:textId="77777777" w:rsidR="005B4F16" w:rsidRPr="006167CF" w:rsidRDefault="005B4F16" w:rsidP="005B4F16">
      <w:pPr>
        <w:pStyle w:val="NoSpacing"/>
        <w:rPr>
          <w:b/>
          <w:bCs/>
          <w:sz w:val="22"/>
          <w:szCs w:val="22"/>
        </w:rPr>
      </w:pPr>
      <w:r w:rsidRPr="006167CF">
        <w:rPr>
          <w:b/>
          <w:bCs/>
          <w:sz w:val="22"/>
          <w:szCs w:val="22"/>
        </w:rPr>
        <w:t>136</w:t>
      </w:r>
      <w:proofErr w:type="gramStart"/>
      <w:r w:rsidRPr="006167CF">
        <w:rPr>
          <w:b/>
          <w:bCs/>
          <w:sz w:val="22"/>
          <w:szCs w:val="22"/>
        </w:rPr>
        <w:t>d  (</w:t>
      </w:r>
      <w:proofErr w:type="gramEnd"/>
      <w:r w:rsidRPr="006167CF">
        <w:rPr>
          <w:b/>
          <w:bCs/>
          <w:sz w:val="22"/>
          <w:szCs w:val="22"/>
        </w:rPr>
        <w:t>a) (2)), shall be submitted to the director.</w:t>
      </w:r>
    </w:p>
    <w:p w14:paraId="1967A62C" w14:textId="77777777" w:rsidR="005B4F16" w:rsidRPr="006167CF" w:rsidRDefault="005B4F16" w:rsidP="005B4F16">
      <w:pPr>
        <w:pStyle w:val="NoSpacing"/>
        <w:rPr>
          <w:sz w:val="22"/>
          <w:szCs w:val="22"/>
        </w:rPr>
      </w:pPr>
      <w:r w:rsidRPr="006167CF">
        <w:rPr>
          <w:sz w:val="22"/>
          <w:szCs w:val="22"/>
        </w:rPr>
        <w:t>(b) The director may adopt regulations that are reasonably necessary to carry out this section.</w:t>
      </w:r>
    </w:p>
    <w:p w14:paraId="385EA753" w14:textId="77777777" w:rsidR="005B4F16" w:rsidRPr="006167CF" w:rsidRDefault="005B4F16" w:rsidP="005B4F16">
      <w:pPr>
        <w:pStyle w:val="NoSpacing"/>
        <w:rPr>
          <w:sz w:val="22"/>
          <w:szCs w:val="22"/>
        </w:rPr>
      </w:pPr>
      <w:r w:rsidRPr="006167CF">
        <w:rPr>
          <w:sz w:val="22"/>
          <w:szCs w:val="22"/>
        </w:rPr>
        <w:t>Section 6 (a) (2) of the Federal Insecticide, Fungicide, and Rodenticide Act requires pesticide</w:t>
      </w:r>
    </w:p>
    <w:p w14:paraId="2245F49E" w14:textId="77777777" w:rsidR="005B4F16" w:rsidRPr="006167CF" w:rsidRDefault="005B4F16" w:rsidP="005B4F16">
      <w:pPr>
        <w:pStyle w:val="NoSpacing"/>
        <w:rPr>
          <w:sz w:val="22"/>
          <w:szCs w:val="22"/>
        </w:rPr>
      </w:pPr>
      <w:r w:rsidRPr="006167CF">
        <w:rPr>
          <w:sz w:val="22"/>
          <w:szCs w:val="22"/>
        </w:rPr>
        <w:t>registrants to report information concerning unreasonable adverse effects of their products to</w:t>
      </w:r>
    </w:p>
    <w:p w14:paraId="70C62697" w14:textId="77777777" w:rsidR="005B4F16" w:rsidRPr="006167CF" w:rsidRDefault="005B4F16" w:rsidP="005B4F16">
      <w:pPr>
        <w:pStyle w:val="NoSpacing"/>
        <w:rPr>
          <w:sz w:val="22"/>
          <w:szCs w:val="22"/>
        </w:rPr>
      </w:pPr>
      <w:r w:rsidRPr="006167CF">
        <w:rPr>
          <w:sz w:val="22"/>
          <w:szCs w:val="22"/>
        </w:rPr>
        <w:t>EPA (62 FR 49370). And the above articles as well as the multiple public outcries of the peoples</w:t>
      </w:r>
    </w:p>
    <w:p w14:paraId="7CC35CD9" w14:textId="77777777" w:rsidR="005B4F16" w:rsidRPr="006167CF" w:rsidRDefault="005B4F16" w:rsidP="005B4F16">
      <w:pPr>
        <w:pStyle w:val="NoSpacing"/>
        <w:rPr>
          <w:b/>
          <w:bCs/>
          <w:sz w:val="22"/>
          <w:szCs w:val="22"/>
        </w:rPr>
      </w:pPr>
      <w:r w:rsidRPr="006167CF">
        <w:rPr>
          <w:sz w:val="22"/>
          <w:szCs w:val="22"/>
        </w:rPr>
        <w:t xml:space="preserve">of Del Norte and Monterey counties – prove </w:t>
      </w:r>
      <w:r w:rsidRPr="006167CF">
        <w:rPr>
          <w:b/>
          <w:bCs/>
          <w:sz w:val="22"/>
          <w:szCs w:val="22"/>
        </w:rPr>
        <w:t>the registrant of 1, 3-D is well aware of these</w:t>
      </w:r>
    </w:p>
    <w:p w14:paraId="6DCDE38B" w14:textId="77777777" w:rsidR="005B4F16" w:rsidRPr="006167CF" w:rsidRDefault="005B4F16" w:rsidP="005B4F16">
      <w:pPr>
        <w:pStyle w:val="NoSpacing"/>
        <w:rPr>
          <w:b/>
          <w:bCs/>
          <w:sz w:val="22"/>
          <w:szCs w:val="22"/>
        </w:rPr>
      </w:pPr>
      <w:r w:rsidRPr="006167CF">
        <w:rPr>
          <w:b/>
          <w:bCs/>
          <w:sz w:val="22"/>
          <w:szCs w:val="22"/>
        </w:rPr>
        <w:t>effects and has not provided information to EPA.</w:t>
      </w:r>
    </w:p>
    <w:sectPr w:rsidR="005B4F16" w:rsidRPr="006167CF">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9E624" w14:textId="77777777" w:rsidR="002F6110" w:rsidRDefault="002F6110" w:rsidP="002F6110">
      <w:pPr>
        <w:spacing w:after="0" w:line="240" w:lineRule="auto"/>
      </w:pPr>
      <w:r>
        <w:separator/>
      </w:r>
    </w:p>
  </w:endnote>
  <w:endnote w:type="continuationSeparator" w:id="0">
    <w:p w14:paraId="118A809E" w14:textId="77777777" w:rsidR="002F6110" w:rsidRDefault="002F6110" w:rsidP="002F6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565026"/>
      <w:docPartObj>
        <w:docPartGallery w:val="Page Numbers (Bottom of Page)"/>
        <w:docPartUnique/>
      </w:docPartObj>
    </w:sdtPr>
    <w:sdtEndPr>
      <w:rPr>
        <w:noProof/>
      </w:rPr>
    </w:sdtEndPr>
    <w:sdtContent>
      <w:p w14:paraId="21C6C265" w14:textId="1ABC919D" w:rsidR="002F6110" w:rsidRDefault="002F611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9892DD" w14:textId="77777777" w:rsidR="002F6110" w:rsidRDefault="002F61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B22D6" w14:textId="77777777" w:rsidR="002F6110" w:rsidRDefault="002F6110" w:rsidP="002F6110">
      <w:pPr>
        <w:spacing w:after="0" w:line="240" w:lineRule="auto"/>
      </w:pPr>
      <w:r>
        <w:separator/>
      </w:r>
    </w:p>
  </w:footnote>
  <w:footnote w:type="continuationSeparator" w:id="0">
    <w:p w14:paraId="6DAF5EF4" w14:textId="77777777" w:rsidR="002F6110" w:rsidRDefault="002F6110" w:rsidP="002F61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7D3290"/>
    <w:multiLevelType w:val="hybridMultilevel"/>
    <w:tmpl w:val="5218E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4F293F"/>
    <w:multiLevelType w:val="hybridMultilevel"/>
    <w:tmpl w:val="7DAED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40049B"/>
    <w:multiLevelType w:val="hybridMultilevel"/>
    <w:tmpl w:val="47DAE5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302918"/>
    <w:multiLevelType w:val="hybridMultilevel"/>
    <w:tmpl w:val="510EF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01582A"/>
    <w:multiLevelType w:val="hybridMultilevel"/>
    <w:tmpl w:val="0354E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0359279">
    <w:abstractNumId w:val="0"/>
  </w:num>
  <w:num w:numId="2" w16cid:durableId="1416780267">
    <w:abstractNumId w:val="3"/>
  </w:num>
  <w:num w:numId="3" w16cid:durableId="1624456621">
    <w:abstractNumId w:val="1"/>
  </w:num>
  <w:num w:numId="4" w16cid:durableId="1263953974">
    <w:abstractNumId w:val="2"/>
  </w:num>
  <w:num w:numId="5" w16cid:durableId="9966875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681"/>
    <w:rsid w:val="00001B43"/>
    <w:rsid w:val="0001148D"/>
    <w:rsid w:val="00017BDF"/>
    <w:rsid w:val="00024261"/>
    <w:rsid w:val="00024B75"/>
    <w:rsid w:val="00025DA3"/>
    <w:rsid w:val="00037C53"/>
    <w:rsid w:val="00044852"/>
    <w:rsid w:val="00050853"/>
    <w:rsid w:val="00054F63"/>
    <w:rsid w:val="00063DD0"/>
    <w:rsid w:val="000664F3"/>
    <w:rsid w:val="00066572"/>
    <w:rsid w:val="00074BCF"/>
    <w:rsid w:val="000765CE"/>
    <w:rsid w:val="00091042"/>
    <w:rsid w:val="000A283F"/>
    <w:rsid w:val="000A42F1"/>
    <w:rsid w:val="000C1330"/>
    <w:rsid w:val="000D06F3"/>
    <w:rsid w:val="000D373B"/>
    <w:rsid w:val="000E19F6"/>
    <w:rsid w:val="000E56FA"/>
    <w:rsid w:val="000F0533"/>
    <w:rsid w:val="000F0F48"/>
    <w:rsid w:val="000F39DF"/>
    <w:rsid w:val="000F3C08"/>
    <w:rsid w:val="00100F89"/>
    <w:rsid w:val="00112246"/>
    <w:rsid w:val="00113F71"/>
    <w:rsid w:val="00121EA5"/>
    <w:rsid w:val="00123555"/>
    <w:rsid w:val="0012364C"/>
    <w:rsid w:val="00127C2A"/>
    <w:rsid w:val="00136E93"/>
    <w:rsid w:val="00143FA0"/>
    <w:rsid w:val="001534CF"/>
    <w:rsid w:val="001700BC"/>
    <w:rsid w:val="00172AC3"/>
    <w:rsid w:val="001752CF"/>
    <w:rsid w:val="00175D44"/>
    <w:rsid w:val="0017628F"/>
    <w:rsid w:val="001803DA"/>
    <w:rsid w:val="001844BC"/>
    <w:rsid w:val="0018504A"/>
    <w:rsid w:val="0018763A"/>
    <w:rsid w:val="001907D5"/>
    <w:rsid w:val="0019657E"/>
    <w:rsid w:val="001A550F"/>
    <w:rsid w:val="001A6043"/>
    <w:rsid w:val="001B084A"/>
    <w:rsid w:val="001B5A16"/>
    <w:rsid w:val="001C2CAA"/>
    <w:rsid w:val="001C5921"/>
    <w:rsid w:val="001D49A9"/>
    <w:rsid w:val="001E066E"/>
    <w:rsid w:val="001E78C0"/>
    <w:rsid w:val="001F7AD8"/>
    <w:rsid w:val="00202265"/>
    <w:rsid w:val="002040B6"/>
    <w:rsid w:val="0020720D"/>
    <w:rsid w:val="0020785F"/>
    <w:rsid w:val="00213AB6"/>
    <w:rsid w:val="002145A6"/>
    <w:rsid w:val="00221854"/>
    <w:rsid w:val="0022592D"/>
    <w:rsid w:val="00236129"/>
    <w:rsid w:val="00245969"/>
    <w:rsid w:val="002517BE"/>
    <w:rsid w:val="00264D92"/>
    <w:rsid w:val="00272CD0"/>
    <w:rsid w:val="00274FE8"/>
    <w:rsid w:val="00282B6B"/>
    <w:rsid w:val="002A1E9D"/>
    <w:rsid w:val="002A20E8"/>
    <w:rsid w:val="002A3681"/>
    <w:rsid w:val="002A6832"/>
    <w:rsid w:val="002B5C31"/>
    <w:rsid w:val="002B7288"/>
    <w:rsid w:val="002C5F8A"/>
    <w:rsid w:val="002D1C0A"/>
    <w:rsid w:val="002D3322"/>
    <w:rsid w:val="002D6599"/>
    <w:rsid w:val="002D6B99"/>
    <w:rsid w:val="002D7EC2"/>
    <w:rsid w:val="002E2253"/>
    <w:rsid w:val="002E572F"/>
    <w:rsid w:val="002F1279"/>
    <w:rsid w:val="002F6110"/>
    <w:rsid w:val="00300053"/>
    <w:rsid w:val="00300A88"/>
    <w:rsid w:val="0030418D"/>
    <w:rsid w:val="00312BE6"/>
    <w:rsid w:val="00312FCF"/>
    <w:rsid w:val="003163C1"/>
    <w:rsid w:val="0031687E"/>
    <w:rsid w:val="00321D91"/>
    <w:rsid w:val="00322A53"/>
    <w:rsid w:val="003279B6"/>
    <w:rsid w:val="00330801"/>
    <w:rsid w:val="003354E1"/>
    <w:rsid w:val="00335DF1"/>
    <w:rsid w:val="003443A5"/>
    <w:rsid w:val="003533C0"/>
    <w:rsid w:val="00354775"/>
    <w:rsid w:val="00354A81"/>
    <w:rsid w:val="00360710"/>
    <w:rsid w:val="00364C95"/>
    <w:rsid w:val="003672DA"/>
    <w:rsid w:val="003732AD"/>
    <w:rsid w:val="00373DA0"/>
    <w:rsid w:val="00383159"/>
    <w:rsid w:val="00391291"/>
    <w:rsid w:val="003912C9"/>
    <w:rsid w:val="00391B8A"/>
    <w:rsid w:val="003935F6"/>
    <w:rsid w:val="003941F1"/>
    <w:rsid w:val="003944EE"/>
    <w:rsid w:val="00397387"/>
    <w:rsid w:val="003B114C"/>
    <w:rsid w:val="003C09AF"/>
    <w:rsid w:val="003C796C"/>
    <w:rsid w:val="003E3205"/>
    <w:rsid w:val="003E4D93"/>
    <w:rsid w:val="003E7963"/>
    <w:rsid w:val="003F181A"/>
    <w:rsid w:val="003F6987"/>
    <w:rsid w:val="004020C8"/>
    <w:rsid w:val="0040358B"/>
    <w:rsid w:val="00433368"/>
    <w:rsid w:val="00433F9C"/>
    <w:rsid w:val="0043731C"/>
    <w:rsid w:val="00437986"/>
    <w:rsid w:val="0044242E"/>
    <w:rsid w:val="004430C3"/>
    <w:rsid w:val="0045463E"/>
    <w:rsid w:val="00454B5D"/>
    <w:rsid w:val="00461AF6"/>
    <w:rsid w:val="004625F9"/>
    <w:rsid w:val="0046339D"/>
    <w:rsid w:val="0047551F"/>
    <w:rsid w:val="0047613E"/>
    <w:rsid w:val="004931B9"/>
    <w:rsid w:val="004A36A9"/>
    <w:rsid w:val="004B669A"/>
    <w:rsid w:val="004C0439"/>
    <w:rsid w:val="004C3C1D"/>
    <w:rsid w:val="004C6658"/>
    <w:rsid w:val="004D23FC"/>
    <w:rsid w:val="004E0EF9"/>
    <w:rsid w:val="004E55A0"/>
    <w:rsid w:val="004E58D7"/>
    <w:rsid w:val="004E61BD"/>
    <w:rsid w:val="004F32D4"/>
    <w:rsid w:val="004F4445"/>
    <w:rsid w:val="004F68F7"/>
    <w:rsid w:val="005073D6"/>
    <w:rsid w:val="00513139"/>
    <w:rsid w:val="0051588C"/>
    <w:rsid w:val="00521E65"/>
    <w:rsid w:val="00535823"/>
    <w:rsid w:val="00542993"/>
    <w:rsid w:val="005514DE"/>
    <w:rsid w:val="005533A5"/>
    <w:rsid w:val="00554018"/>
    <w:rsid w:val="0055685A"/>
    <w:rsid w:val="00560B40"/>
    <w:rsid w:val="00565506"/>
    <w:rsid w:val="005734EC"/>
    <w:rsid w:val="00575702"/>
    <w:rsid w:val="00577F0F"/>
    <w:rsid w:val="0058478C"/>
    <w:rsid w:val="00584E74"/>
    <w:rsid w:val="00584F5C"/>
    <w:rsid w:val="005A29F4"/>
    <w:rsid w:val="005A61E3"/>
    <w:rsid w:val="005B35EC"/>
    <w:rsid w:val="005B4F16"/>
    <w:rsid w:val="005C2BDA"/>
    <w:rsid w:val="005C587B"/>
    <w:rsid w:val="005C5E1E"/>
    <w:rsid w:val="005D2BD3"/>
    <w:rsid w:val="005D532B"/>
    <w:rsid w:val="005E0EA7"/>
    <w:rsid w:val="005E42B6"/>
    <w:rsid w:val="005F7BC6"/>
    <w:rsid w:val="00602C9A"/>
    <w:rsid w:val="00605A2C"/>
    <w:rsid w:val="00612924"/>
    <w:rsid w:val="00613EED"/>
    <w:rsid w:val="006167CF"/>
    <w:rsid w:val="006176C7"/>
    <w:rsid w:val="00622DE6"/>
    <w:rsid w:val="006249CA"/>
    <w:rsid w:val="0062550F"/>
    <w:rsid w:val="006368A5"/>
    <w:rsid w:val="00641B5C"/>
    <w:rsid w:val="006477CB"/>
    <w:rsid w:val="00651D17"/>
    <w:rsid w:val="0065230B"/>
    <w:rsid w:val="00652691"/>
    <w:rsid w:val="00664411"/>
    <w:rsid w:val="00666445"/>
    <w:rsid w:val="0067039E"/>
    <w:rsid w:val="006708E4"/>
    <w:rsid w:val="00673408"/>
    <w:rsid w:val="00676F0E"/>
    <w:rsid w:val="00677D22"/>
    <w:rsid w:val="00681B0D"/>
    <w:rsid w:val="00683674"/>
    <w:rsid w:val="00684424"/>
    <w:rsid w:val="00685D10"/>
    <w:rsid w:val="0068650D"/>
    <w:rsid w:val="00686F4E"/>
    <w:rsid w:val="00694B57"/>
    <w:rsid w:val="006A4DBD"/>
    <w:rsid w:val="006A5630"/>
    <w:rsid w:val="006B0DBD"/>
    <w:rsid w:val="006B3175"/>
    <w:rsid w:val="006C20DA"/>
    <w:rsid w:val="006C3532"/>
    <w:rsid w:val="006D642C"/>
    <w:rsid w:val="006D7DE5"/>
    <w:rsid w:val="006E2060"/>
    <w:rsid w:val="006E2ACB"/>
    <w:rsid w:val="006E7853"/>
    <w:rsid w:val="006F1D86"/>
    <w:rsid w:val="006F4E52"/>
    <w:rsid w:val="006F52E5"/>
    <w:rsid w:val="006F5B58"/>
    <w:rsid w:val="006F718F"/>
    <w:rsid w:val="00705C94"/>
    <w:rsid w:val="00712671"/>
    <w:rsid w:val="00720B15"/>
    <w:rsid w:val="00722094"/>
    <w:rsid w:val="0072566F"/>
    <w:rsid w:val="0072587B"/>
    <w:rsid w:val="0076164B"/>
    <w:rsid w:val="0076647F"/>
    <w:rsid w:val="007707CF"/>
    <w:rsid w:val="00772807"/>
    <w:rsid w:val="00773F25"/>
    <w:rsid w:val="00781F90"/>
    <w:rsid w:val="0078559A"/>
    <w:rsid w:val="00793054"/>
    <w:rsid w:val="007936C7"/>
    <w:rsid w:val="007A64FE"/>
    <w:rsid w:val="007A75C3"/>
    <w:rsid w:val="007B2A53"/>
    <w:rsid w:val="007C1B19"/>
    <w:rsid w:val="007C4194"/>
    <w:rsid w:val="007D756E"/>
    <w:rsid w:val="007E744D"/>
    <w:rsid w:val="007F010A"/>
    <w:rsid w:val="007F0309"/>
    <w:rsid w:val="007F0C65"/>
    <w:rsid w:val="007F4027"/>
    <w:rsid w:val="007F7013"/>
    <w:rsid w:val="007F7108"/>
    <w:rsid w:val="0081444E"/>
    <w:rsid w:val="00820F2A"/>
    <w:rsid w:val="008211ED"/>
    <w:rsid w:val="00824660"/>
    <w:rsid w:val="008256FC"/>
    <w:rsid w:val="0083723D"/>
    <w:rsid w:val="008553BB"/>
    <w:rsid w:val="0086186C"/>
    <w:rsid w:val="00862FEC"/>
    <w:rsid w:val="00863463"/>
    <w:rsid w:val="00863BA4"/>
    <w:rsid w:val="00866397"/>
    <w:rsid w:val="0086704B"/>
    <w:rsid w:val="00877028"/>
    <w:rsid w:val="008805DD"/>
    <w:rsid w:val="00891F66"/>
    <w:rsid w:val="00894202"/>
    <w:rsid w:val="008947A1"/>
    <w:rsid w:val="0089674A"/>
    <w:rsid w:val="008B4294"/>
    <w:rsid w:val="008B66A2"/>
    <w:rsid w:val="008B68B8"/>
    <w:rsid w:val="008C62DE"/>
    <w:rsid w:val="008D0557"/>
    <w:rsid w:val="008D4C25"/>
    <w:rsid w:val="008D59E9"/>
    <w:rsid w:val="008D7CA4"/>
    <w:rsid w:val="008E0207"/>
    <w:rsid w:val="008E5CD0"/>
    <w:rsid w:val="008E5F28"/>
    <w:rsid w:val="008E6415"/>
    <w:rsid w:val="008F16C9"/>
    <w:rsid w:val="008F2FA1"/>
    <w:rsid w:val="00902523"/>
    <w:rsid w:val="0091185A"/>
    <w:rsid w:val="00917235"/>
    <w:rsid w:val="00921669"/>
    <w:rsid w:val="0094607B"/>
    <w:rsid w:val="00953F8E"/>
    <w:rsid w:val="00954255"/>
    <w:rsid w:val="00956421"/>
    <w:rsid w:val="00956C50"/>
    <w:rsid w:val="00972F59"/>
    <w:rsid w:val="00975C85"/>
    <w:rsid w:val="00975D2E"/>
    <w:rsid w:val="00981E73"/>
    <w:rsid w:val="0098459C"/>
    <w:rsid w:val="00985DA6"/>
    <w:rsid w:val="00995A14"/>
    <w:rsid w:val="009C127C"/>
    <w:rsid w:val="009C7DEF"/>
    <w:rsid w:val="009D1D4D"/>
    <w:rsid w:val="009D6C33"/>
    <w:rsid w:val="009E3B7E"/>
    <w:rsid w:val="009E7024"/>
    <w:rsid w:val="009F0885"/>
    <w:rsid w:val="00A01FDE"/>
    <w:rsid w:val="00A11222"/>
    <w:rsid w:val="00A2435F"/>
    <w:rsid w:val="00A27A3C"/>
    <w:rsid w:val="00A373B9"/>
    <w:rsid w:val="00A434C4"/>
    <w:rsid w:val="00A43BF6"/>
    <w:rsid w:val="00A632E6"/>
    <w:rsid w:val="00A663EF"/>
    <w:rsid w:val="00A71677"/>
    <w:rsid w:val="00A75DC1"/>
    <w:rsid w:val="00A90411"/>
    <w:rsid w:val="00A954A2"/>
    <w:rsid w:val="00AA0D05"/>
    <w:rsid w:val="00AA461A"/>
    <w:rsid w:val="00AA6DE8"/>
    <w:rsid w:val="00AB07CC"/>
    <w:rsid w:val="00AB1315"/>
    <w:rsid w:val="00AC13C5"/>
    <w:rsid w:val="00AD3C23"/>
    <w:rsid w:val="00AD77AB"/>
    <w:rsid w:val="00AE2456"/>
    <w:rsid w:val="00AE3FFC"/>
    <w:rsid w:val="00AE6A9B"/>
    <w:rsid w:val="00AF2E3A"/>
    <w:rsid w:val="00B0305E"/>
    <w:rsid w:val="00B063AE"/>
    <w:rsid w:val="00B06E52"/>
    <w:rsid w:val="00B145BC"/>
    <w:rsid w:val="00B41406"/>
    <w:rsid w:val="00B437A5"/>
    <w:rsid w:val="00B4543D"/>
    <w:rsid w:val="00B45479"/>
    <w:rsid w:val="00B454A1"/>
    <w:rsid w:val="00B512B9"/>
    <w:rsid w:val="00B53133"/>
    <w:rsid w:val="00B531FD"/>
    <w:rsid w:val="00B5560F"/>
    <w:rsid w:val="00B60F23"/>
    <w:rsid w:val="00B70674"/>
    <w:rsid w:val="00B71D3F"/>
    <w:rsid w:val="00B7577A"/>
    <w:rsid w:val="00B85E53"/>
    <w:rsid w:val="00B86513"/>
    <w:rsid w:val="00B866DD"/>
    <w:rsid w:val="00BA36D0"/>
    <w:rsid w:val="00BB2D03"/>
    <w:rsid w:val="00BB736D"/>
    <w:rsid w:val="00BC2096"/>
    <w:rsid w:val="00BC3BC9"/>
    <w:rsid w:val="00BC4830"/>
    <w:rsid w:val="00BD67AC"/>
    <w:rsid w:val="00BD76CB"/>
    <w:rsid w:val="00BE0E8E"/>
    <w:rsid w:val="00BE0F75"/>
    <w:rsid w:val="00BE421B"/>
    <w:rsid w:val="00BE46AC"/>
    <w:rsid w:val="00BE4CB7"/>
    <w:rsid w:val="00BE5C71"/>
    <w:rsid w:val="00BF3E93"/>
    <w:rsid w:val="00BF4C89"/>
    <w:rsid w:val="00C01FE0"/>
    <w:rsid w:val="00C076E1"/>
    <w:rsid w:val="00C1329A"/>
    <w:rsid w:val="00C206AB"/>
    <w:rsid w:val="00C20BE5"/>
    <w:rsid w:val="00C2488A"/>
    <w:rsid w:val="00C30036"/>
    <w:rsid w:val="00C343B7"/>
    <w:rsid w:val="00C35BF2"/>
    <w:rsid w:val="00C472B2"/>
    <w:rsid w:val="00C55375"/>
    <w:rsid w:val="00C61A1C"/>
    <w:rsid w:val="00C62078"/>
    <w:rsid w:val="00C636D1"/>
    <w:rsid w:val="00C63821"/>
    <w:rsid w:val="00C63E1E"/>
    <w:rsid w:val="00C656B5"/>
    <w:rsid w:val="00C679AF"/>
    <w:rsid w:val="00C72110"/>
    <w:rsid w:val="00C76E2B"/>
    <w:rsid w:val="00C95539"/>
    <w:rsid w:val="00CA1AA3"/>
    <w:rsid w:val="00CA3EAF"/>
    <w:rsid w:val="00CA76E1"/>
    <w:rsid w:val="00CA78DF"/>
    <w:rsid w:val="00CB7B62"/>
    <w:rsid w:val="00CC2949"/>
    <w:rsid w:val="00CC6D5F"/>
    <w:rsid w:val="00CD4DBB"/>
    <w:rsid w:val="00CE00B0"/>
    <w:rsid w:val="00CE2ED5"/>
    <w:rsid w:val="00CE5A0A"/>
    <w:rsid w:val="00CE5EF7"/>
    <w:rsid w:val="00CE6730"/>
    <w:rsid w:val="00D06821"/>
    <w:rsid w:val="00D076AA"/>
    <w:rsid w:val="00D2576B"/>
    <w:rsid w:val="00D26DD4"/>
    <w:rsid w:val="00D3412B"/>
    <w:rsid w:val="00D34874"/>
    <w:rsid w:val="00D417E2"/>
    <w:rsid w:val="00D44E56"/>
    <w:rsid w:val="00D511ED"/>
    <w:rsid w:val="00D51E3B"/>
    <w:rsid w:val="00D56334"/>
    <w:rsid w:val="00D73655"/>
    <w:rsid w:val="00D8199A"/>
    <w:rsid w:val="00D82412"/>
    <w:rsid w:val="00D84BB0"/>
    <w:rsid w:val="00D92C1E"/>
    <w:rsid w:val="00D92D19"/>
    <w:rsid w:val="00DA0527"/>
    <w:rsid w:val="00DA5F98"/>
    <w:rsid w:val="00DB428A"/>
    <w:rsid w:val="00DB5A3E"/>
    <w:rsid w:val="00DB6791"/>
    <w:rsid w:val="00DC0820"/>
    <w:rsid w:val="00DC553C"/>
    <w:rsid w:val="00DC6845"/>
    <w:rsid w:val="00DD31EE"/>
    <w:rsid w:val="00DE45CB"/>
    <w:rsid w:val="00DE5518"/>
    <w:rsid w:val="00DF0102"/>
    <w:rsid w:val="00DF1F03"/>
    <w:rsid w:val="00DF30AC"/>
    <w:rsid w:val="00DF4B5A"/>
    <w:rsid w:val="00DF5F7C"/>
    <w:rsid w:val="00E0339F"/>
    <w:rsid w:val="00E05480"/>
    <w:rsid w:val="00E103E0"/>
    <w:rsid w:val="00E24036"/>
    <w:rsid w:val="00E31CCA"/>
    <w:rsid w:val="00E337DE"/>
    <w:rsid w:val="00E338E8"/>
    <w:rsid w:val="00E459FD"/>
    <w:rsid w:val="00E51124"/>
    <w:rsid w:val="00E555FE"/>
    <w:rsid w:val="00E60927"/>
    <w:rsid w:val="00E618D7"/>
    <w:rsid w:val="00E7012F"/>
    <w:rsid w:val="00E70174"/>
    <w:rsid w:val="00E751EB"/>
    <w:rsid w:val="00E81777"/>
    <w:rsid w:val="00E820E8"/>
    <w:rsid w:val="00E84E7F"/>
    <w:rsid w:val="00E85F94"/>
    <w:rsid w:val="00EA5169"/>
    <w:rsid w:val="00EB646C"/>
    <w:rsid w:val="00EC0BC1"/>
    <w:rsid w:val="00EC53F1"/>
    <w:rsid w:val="00EC7468"/>
    <w:rsid w:val="00EC7AE1"/>
    <w:rsid w:val="00ED37A8"/>
    <w:rsid w:val="00EE41C2"/>
    <w:rsid w:val="00EF1D10"/>
    <w:rsid w:val="00F00318"/>
    <w:rsid w:val="00F10F9D"/>
    <w:rsid w:val="00F11D7F"/>
    <w:rsid w:val="00F12F45"/>
    <w:rsid w:val="00F139FB"/>
    <w:rsid w:val="00F13B2C"/>
    <w:rsid w:val="00F1557B"/>
    <w:rsid w:val="00F23436"/>
    <w:rsid w:val="00F3127F"/>
    <w:rsid w:val="00F37D00"/>
    <w:rsid w:val="00F41AC4"/>
    <w:rsid w:val="00F471FB"/>
    <w:rsid w:val="00F657DC"/>
    <w:rsid w:val="00F736AE"/>
    <w:rsid w:val="00F7545F"/>
    <w:rsid w:val="00F816A4"/>
    <w:rsid w:val="00F83914"/>
    <w:rsid w:val="00F93084"/>
    <w:rsid w:val="00F9730D"/>
    <w:rsid w:val="00FA3B7D"/>
    <w:rsid w:val="00FA5B95"/>
    <w:rsid w:val="00FB3668"/>
    <w:rsid w:val="00FC270F"/>
    <w:rsid w:val="00FC65FB"/>
    <w:rsid w:val="00FC7150"/>
    <w:rsid w:val="00FC7C19"/>
    <w:rsid w:val="00FD1ED8"/>
    <w:rsid w:val="00FD2D63"/>
    <w:rsid w:val="00FD3000"/>
    <w:rsid w:val="00FD7ABE"/>
    <w:rsid w:val="00FD7B68"/>
    <w:rsid w:val="00FE0C8E"/>
    <w:rsid w:val="00FE11A0"/>
    <w:rsid w:val="00FE4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DF0F6"/>
  <w15:chartTrackingRefBased/>
  <w15:docId w15:val="{5A17931F-8253-4FE0-A061-F4F1A17EB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36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36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36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36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36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36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36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36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36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6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36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36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36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36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36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36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36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3681"/>
    <w:rPr>
      <w:rFonts w:eastAsiaTheme="majorEastAsia" w:cstheme="majorBidi"/>
      <w:color w:val="272727" w:themeColor="text1" w:themeTint="D8"/>
    </w:rPr>
  </w:style>
  <w:style w:type="paragraph" w:styleId="Title">
    <w:name w:val="Title"/>
    <w:basedOn w:val="Normal"/>
    <w:next w:val="Normal"/>
    <w:link w:val="TitleChar"/>
    <w:uiPriority w:val="10"/>
    <w:qFormat/>
    <w:rsid w:val="002A36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36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36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36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3681"/>
    <w:pPr>
      <w:spacing w:before="160"/>
      <w:jc w:val="center"/>
    </w:pPr>
    <w:rPr>
      <w:i/>
      <w:iCs/>
      <w:color w:val="404040" w:themeColor="text1" w:themeTint="BF"/>
    </w:rPr>
  </w:style>
  <w:style w:type="character" w:customStyle="1" w:styleId="QuoteChar">
    <w:name w:val="Quote Char"/>
    <w:basedOn w:val="DefaultParagraphFont"/>
    <w:link w:val="Quote"/>
    <w:uiPriority w:val="29"/>
    <w:rsid w:val="002A3681"/>
    <w:rPr>
      <w:i/>
      <w:iCs/>
      <w:color w:val="404040" w:themeColor="text1" w:themeTint="BF"/>
    </w:rPr>
  </w:style>
  <w:style w:type="paragraph" w:styleId="ListParagraph">
    <w:name w:val="List Paragraph"/>
    <w:basedOn w:val="Normal"/>
    <w:uiPriority w:val="34"/>
    <w:qFormat/>
    <w:rsid w:val="002A3681"/>
    <w:pPr>
      <w:ind w:left="720"/>
      <w:contextualSpacing/>
    </w:pPr>
  </w:style>
  <w:style w:type="character" w:styleId="IntenseEmphasis">
    <w:name w:val="Intense Emphasis"/>
    <w:basedOn w:val="DefaultParagraphFont"/>
    <w:uiPriority w:val="21"/>
    <w:qFormat/>
    <w:rsid w:val="002A3681"/>
    <w:rPr>
      <w:i/>
      <w:iCs/>
      <w:color w:val="2F5496" w:themeColor="accent1" w:themeShade="BF"/>
    </w:rPr>
  </w:style>
  <w:style w:type="paragraph" w:styleId="IntenseQuote">
    <w:name w:val="Intense Quote"/>
    <w:basedOn w:val="Normal"/>
    <w:next w:val="Normal"/>
    <w:link w:val="IntenseQuoteChar"/>
    <w:uiPriority w:val="30"/>
    <w:qFormat/>
    <w:rsid w:val="002A36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3681"/>
    <w:rPr>
      <w:i/>
      <w:iCs/>
      <w:color w:val="2F5496" w:themeColor="accent1" w:themeShade="BF"/>
    </w:rPr>
  </w:style>
  <w:style w:type="character" w:styleId="IntenseReference">
    <w:name w:val="Intense Reference"/>
    <w:basedOn w:val="DefaultParagraphFont"/>
    <w:uiPriority w:val="32"/>
    <w:qFormat/>
    <w:rsid w:val="002A3681"/>
    <w:rPr>
      <w:b/>
      <w:bCs/>
      <w:smallCaps/>
      <w:color w:val="2F5496" w:themeColor="accent1" w:themeShade="BF"/>
      <w:spacing w:val="5"/>
    </w:rPr>
  </w:style>
  <w:style w:type="paragraph" w:styleId="NoSpacing">
    <w:name w:val="No Spacing"/>
    <w:uiPriority w:val="1"/>
    <w:qFormat/>
    <w:rsid w:val="007B2A53"/>
    <w:pPr>
      <w:spacing w:after="0" w:line="240" w:lineRule="auto"/>
    </w:pPr>
  </w:style>
  <w:style w:type="character" w:styleId="Hyperlink">
    <w:name w:val="Hyperlink"/>
    <w:basedOn w:val="DefaultParagraphFont"/>
    <w:uiPriority w:val="99"/>
    <w:unhideWhenUsed/>
    <w:rsid w:val="005D532B"/>
    <w:rPr>
      <w:color w:val="0563C1" w:themeColor="hyperlink"/>
      <w:u w:val="single"/>
    </w:rPr>
  </w:style>
  <w:style w:type="character" w:styleId="UnresolvedMention">
    <w:name w:val="Unresolved Mention"/>
    <w:basedOn w:val="DefaultParagraphFont"/>
    <w:uiPriority w:val="99"/>
    <w:semiHidden/>
    <w:unhideWhenUsed/>
    <w:rsid w:val="005D532B"/>
    <w:rPr>
      <w:color w:val="605E5C"/>
      <w:shd w:val="clear" w:color="auto" w:fill="E1DFDD"/>
    </w:rPr>
  </w:style>
  <w:style w:type="paragraph" w:styleId="NormalWeb">
    <w:name w:val="Normal (Web)"/>
    <w:basedOn w:val="Normal"/>
    <w:uiPriority w:val="99"/>
    <w:semiHidden/>
    <w:unhideWhenUsed/>
    <w:rsid w:val="006708E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2F61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110"/>
  </w:style>
  <w:style w:type="paragraph" w:styleId="Footer">
    <w:name w:val="footer"/>
    <w:basedOn w:val="Normal"/>
    <w:link w:val="FooterChar"/>
    <w:uiPriority w:val="99"/>
    <w:unhideWhenUsed/>
    <w:rsid w:val="002F61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ativephilanthropy.candid.org" TargetMode="External"/><Relationship Id="rId18" Type="http://schemas.openxmlformats.org/officeDocument/2006/relationships/hyperlink" Target="http://www.epa.gov/soakuptherain" TargetMode="External"/><Relationship Id="rId26" Type="http://schemas.openxmlformats.org/officeDocument/2006/relationships/hyperlink" Target="https://pmc.ncbi.nlm.nih.gov/articles/pMC7238745/" TargetMode="External"/><Relationship Id="rId3" Type="http://schemas.openxmlformats.org/officeDocument/2006/relationships/settings" Target="settings.xml"/><Relationship Id="rId21" Type="http://schemas.openxmlformats.org/officeDocument/2006/relationships/hyperlink" Target="https://www.sare.org/resources/cultural-practices-for-root-knot-and-root-lesion-nematode-suppression-in-vegetable-crop-rotations/" TargetMode="External"/><Relationship Id="rId34" Type="http://schemas.openxmlformats.org/officeDocument/2006/relationships/theme" Target="theme/theme1.xml"/><Relationship Id="rId7" Type="http://schemas.openxmlformats.org/officeDocument/2006/relationships/hyperlink" Target="https://www.youtube.com/watch?v=zWRMVMDQDw4" TargetMode="External"/><Relationship Id="rId12" Type="http://schemas.openxmlformats.org/officeDocument/2006/relationships/hyperlink" Target="https://fgc.ca.gov/About/Policies/Miscellaneous" TargetMode="External"/><Relationship Id="rId17" Type="http://schemas.openxmlformats.org/officeDocument/2006/relationships/hyperlink" Target="https://wildlife.ca.gov" TargetMode="External"/><Relationship Id="rId25" Type="http://schemas.openxmlformats.org/officeDocument/2006/relationships/hyperlink" Target="https://edis.ifas.ufl.edu/publication/NG045"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gc.ca.gov" TargetMode="External"/><Relationship Id="rId20" Type="http://schemas.openxmlformats.org/officeDocument/2006/relationships/hyperlink" Target="https://www.cdfa.ca.gov/exec/county/Commissioner.html" TargetMode="External"/><Relationship Id="rId29" Type="http://schemas.openxmlformats.org/officeDocument/2006/relationships/hyperlink" Target="https://www.fisheries.noaa.gov/resource/document/final-recovery-plan-southern-oregon-nothern-california-coast-evolutionaril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gulations.justia.com/states/california/title-14/division-1/subdivision-3/chapter-3/section-670-5/" TargetMode="External"/><Relationship Id="rId24" Type="http://schemas.openxmlformats.org/officeDocument/2006/relationships/hyperlink" Target="https://blog.entomologost.net/will-crackerjack-marigolds-deter-pests.html"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fsa.usda.gov" TargetMode="External"/><Relationship Id="rId23" Type="http://schemas.openxmlformats.org/officeDocument/2006/relationships/hyperlink" Target="https://research.fs.usda.gov/treesearch/64794" TargetMode="External"/><Relationship Id="rId28" Type="http://schemas.openxmlformats.org/officeDocument/2006/relationships/hyperlink" Target="https://ucanr.edu/site/uc-master-gardener-program-sonoma-county/native-grasses" TargetMode="External"/><Relationship Id="rId10" Type="http://schemas.openxmlformats.org/officeDocument/2006/relationships/hyperlink" Target="https://www.fisheries.noaa.gov/species/pacific-salmon-and-steelhead/esa-protected-species" TargetMode="External"/><Relationship Id="rId19" Type="http://schemas.openxmlformats.org/officeDocument/2006/relationships/hyperlink" Target="http://pan-international.org" TargetMode="External"/><Relationship Id="rId31" Type="http://schemas.openxmlformats.org/officeDocument/2006/relationships/hyperlink" Target="https://personalinjurylawcal.com/blog/banned-pesticides-herbicides/" TargetMode="External"/><Relationship Id="rId4" Type="http://schemas.openxmlformats.org/officeDocument/2006/relationships/webSettings" Target="webSettings.xml"/><Relationship Id="rId9" Type="http://schemas.openxmlformats.org/officeDocument/2006/relationships/hyperlink" Target="https://www.cdpr.ca.gov/cac-letter/restricted-materials-permitting-program-changes/" TargetMode="External"/><Relationship Id="rId14" Type="http://schemas.openxmlformats.org/officeDocument/2006/relationships/hyperlink" Target="https://delnortehistory.org/del-nortes-economic-history" TargetMode="External"/><Relationship Id="rId22" Type="http://schemas.openxmlformats.org/officeDocument/2006/relationships/hyperlink" Target="https://www.snexplores.org/article/ditching-farm-pollution-literally" TargetMode="External"/><Relationship Id="rId27" Type="http://schemas.openxmlformats.org/officeDocument/2006/relationships/hyperlink" Target="https://renovables.blog/en/botany/which-plants-best-filter-contaminants-from-water%3F" TargetMode="External"/><Relationship Id="rId30" Type="http://schemas.openxmlformats.org/officeDocument/2006/relationships/hyperlink" Target="http://www.smithriveralliance.org" TargetMode="External"/><Relationship Id="rId8" Type="http://schemas.openxmlformats.org/officeDocument/2006/relationships/hyperlink" Target="https://www.youtube.com/watch?v=ehM1YvM7CD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2846</TotalTime>
  <Pages>12</Pages>
  <Words>5822</Words>
  <Characters>33190</Characters>
  <Application>Microsoft Office Word</Application>
  <DocSecurity>0</DocSecurity>
  <Lines>276</Lines>
  <Paragraphs>77</Paragraphs>
  <ScaleCrop>false</ScaleCrop>
  <Company/>
  <LinksUpToDate>false</LinksUpToDate>
  <CharactersWithSpaces>38935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Williams</dc:creator>
  <cp:keywords/>
  <dc:description/>
  <cp:lastModifiedBy>Alicia Williams</cp:lastModifiedBy>
  <cp:revision>505</cp:revision>
  <dcterms:created xsi:type="dcterms:W3CDTF">2026-01-25T21:00:00Z</dcterms:created>
  <dcterms:modified xsi:type="dcterms:W3CDTF">2026-01-27T20:51:00Z</dcterms:modified>
</cp:coreProperties>
</file>