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8891" w14:textId="77777777" w:rsidR="005B05EE" w:rsidRDefault="00DB00B9" w:rsidP="005B05EE">
      <w:pPr>
        <w:tabs>
          <w:tab w:val="left" w:pos="5502"/>
        </w:tabs>
      </w:pPr>
      <w:r>
        <w:rPr>
          <w:noProof/>
        </w:rPr>
        <mc:AlternateContent>
          <mc:Choice Requires="wpg">
            <w:drawing>
              <wp:anchor distT="0" distB="0" distL="114300" distR="114300" simplePos="0" relativeHeight="251659264" behindDoc="0" locked="0" layoutInCell="1" allowOverlap="1" wp14:anchorId="64B41196" wp14:editId="79FF1BFE">
                <wp:simplePos x="0" y="0"/>
                <wp:positionH relativeFrom="page">
                  <wp:posOffset>0</wp:posOffset>
                </wp:positionH>
                <wp:positionV relativeFrom="page">
                  <wp:posOffset>8626</wp:posOffset>
                </wp:positionV>
                <wp:extent cx="7772400" cy="1227672"/>
                <wp:effectExtent l="0" t="0" r="0" b="4445"/>
                <wp:wrapTopAndBottom/>
                <wp:docPr id="1042" name="Group 1042"/>
                <wp:cNvGraphicFramePr/>
                <a:graphic xmlns:a="http://schemas.openxmlformats.org/drawingml/2006/main">
                  <a:graphicData uri="http://schemas.microsoft.com/office/word/2010/wordprocessingGroup">
                    <wpg:wgp>
                      <wpg:cNvGrpSpPr/>
                      <wpg:grpSpPr>
                        <a:xfrm>
                          <a:off x="0" y="0"/>
                          <a:ext cx="7772400" cy="1227672"/>
                          <a:chOff x="0" y="86264"/>
                          <a:chExt cx="7772400" cy="1227672"/>
                        </a:xfrm>
                      </wpg:grpSpPr>
                      <wps:wsp>
                        <wps:cNvPr id="118" name="Rectangle 118"/>
                        <wps:cNvSpPr/>
                        <wps:spPr>
                          <a:xfrm>
                            <a:off x="914400" y="881028"/>
                            <a:ext cx="41991" cy="185801"/>
                          </a:xfrm>
                          <a:prstGeom prst="rect">
                            <a:avLst/>
                          </a:prstGeom>
                          <a:ln>
                            <a:noFill/>
                          </a:ln>
                        </wps:spPr>
                        <wps:txbx>
                          <w:txbxContent>
                            <w:p w14:paraId="4522BFB7" w14:textId="77777777" w:rsidR="00DB00B9" w:rsidRDefault="00DB00B9" w:rsidP="00DB00B9">
                              <w:pPr>
                                <w:spacing w:after="160" w:line="259" w:lineRule="auto"/>
                              </w:pPr>
                              <w:r>
                                <w:t xml:space="preserve"> </w:t>
                              </w:r>
                            </w:p>
                          </w:txbxContent>
                        </wps:txbx>
                        <wps:bodyPr horzOverflow="overflow" vert="horz" lIns="0" tIns="0" rIns="0" bIns="0" rtlCol="0">
                          <a:noAutofit/>
                        </wps:bodyPr>
                      </wps:wsp>
                      <wps:wsp>
                        <wps:cNvPr id="1277" name="Shape 1277"/>
                        <wps:cNvSpPr/>
                        <wps:spPr>
                          <a:xfrm>
                            <a:off x="0" y="86264"/>
                            <a:ext cx="7772400" cy="1227672"/>
                          </a:xfrm>
                          <a:custGeom>
                            <a:avLst/>
                            <a:gdLst/>
                            <a:ahLst/>
                            <a:cxnLst/>
                            <a:rect l="0" t="0" r="0" b="0"/>
                            <a:pathLst>
                              <a:path w="7772400" h="1227672">
                                <a:moveTo>
                                  <a:pt x="0" y="0"/>
                                </a:moveTo>
                                <a:lnTo>
                                  <a:pt x="7772400" y="0"/>
                                </a:lnTo>
                                <a:lnTo>
                                  <a:pt x="7772400" y="1227672"/>
                                </a:lnTo>
                                <a:lnTo>
                                  <a:pt x="0" y="1227672"/>
                                </a:lnTo>
                                <a:lnTo>
                                  <a:pt x="0" y="0"/>
                                </a:lnTo>
                              </a:path>
                            </a:pathLst>
                          </a:custGeom>
                          <a:ln w="0" cap="flat">
                            <a:miter lim="127000"/>
                          </a:ln>
                        </wps:spPr>
                        <wps:style>
                          <a:lnRef idx="0">
                            <a:srgbClr val="000000">
                              <a:alpha val="0"/>
                            </a:srgbClr>
                          </a:lnRef>
                          <a:fillRef idx="1">
                            <a:srgbClr val="215496"/>
                          </a:fillRef>
                          <a:effectRef idx="0">
                            <a:scrgbClr r="0" g="0" b="0"/>
                          </a:effectRef>
                          <a:fontRef idx="none"/>
                        </wps:style>
                        <wps:txbx>
                          <w:txbxContent>
                            <w:p w14:paraId="4037A711" w14:textId="29136206" w:rsidR="00DB00B9" w:rsidRPr="00DB00B9" w:rsidRDefault="005A5603" w:rsidP="00DB00B9">
                              <w:pPr>
                                <w:jc w:val="center"/>
                                <w:rPr>
                                  <w:lang w:val="en-US"/>
                                </w:rPr>
                              </w:pPr>
                              <w:r>
                                <w:rPr>
                                  <w:lang w:val="en-US"/>
                                </w:rPr>
                                <w:t>Babb</w:t>
                              </w:r>
                            </w:p>
                          </w:txbxContent>
                        </wps:txbx>
                        <wps:bodyPr/>
                      </wps:wsp>
                      <pic:pic xmlns:pic="http://schemas.openxmlformats.org/drawingml/2006/picture">
                        <pic:nvPicPr>
                          <pic:cNvPr id="1240" name="Picture 1240"/>
                          <pic:cNvPicPr/>
                        </pic:nvPicPr>
                        <pic:blipFill>
                          <a:blip r:embed="rId7"/>
                          <a:stretch>
                            <a:fillRect/>
                          </a:stretch>
                        </pic:blipFill>
                        <pic:spPr>
                          <a:xfrm>
                            <a:off x="228600" y="225004"/>
                            <a:ext cx="5594230" cy="859536"/>
                          </a:xfrm>
                          <a:prstGeom prst="rect">
                            <a:avLst/>
                          </a:prstGeom>
                        </pic:spPr>
                      </pic:pic>
                    </wpg:wgp>
                  </a:graphicData>
                </a:graphic>
              </wp:anchor>
            </w:drawing>
          </mc:Choice>
          <mc:Fallback>
            <w:pict>
              <v:group w14:anchorId="64B41196" id="Group 1042" o:spid="_x0000_s1026" style="position:absolute;margin-left:0;margin-top:.7pt;width:612pt;height:96.65pt;z-index:251659264;mso-position-horizontal-relative:page;mso-position-vertical-relative:page" coordorigin=",862" coordsize="77724,122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">
                <v:rect id="Rectangle 118" o:spid="_x0000_s1027" style="position:absolute;left:9144;top:8810;width:419;height:1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" filled="f" stroked="f">
                  <v:textbox inset="0,0,0,0">
                    <w:txbxContent>
                      <w:p w14:paraId="4522BFB7" w14:textId="77777777" w:rsidR="00DB00B9" w:rsidRDefault="00DB00B9" w:rsidP="00DB00B9">
                        <w:pPr>
                          <w:spacing w:after="160" w:line="259" w:lineRule="auto"/>
                        </w:pPr>
                        <w:r>
                          <w:t xml:space="preserve"> </w:t>
                        </w:r>
                      </w:p>
                    </w:txbxContent>
                  </v:textbox>
                </v:rect>
                <v:shape id="Shape 1277" o:spid="_x0000_s1028" style="position:absolute;top:862;width:77724;height:12277;visibility:visible;mso-wrap-style:square;v-text-anchor:top" coordsize="7772400,122767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" adj="-11796480,,5400" path="m,l7772400,r,1227672l,1227672,,e" fillcolor="#215496" stroked="f" strokeweight="0">
                  <v:stroke miterlimit="83231f" joinstyle="miter"/>
                  <v:formulas/>
                  <v:path arrowok="t" o:connecttype="custom" textboxrect="0,0,7772400,1227672"/>
                  <v:textbox>
                    <w:txbxContent>
                      <w:p w14:paraId="4037A711" w14:textId="29136206" w:rsidR="00DB00B9" w:rsidRPr="00DB00B9" w:rsidRDefault="005A5603" w:rsidP="00DB00B9">
                        <w:pPr>
                          <w:jc w:val="center"/>
                          <w:rPr>
                            <w:lang w:val="en-US"/>
                          </w:rPr>
                        </w:pPr>
                        <w:r>
                          <w:rPr>
                            <w:lang w:val="en-US"/>
                          </w:rPr>
                          <w:t>Babb</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0" o:spid="_x0000_s1029" type="#_x0000_t75" style="position:absolute;left:2286;top:2250;width:55942;height:85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">
                  <v:imagedata r:id="rId8" o:title=""/>
                </v:shape>
                <w10:wrap type="topAndBottom" anchorx="page" anchory="page"/>
              </v:group>
            </w:pict>
          </mc:Fallback>
        </mc:AlternateContent>
      </w:r>
      <w:r w:rsidR="00063EF3">
        <w:t xml:space="preserve">      </w:t>
      </w:r>
    </w:p>
    <w:p w14:paraId="23EE1228" w14:textId="77777777" w:rsidR="005B05EE" w:rsidRDefault="005B05EE" w:rsidP="005B05EE">
      <w:pPr>
        <w:tabs>
          <w:tab w:val="left" w:pos="5502"/>
        </w:tabs>
      </w:pPr>
    </w:p>
    <w:p w14:paraId="7C370AB2" w14:textId="005D564C" w:rsidR="005B05EE" w:rsidRPr="005B05EE" w:rsidRDefault="005B05EE" w:rsidP="005B05EE">
      <w:pPr>
        <w:pStyle w:val="Body"/>
        <w:rPr>
          <w:rFonts w:ascii="Times New Roman" w:hAnsi="Times New Roman"/>
          <w:sz w:val="24"/>
          <w:szCs w:val="24"/>
        </w:rPr>
      </w:pPr>
      <w:r>
        <w:rPr>
          <w:rFonts w:ascii="Times New Roman" w:hAnsi="Times New Roman"/>
          <w:sz w:val="24"/>
          <w:szCs w:val="24"/>
        </w:rPr>
        <w:t>May 27, 2026</w:t>
      </w:r>
    </w:p>
    <w:p w14:paraId="66A25349" w14:textId="77777777" w:rsidR="005B05EE" w:rsidRDefault="005B05EE" w:rsidP="005B05EE">
      <w:pPr>
        <w:pStyle w:val="Body"/>
        <w:spacing w:after="0"/>
      </w:pPr>
      <w:r>
        <w:rPr>
          <w:rFonts w:ascii="Times New Roman" w:hAnsi="Times New Roman"/>
          <w:sz w:val="24"/>
          <w:szCs w:val="24"/>
          <w:lang w:val="fr-FR"/>
        </w:rPr>
        <w:t>Chair Lauren Sanchez</w:t>
      </w:r>
    </w:p>
    <w:p w14:paraId="7C6204B0" w14:textId="77777777" w:rsidR="005B05EE" w:rsidRDefault="005B05EE" w:rsidP="005B05EE">
      <w:pPr>
        <w:pStyle w:val="Body"/>
        <w:spacing w:after="0"/>
      </w:pPr>
      <w:r>
        <w:rPr>
          <w:rFonts w:ascii="Times New Roman" w:hAnsi="Times New Roman"/>
          <w:sz w:val="24"/>
          <w:szCs w:val="24"/>
        </w:rPr>
        <w:t>California Air Resources Board</w:t>
      </w:r>
    </w:p>
    <w:p w14:paraId="575AC6BA" w14:textId="77777777" w:rsidR="005B05EE" w:rsidRDefault="005B05EE" w:rsidP="005B05EE">
      <w:pPr>
        <w:pStyle w:val="Body"/>
        <w:spacing w:after="0"/>
      </w:pPr>
      <w:r>
        <w:rPr>
          <w:rFonts w:ascii="Times New Roman" w:hAnsi="Times New Roman"/>
          <w:sz w:val="24"/>
          <w:szCs w:val="24"/>
        </w:rPr>
        <w:t>1001 I Street</w:t>
      </w:r>
    </w:p>
    <w:p w14:paraId="5086B1E6" w14:textId="77777777" w:rsidR="005B05EE" w:rsidRDefault="005B05EE" w:rsidP="005B05EE">
      <w:pPr>
        <w:pStyle w:val="Body"/>
      </w:pPr>
      <w:r>
        <w:rPr>
          <w:rFonts w:ascii="Times New Roman" w:hAnsi="Times New Roman"/>
          <w:sz w:val="24"/>
          <w:szCs w:val="24"/>
          <w:lang w:val="it-IT"/>
        </w:rPr>
        <w:t>Sacramento, CA 95812</w:t>
      </w:r>
    </w:p>
    <w:p w14:paraId="5A63A6B6" w14:textId="77777777" w:rsidR="005B05EE" w:rsidRDefault="005B05EE" w:rsidP="005B05EE">
      <w:pPr>
        <w:pStyle w:val="Body"/>
        <w:spacing w:after="0"/>
      </w:pPr>
      <w:r>
        <w:rPr>
          <w:rFonts w:ascii="Times New Roman" w:hAnsi="Times New Roman"/>
          <w:sz w:val="24"/>
          <w:szCs w:val="24"/>
        </w:rPr>
        <w:t>Members of the Board</w:t>
      </w:r>
    </w:p>
    <w:p w14:paraId="3BFF6C02" w14:textId="77777777" w:rsidR="005B05EE" w:rsidRDefault="005B05EE" w:rsidP="005B05EE">
      <w:pPr>
        <w:pStyle w:val="Body"/>
        <w:spacing w:after="0"/>
      </w:pPr>
      <w:r>
        <w:rPr>
          <w:rFonts w:ascii="Times New Roman" w:hAnsi="Times New Roman"/>
          <w:sz w:val="24"/>
          <w:szCs w:val="24"/>
        </w:rPr>
        <w:t>California Air Resources Board</w:t>
      </w:r>
    </w:p>
    <w:p w14:paraId="50DF650A" w14:textId="77777777" w:rsidR="005B05EE" w:rsidRDefault="005B05EE" w:rsidP="005B05EE">
      <w:pPr>
        <w:pStyle w:val="Body"/>
        <w:spacing w:after="0"/>
      </w:pPr>
      <w:r>
        <w:rPr>
          <w:rFonts w:ascii="Times New Roman" w:hAnsi="Times New Roman"/>
          <w:sz w:val="24"/>
          <w:szCs w:val="24"/>
        </w:rPr>
        <w:t>1001 I Street</w:t>
      </w:r>
    </w:p>
    <w:p w14:paraId="25340215" w14:textId="77777777" w:rsidR="005B05EE" w:rsidRDefault="005B05EE" w:rsidP="005B05EE">
      <w:pPr>
        <w:pStyle w:val="Body"/>
      </w:pPr>
      <w:r>
        <w:rPr>
          <w:rFonts w:ascii="Times New Roman" w:hAnsi="Times New Roman"/>
          <w:sz w:val="24"/>
          <w:szCs w:val="24"/>
          <w:lang w:val="it-IT"/>
        </w:rPr>
        <w:t>Sacramento, CA 95812</w:t>
      </w:r>
    </w:p>
    <w:p w14:paraId="5740A41D" w14:textId="77777777" w:rsidR="005B05EE" w:rsidRDefault="005B05EE" w:rsidP="005B05EE">
      <w:pPr>
        <w:pStyle w:val="Body"/>
      </w:pPr>
      <w:r>
        <w:rPr>
          <w:rFonts w:ascii="Times New Roman" w:hAnsi="Times New Roman"/>
          <w:b/>
          <w:bCs/>
          <w:sz w:val="24"/>
          <w:szCs w:val="24"/>
        </w:rPr>
        <w:t>Re: Project 2030 Comments on CARB’s Cap-and-Invest 15-Day Amendments – Manufacturing Decarbonization Incentive</w:t>
      </w:r>
    </w:p>
    <w:p w14:paraId="65E4C71F" w14:textId="77777777" w:rsidR="005B05EE" w:rsidRDefault="005B05EE" w:rsidP="005B05EE">
      <w:pPr>
        <w:pStyle w:val="Body"/>
        <w:spacing w:after="240"/>
      </w:pPr>
      <w:r>
        <w:rPr>
          <w:rFonts w:ascii="Times New Roman" w:hAnsi="Times New Roman"/>
          <w:sz w:val="24"/>
          <w:szCs w:val="24"/>
        </w:rPr>
        <w:t>Dear Chair Sanchez, Board Members and Staff,</w:t>
      </w:r>
    </w:p>
    <w:p w14:paraId="14B7E142" w14:textId="77777777" w:rsidR="005B05EE" w:rsidRDefault="005B05EE" w:rsidP="005B05EE">
      <w:pPr>
        <w:pStyle w:val="Body"/>
        <w:rPr>
          <w:rFonts w:ascii="Times New Roman" w:eastAsia="Times New Roman" w:hAnsi="Times New Roman" w:cs="Times New Roman"/>
          <w:sz w:val="24"/>
          <w:szCs w:val="24"/>
        </w:rPr>
      </w:pPr>
      <w:r>
        <w:rPr>
          <w:rFonts w:ascii="Times New Roman" w:hAnsi="Times New Roman"/>
          <w:sz w:val="24"/>
          <w:szCs w:val="24"/>
        </w:rPr>
        <w:t>Project 2030 is an independent non-profit dedicated to helping California meet its net-zero climate goals equitably and effectively. We write in support of the Manufacturing Decarbonization Incentive (MDI) included in CARB’s 15-Day Amendments to the Cap-and-Invest (C&amp;I) Program, and we are grateful for the creativity and policy ambition that this mechanism represents.</w:t>
      </w:r>
    </w:p>
    <w:p w14:paraId="6D495127" w14:textId="77777777" w:rsidR="005B05EE" w:rsidRDefault="005B05EE" w:rsidP="005B05E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The MDI can address a systemic problem. </w:t>
      </w:r>
    </w:p>
    <w:p w14:paraId="30BB3D81" w14:textId="77777777" w:rsidR="005B05EE" w:rsidRDefault="005B05EE" w:rsidP="005B05EE">
      <w:pPr>
        <w:pStyle w:val="Body"/>
        <w:rPr>
          <w:rFonts w:ascii="Times New Roman" w:eastAsia="Times New Roman" w:hAnsi="Times New Roman" w:cs="Times New Roman"/>
          <w:sz w:val="24"/>
          <w:szCs w:val="24"/>
        </w:rPr>
      </w:pPr>
      <w:r>
        <w:rPr>
          <w:rFonts w:ascii="Times New Roman" w:hAnsi="Times New Roman"/>
          <w:sz w:val="24"/>
          <w:szCs w:val="24"/>
        </w:rPr>
        <w:t>Project 2030’s analysis of CARB’s own emissions data reveals that core non-oil and gas industrial emissions in California have barely moved over the last decade. What little reduction did occur includes a cement facility closure, i.e., not due to systematic decarbonization across the industrial sector. The carbon price, which hovers around the price floor, is not driving investment in the technologies that the industrial sector needs to fundamentally transform. The MDI changes that calculus by creating a direct financial incentive for covered entities to make those investments within this decade.</w:t>
      </w:r>
    </w:p>
    <w:p w14:paraId="1A334CC4" w14:textId="77777777" w:rsidR="005B05EE" w:rsidRDefault="005B05EE" w:rsidP="005B05EE">
      <w:pPr>
        <w:pStyle w:val="Body"/>
        <w:rPr>
          <w:rFonts w:ascii="Times New Roman" w:eastAsia="Times New Roman" w:hAnsi="Times New Roman" w:cs="Times New Roman"/>
          <w:b/>
          <w:bCs/>
          <w:sz w:val="24"/>
          <w:szCs w:val="24"/>
        </w:rPr>
      </w:pPr>
      <w:r>
        <w:rPr>
          <w:rFonts w:ascii="Times New Roman" w:hAnsi="Times New Roman"/>
          <w:b/>
          <w:bCs/>
          <w:sz w:val="24"/>
          <w:szCs w:val="24"/>
        </w:rPr>
        <w:t>Eligible Investments Aligned with Scoping Plan</w:t>
      </w:r>
    </w:p>
    <w:p w14:paraId="3D14B8F2" w14:textId="77777777" w:rsidR="005B05EE" w:rsidRDefault="005B05EE" w:rsidP="005B05EE">
      <w:pPr>
        <w:pStyle w:val="Body"/>
      </w:pPr>
      <w:r>
        <w:rPr>
          <w:rFonts w:ascii="Times New Roman" w:hAnsi="Times New Roman"/>
          <w:sz w:val="24"/>
          <w:szCs w:val="24"/>
        </w:rPr>
        <w:t xml:space="preserve">Project 2030’s two core programs focus on industrial decarbonization and carbon dioxide removal (CDR) — both eligible for the MDI, in alignment with the 2022 Scoping Plan. This </w:t>
      </w:r>
      <w:r>
        <w:rPr>
          <w:rFonts w:ascii="Times New Roman" w:hAnsi="Times New Roman"/>
          <w:sz w:val="24"/>
          <w:szCs w:val="24"/>
        </w:rPr>
        <w:lastRenderedPageBreak/>
        <w:t>alignment is why we believe the MDI, designed well, could be one of the most consequential climate mechanisms California has introduced in years.</w:t>
      </w:r>
    </w:p>
    <w:p w14:paraId="5F07E92A" w14:textId="77777777" w:rsidR="005B05EE" w:rsidRDefault="005B05EE" w:rsidP="005B05EE">
      <w:pPr>
        <w:pStyle w:val="Body"/>
        <w:spacing w:before="240" w:after="80"/>
        <w:ind w:left="720"/>
        <w:rPr>
          <w:rFonts w:ascii="Cambria Bold" w:eastAsia="Cambria Bold" w:hAnsi="Cambria Bold" w:cs="Cambria Bold"/>
          <w:u w:val="single"/>
        </w:rPr>
      </w:pPr>
      <w:r>
        <w:rPr>
          <w:rFonts w:ascii="Times New Roman" w:hAnsi="Times New Roman"/>
          <w:b/>
          <w:bCs/>
          <w:sz w:val="24"/>
          <w:szCs w:val="24"/>
        </w:rPr>
        <w:t>Thermal Storage: Measurable Reductions for California’s Industrial Communities</w:t>
      </w:r>
    </w:p>
    <w:p w14:paraId="4D88D483" w14:textId="77777777" w:rsidR="005B05EE" w:rsidRDefault="005B05EE" w:rsidP="005B05EE">
      <w:pPr>
        <w:pStyle w:val="Body"/>
        <w:ind w:left="720"/>
      </w:pPr>
      <w:r>
        <w:rPr>
          <w:rFonts w:ascii="Times New Roman" w:hAnsi="Times New Roman"/>
          <w:sz w:val="24"/>
          <w:szCs w:val="24"/>
        </w:rPr>
        <w:t xml:space="preserve">Replacing natural gas boilers with thermal batteries powered by renewable electricity can deliver immediate, sustained emissions reductions for food processors, manufacturers, and other industrial facilities. These are the kinds of investments that reduce greenhouse gas emissions and directly improve air quality in disadvantaged communities near industrial corridors — including those designated under AB 617. The state agencies and the legislature are working on mechanisms that would make renewable electricity competitive in price to natural gas. Please see our report: “Closing the Spark Gap: Marginal-Cost Ratemaking for Industrial Electrification in California” at </w:t>
      </w:r>
      <w:hyperlink r:id="rId9" w:history="1">
        <w:r>
          <w:rPr>
            <w:rStyle w:val="Hyperlink0"/>
          </w:rPr>
          <w:t>https://project2030.blog/reports-resources/</w:t>
        </w:r>
      </w:hyperlink>
      <w:r>
        <w:rPr>
          <w:rFonts w:ascii="Times New Roman" w:hAnsi="Times New Roman"/>
          <w:sz w:val="24"/>
          <w:szCs w:val="24"/>
        </w:rPr>
        <w:t>. The MDI provides the financial incentive to begin these projects, proving out technologies that will play an increasingly important role as California advances toward its 2045 goals.</w:t>
      </w:r>
    </w:p>
    <w:p w14:paraId="154D80C8" w14:textId="77777777" w:rsidR="005B05EE" w:rsidRDefault="005B05EE" w:rsidP="005B05EE">
      <w:pPr>
        <w:pStyle w:val="Body"/>
        <w:spacing w:before="240" w:after="80"/>
        <w:ind w:left="720"/>
        <w:rPr>
          <w:rFonts w:ascii="Cambria Bold" w:eastAsia="Cambria Bold" w:hAnsi="Cambria Bold" w:cs="Cambria Bold"/>
          <w:u w:val="single"/>
        </w:rPr>
      </w:pPr>
      <w:r>
        <w:rPr>
          <w:rFonts w:ascii="Times New Roman" w:hAnsi="Times New Roman"/>
          <w:b/>
          <w:bCs/>
          <w:sz w:val="24"/>
          <w:szCs w:val="24"/>
        </w:rPr>
        <w:t xml:space="preserve">CDR: Building </w:t>
      </w:r>
      <w:r>
        <w:rPr>
          <w:rFonts w:ascii="Times New Roman" w:hAnsi="Times New Roman"/>
          <w:b/>
          <w:bCs/>
          <w:sz w:val="24"/>
          <w:szCs w:val="24"/>
          <w:lang w:val="pt-PT"/>
        </w:rPr>
        <w:t>Project</w:t>
      </w:r>
      <w:r>
        <w:rPr>
          <w:rFonts w:ascii="Times New Roman" w:hAnsi="Times New Roman"/>
          <w:b/>
          <w:bCs/>
          <w:sz w:val="24"/>
          <w:szCs w:val="24"/>
        </w:rPr>
        <w:t>s in</w:t>
      </w:r>
      <w:r>
        <w:rPr>
          <w:rFonts w:ascii="Times New Roman" w:hAnsi="Times New Roman"/>
          <w:b/>
          <w:bCs/>
          <w:sz w:val="24"/>
          <w:szCs w:val="24"/>
          <w:lang w:val="it-IT"/>
        </w:rPr>
        <w:t xml:space="preserve"> California </w:t>
      </w:r>
      <w:r>
        <w:rPr>
          <w:rFonts w:ascii="Times New Roman" w:hAnsi="Times New Roman"/>
          <w:b/>
          <w:bCs/>
          <w:sz w:val="24"/>
          <w:szCs w:val="24"/>
        </w:rPr>
        <w:t>- We Cannot Afford to Delay</w:t>
      </w:r>
    </w:p>
    <w:p w14:paraId="59522E4E" w14:textId="77777777" w:rsidR="005B05EE" w:rsidRDefault="005B05EE" w:rsidP="005B05EE">
      <w:pPr>
        <w:pStyle w:val="Body"/>
        <w:ind w:left="720"/>
      </w:pPr>
      <w:r>
        <w:rPr>
          <w:rFonts w:ascii="Times New Roman" w:hAnsi="Times New Roman"/>
          <w:sz w:val="24"/>
          <w:szCs w:val="24"/>
        </w:rPr>
        <w:t xml:space="preserve">Of all the eligible investment categories in the MDI, we are especially encouraged by the inclusion of carbon dioxide removal. California’s 2022 Scoping Plan is explicit: meeting our 2045 net-zero target will require 75–100 million metric tons of carbon removal per year — roughly 15% of the total reductions needed. CDR cannot be an afterthought - it must be a central pillar of the state’s climate strategy today alongside reducing emissions. Please see our recent reports: “The Case for Public Procurement of Carbon Dioxide Removal in California” and “Making BICRS Work in California” at </w:t>
      </w:r>
      <w:hyperlink r:id="rId10" w:history="1">
        <w:r>
          <w:rPr>
            <w:rStyle w:val="Hyperlink0"/>
          </w:rPr>
          <w:t>https://project2030.blog/reports-resources/</w:t>
        </w:r>
      </w:hyperlink>
      <w:r>
        <w:rPr>
          <w:rFonts w:ascii="Times New Roman" w:hAnsi="Times New Roman"/>
          <w:sz w:val="24"/>
          <w:szCs w:val="24"/>
        </w:rPr>
        <w:t>.</w:t>
      </w:r>
    </w:p>
    <w:p w14:paraId="40C74246" w14:textId="77777777" w:rsidR="005B05EE" w:rsidRDefault="005B05EE" w:rsidP="005B05EE">
      <w:pPr>
        <w:pStyle w:val="Body"/>
        <w:spacing w:before="240" w:after="80"/>
        <w:rPr>
          <w:rFonts w:ascii="Times New Roman" w:eastAsia="Times New Roman" w:hAnsi="Times New Roman" w:cs="Times New Roman"/>
          <w:b/>
          <w:bCs/>
          <w:sz w:val="24"/>
          <w:szCs w:val="24"/>
        </w:rPr>
      </w:pPr>
      <w:r>
        <w:rPr>
          <w:rFonts w:ascii="Times New Roman" w:hAnsi="Times New Roman"/>
          <w:b/>
          <w:bCs/>
          <w:sz w:val="24"/>
          <w:szCs w:val="24"/>
        </w:rPr>
        <w:t xml:space="preserve">Our Recommendations: </w:t>
      </w:r>
    </w:p>
    <w:p w14:paraId="37464C66" w14:textId="77777777" w:rsidR="005B05EE" w:rsidRDefault="005B05EE" w:rsidP="005B05EE">
      <w:pPr>
        <w:pStyle w:val="Body"/>
        <w:rPr>
          <w:rFonts w:ascii="Times New Roman" w:eastAsia="Times New Roman" w:hAnsi="Times New Roman" w:cs="Times New Roman"/>
          <w:sz w:val="24"/>
          <w:szCs w:val="24"/>
        </w:rPr>
      </w:pPr>
      <w:r>
        <w:rPr>
          <w:rFonts w:ascii="Times New Roman" w:hAnsi="Times New Roman"/>
          <w:sz w:val="24"/>
          <w:szCs w:val="24"/>
        </w:rPr>
        <w:t>Project 2030 has been working to accelerate CDR deployment in California through multiple channels. We were proud to sponsor SB 643</w:t>
      </w:r>
      <w:r>
        <w:rPr>
          <w:rFonts w:ascii="Times New Roman" w:eastAsia="Times New Roman" w:hAnsi="Times New Roman" w:cs="Times New Roman"/>
          <w:vertAlign w:val="superscript"/>
        </w:rPr>
        <w:footnoteReference w:id="1"/>
      </w:r>
      <w:r>
        <w:rPr>
          <w:rFonts w:ascii="Times New Roman" w:hAnsi="Times New Roman"/>
          <w:sz w:val="24"/>
          <w:szCs w:val="24"/>
        </w:rPr>
        <w:t xml:space="preserve">, a CDR grant program designed to advance a broad suite of in-state projects delivering verified removals by 2035, which received near unanimous legislative support in 2025. Our recent report on CDR deployment in California mentioned above, lays out a strategy for how the state can capture the full economic and environmental potential of the SB840 funding opportunity. </w:t>
      </w:r>
    </w:p>
    <w:p w14:paraId="1EEDBE26" w14:textId="77777777" w:rsidR="005B05EE" w:rsidRDefault="005B05EE" w:rsidP="005B05EE">
      <w:pPr>
        <w:pStyle w:val="Body"/>
      </w:pPr>
      <w:r>
        <w:rPr>
          <w:rFonts w:ascii="Times New Roman" w:hAnsi="Times New Roman"/>
          <w:sz w:val="24"/>
          <w:szCs w:val="24"/>
        </w:rPr>
        <w:lastRenderedPageBreak/>
        <w:t>The MDI is a natural complement to that work. Below are recommendations for your consideration and we stand ready to support CARB through additional research and analysis.</w:t>
      </w:r>
    </w:p>
    <w:p w14:paraId="21A46A29" w14:textId="60B347E7" w:rsidR="005B05EE" w:rsidRPr="005B05EE" w:rsidRDefault="005B05EE" w:rsidP="005B05EE">
      <w:pPr>
        <w:pStyle w:val="Body"/>
        <w:numPr>
          <w:ilvl w:val="0"/>
          <w:numId w:val="6"/>
        </w:numPr>
        <w:spacing w:before="240" w:after="80"/>
        <w:rPr>
          <w:b/>
          <w:bCs/>
          <w:u w:val="single"/>
        </w:rPr>
      </w:pPr>
      <w:r w:rsidRPr="005B05EE">
        <w:rPr>
          <w:rFonts w:ascii="Times New Roman" w:hAnsi="Times New Roman"/>
          <w:b/>
          <w:bCs/>
          <w:sz w:val="24"/>
          <w:szCs w:val="24"/>
          <w:u w:val="single"/>
        </w:rPr>
        <w:t>Evaluate Emission Reduction and Removal Projects on Cost-Effectiveness and Scoping Plan Alignment</w:t>
      </w:r>
    </w:p>
    <w:p w14:paraId="3B895CC5" w14:textId="77777777" w:rsidR="005B05EE" w:rsidRDefault="005B05EE" w:rsidP="005B05EE">
      <w:pPr>
        <w:pStyle w:val="Body"/>
        <w:ind w:left="720"/>
        <w:rPr>
          <w:rFonts w:ascii="Times New Roman" w:eastAsia="Times New Roman" w:hAnsi="Times New Roman" w:cs="Times New Roman"/>
          <w:sz w:val="24"/>
          <w:szCs w:val="24"/>
        </w:rPr>
      </w:pPr>
      <w:r>
        <w:rPr>
          <w:rFonts w:ascii="Times New Roman" w:hAnsi="Times New Roman"/>
          <w:sz w:val="24"/>
          <w:szCs w:val="24"/>
        </w:rPr>
        <w:t xml:space="preserve">Project 2030’s primary request is that CARB evaluate MDI applications not just on whether they meet eligibility criteria, but on how cost-effectively they reduce or remove emissions and how meaningfully they advance California toward its 2045 goals. Not all projects that reduce emissions are created equal. Some will prove out technologies that can scale and transform whole sectors; others will deliver incremental reductions that, while valuable, do not move the needle on the systemic transformation we need. Because the value of MDI allowances ultimately belongs to all Californians, we believe CARB has both the authority and the responsibility to direct these resources toward strategic and highest-impact investments. </w:t>
      </w:r>
    </w:p>
    <w:p w14:paraId="1FB8BC0C" w14:textId="33A94DDF" w:rsidR="005B05EE" w:rsidRPr="005B05EE" w:rsidRDefault="005B05EE" w:rsidP="005B05EE">
      <w:pPr>
        <w:pStyle w:val="Body"/>
        <w:numPr>
          <w:ilvl w:val="0"/>
          <w:numId w:val="6"/>
        </w:numPr>
        <w:rPr>
          <w:b/>
          <w:bCs/>
          <w:u w:val="single"/>
        </w:rPr>
      </w:pPr>
      <w:r w:rsidRPr="005B05EE">
        <w:rPr>
          <w:rFonts w:ascii="Times New Roman" w:hAnsi="Times New Roman"/>
          <w:b/>
          <w:bCs/>
          <w:sz w:val="24"/>
          <w:szCs w:val="24"/>
          <w:u w:val="single"/>
        </w:rPr>
        <w:t>A Dedicated CDR Floor: Ensuring the MDI Delivers on Removal Targets</w:t>
      </w:r>
    </w:p>
    <w:p w14:paraId="0D12E0F8" w14:textId="77777777" w:rsidR="005B05EE" w:rsidRDefault="005B05EE" w:rsidP="005B05EE">
      <w:pPr>
        <w:pStyle w:val="Body"/>
        <w:ind w:left="720"/>
        <w:rPr>
          <w:rFonts w:ascii="Times New Roman" w:hAnsi="Times New Roman"/>
          <w:sz w:val="24"/>
          <w:szCs w:val="24"/>
        </w:rPr>
      </w:pPr>
      <w:r>
        <w:rPr>
          <w:rFonts w:ascii="Times New Roman" w:hAnsi="Times New Roman"/>
          <w:sz w:val="24"/>
          <w:szCs w:val="24"/>
        </w:rPr>
        <w:t xml:space="preserve">We urge CARB to designate a minimum percentage of approved MDI allowance value specifically for carbon dioxide removal investments. There </w:t>
      </w:r>
      <w:proofErr w:type="gramStart"/>
      <w:r>
        <w:rPr>
          <w:rFonts w:ascii="Times New Roman" w:hAnsi="Times New Roman"/>
          <w:sz w:val="24"/>
          <w:szCs w:val="24"/>
        </w:rPr>
        <w:t>is</w:t>
      </w:r>
      <w:proofErr w:type="gramEnd"/>
      <w:r>
        <w:rPr>
          <w:rFonts w:ascii="Times New Roman" w:hAnsi="Times New Roman"/>
          <w:sz w:val="24"/>
          <w:szCs w:val="24"/>
        </w:rPr>
        <w:t xml:space="preserve"> currently no natural market driver compelling California’s covered industries to invest in the State’s much-needed carbon removal. Without a deliberate incentive like the MDI with a CDR floor, CDR investment dollars are likely to flow outside of California — and California would forfeit both an estimated $7 billion CDR market opportunity and the </w:t>
      </w:r>
      <w:r>
        <w:rPr>
          <w:rFonts w:ascii="Times New Roman" w:hAnsi="Times New Roman"/>
          <w:sz w:val="24"/>
          <w:szCs w:val="24"/>
          <w:lang w:val="it-IT"/>
        </w:rPr>
        <w:t>co-</w:t>
      </w:r>
      <w:r>
        <w:rPr>
          <w:rFonts w:ascii="Times New Roman" w:hAnsi="Times New Roman"/>
          <w:sz w:val="24"/>
          <w:szCs w:val="24"/>
        </w:rPr>
        <w:t xml:space="preserve">benefits that come with it, including integration with wildfire mitigation, soil health, agricultural waste management, and methane reduction. A dedicated floor would send a durable and predictable market signal to project developers and investors, while helping CARB demonstrate concrete progress toward Scoping Plan removal targets. </w:t>
      </w:r>
    </w:p>
    <w:p w14:paraId="284D3DF2" w14:textId="77777777" w:rsidR="005B05EE" w:rsidRPr="00F83AFB" w:rsidRDefault="005B05EE" w:rsidP="005B05EE">
      <w:pPr>
        <w:pStyle w:val="Body"/>
        <w:ind w:left="720"/>
        <w:rPr>
          <w:rFonts w:ascii="Times New Roman" w:hAnsi="Times New Roman" w:cs="Times New Roman"/>
          <w:sz w:val="24"/>
          <w:szCs w:val="24"/>
        </w:rPr>
      </w:pPr>
      <w:r w:rsidRPr="00F83AFB">
        <w:rPr>
          <w:rFonts w:ascii="Times New Roman" w:hAnsi="Times New Roman" w:cs="Times New Roman"/>
          <w:sz w:val="24"/>
          <w:szCs w:val="24"/>
        </w:rPr>
        <w:t xml:space="preserve">It is also fiscally defensible. While GGRF programs provide a variety of benefits, </w:t>
      </w:r>
      <w:r>
        <w:rPr>
          <w:rFonts w:ascii="Times New Roman" w:hAnsi="Times New Roman" w:cs="Times New Roman"/>
          <w:sz w:val="24"/>
          <w:szCs w:val="24"/>
        </w:rPr>
        <w:t xml:space="preserve">if we were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r w:rsidRPr="00F83AFB">
        <w:rPr>
          <w:rFonts w:ascii="Times New Roman" w:hAnsi="Times New Roman" w:cs="Times New Roman"/>
          <w:sz w:val="24"/>
          <w:szCs w:val="24"/>
        </w:rPr>
        <w:t>narrowly measur</w:t>
      </w:r>
      <w:r>
        <w:rPr>
          <w:rFonts w:ascii="Times New Roman" w:hAnsi="Times New Roman" w:cs="Times New Roman"/>
          <w:sz w:val="24"/>
          <w:szCs w:val="24"/>
        </w:rPr>
        <w:t xml:space="preserve">e </w:t>
      </w:r>
      <w:r w:rsidRPr="00F83AFB">
        <w:rPr>
          <w:rFonts w:ascii="Times New Roman" w:hAnsi="Times New Roman" w:cs="Times New Roman"/>
          <w:sz w:val="24"/>
          <w:szCs w:val="24"/>
        </w:rPr>
        <w:t xml:space="preserve">them on GHG reductions, they </w:t>
      </w:r>
      <w:r>
        <w:rPr>
          <w:rFonts w:ascii="Times New Roman" w:hAnsi="Times New Roman" w:cs="Times New Roman"/>
          <w:sz w:val="24"/>
          <w:szCs w:val="24"/>
        </w:rPr>
        <w:t xml:space="preserve">would </w:t>
      </w:r>
      <w:r w:rsidRPr="00F83AFB">
        <w:rPr>
          <w:rFonts w:ascii="Times New Roman" w:hAnsi="Times New Roman" w:cs="Times New Roman"/>
          <w:sz w:val="24"/>
          <w:szCs w:val="24"/>
        </w:rPr>
        <w:t>average approximately $1,268 per ton of CO₂ reduced,</w:t>
      </w:r>
      <w:r>
        <w:rPr>
          <w:rStyle w:val="FootnoteReference"/>
          <w:rFonts w:ascii="Times New Roman" w:hAnsi="Times New Roman" w:cs="Times New Roman"/>
          <w:sz w:val="24"/>
          <w:szCs w:val="24"/>
        </w:rPr>
        <w:footnoteReference w:id="2"/>
      </w:r>
      <w:r w:rsidRPr="00F83AFB">
        <w:rPr>
          <w:rFonts w:ascii="Times New Roman" w:hAnsi="Times New Roman" w:cs="Times New Roman"/>
          <w:sz w:val="24"/>
          <w:szCs w:val="24"/>
        </w:rPr>
        <w:t xml:space="preserve"> while many CDR pathways today </w:t>
      </w:r>
      <w:r>
        <w:rPr>
          <w:rFonts w:ascii="Times New Roman" w:hAnsi="Times New Roman" w:cs="Times New Roman"/>
          <w:sz w:val="24"/>
          <w:szCs w:val="24"/>
        </w:rPr>
        <w:t xml:space="preserve">cost </w:t>
      </w:r>
      <w:r w:rsidRPr="00F83AFB">
        <w:rPr>
          <w:rFonts w:ascii="Times New Roman" w:hAnsi="Times New Roman" w:cs="Times New Roman"/>
          <w:sz w:val="24"/>
          <w:szCs w:val="24"/>
        </w:rPr>
        <w:t xml:space="preserve">50% to 80% lower. The MDI can help CDR get further down the learning curve closer to a $100 per ton target price.  </w:t>
      </w:r>
    </w:p>
    <w:p w14:paraId="364E3B11" w14:textId="77777777" w:rsidR="005B05EE" w:rsidRDefault="005B05EE" w:rsidP="005B05EE">
      <w:pPr>
        <w:pStyle w:val="Body"/>
      </w:pPr>
      <w:r>
        <w:rPr>
          <w:rFonts w:ascii="Times New Roman" w:hAnsi="Times New Roman"/>
          <w:sz w:val="24"/>
          <w:szCs w:val="24"/>
        </w:rPr>
        <w:lastRenderedPageBreak/>
        <w:t>The measure of success for the MDI should be driving emissions as low as possible across the industrial sector while establishing the CDR infrastructure needed to address the remaining gap — the 15% that only CDR can resolve.</w:t>
      </w:r>
    </w:p>
    <w:p w14:paraId="723CBFF5" w14:textId="77777777" w:rsidR="005B05EE" w:rsidRDefault="005B05EE" w:rsidP="005B05EE">
      <w:pPr>
        <w:pStyle w:val="Body"/>
        <w:spacing w:after="320"/>
        <w:rPr>
          <w:rFonts w:ascii="Times New Roman" w:hAnsi="Times New Roman"/>
          <w:sz w:val="24"/>
          <w:szCs w:val="24"/>
        </w:rPr>
      </w:pPr>
      <w:r>
        <w:rPr>
          <w:rFonts w:ascii="Times New Roman" w:hAnsi="Times New Roman"/>
          <w:sz w:val="24"/>
          <w:szCs w:val="24"/>
        </w:rPr>
        <w:t xml:space="preserve">Project 2030 is deeply grateful for CARB’s leadership on the MDI, and for the Board’s continued commitment to meet California’s climate goals with urgency and creativity. We believe the MDI, designed thoughtfully, can become a landmark mechanism — one that unlocks private investment in both reductions and removals, removes structural bottlenecks on the path to 2045, and demonstrates that climate ambition and fiscal responsibility are not in conflict. We stand ready to support CARB staff in developing the program’s design details and look forward to continued collaboration as the regulations are finalized. </w:t>
      </w:r>
      <w:r w:rsidRPr="00F71555">
        <w:rPr>
          <w:rFonts w:ascii="Times New Roman" w:hAnsi="Times New Roman"/>
          <w:sz w:val="24"/>
          <w:szCs w:val="24"/>
        </w:rPr>
        <w:t>To that end, we offer the following initial questions for CARB's consideration.</w:t>
      </w:r>
    </w:p>
    <w:p w14:paraId="1F9D1078" w14:textId="77777777" w:rsidR="005B05EE" w:rsidRDefault="005B05EE" w:rsidP="005B05EE">
      <w:pPr>
        <w:pStyle w:val="Body"/>
      </w:pPr>
      <w:r>
        <w:rPr>
          <w:rFonts w:ascii="Times New Roman" w:hAnsi="Times New Roman"/>
          <w:b/>
          <w:bCs/>
          <w:sz w:val="24"/>
          <w:szCs w:val="24"/>
        </w:rPr>
        <w:t>Questions to Help Strengthen MDI Program Design</w:t>
      </w:r>
    </w:p>
    <w:p w14:paraId="678D85D0" w14:textId="77777777" w:rsidR="005B05EE" w:rsidRDefault="005B05EE" w:rsidP="005B05EE">
      <w:pPr>
        <w:pStyle w:val="Body"/>
      </w:pPr>
      <w:r>
        <w:rPr>
          <w:rFonts w:ascii="Times New Roman" w:hAnsi="Times New Roman"/>
          <w:sz w:val="24"/>
          <w:szCs w:val="24"/>
        </w:rPr>
        <w:t>Project 2030 strongly supports the MDI and looks forward to working with CARB on its implementation. The questions below reflect areas where additional clarity would help project developers, CDR investors, and other stakeholders plan their participation and ensure the program delivers on its promise.</w:t>
      </w:r>
    </w:p>
    <w:p w14:paraId="3B535B92" w14:textId="77777777" w:rsidR="005B05EE" w:rsidRDefault="005B05EE" w:rsidP="005B05EE">
      <w:pPr>
        <w:pStyle w:val="Body"/>
        <w:spacing w:before="160" w:after="60"/>
      </w:pPr>
      <w:r>
        <w:rPr>
          <w:rFonts w:ascii="Times New Roman" w:hAnsi="Times New Roman"/>
          <w:b/>
          <w:bCs/>
          <w:sz w:val="24"/>
          <w:szCs w:val="24"/>
        </w:rPr>
        <w:t>Awarding or Rejecting Applications</w:t>
      </w:r>
    </w:p>
    <w:p w14:paraId="07ECD62C" w14:textId="77777777" w:rsidR="005B05EE" w:rsidRDefault="005B05EE" w:rsidP="005B05EE">
      <w:pPr>
        <w:pStyle w:val="ListBullet"/>
        <w:numPr>
          <w:ilvl w:val="0"/>
          <w:numId w:val="4"/>
        </w:numPr>
        <w:spacing w:after="80"/>
        <w:rPr>
          <w:sz w:val="24"/>
          <w:szCs w:val="24"/>
        </w:rPr>
      </w:pPr>
      <w:r>
        <w:rPr>
          <w:rFonts w:ascii="Times New Roman" w:hAnsi="Times New Roman"/>
          <w:sz w:val="24"/>
          <w:szCs w:val="24"/>
        </w:rPr>
        <w:t>Will CARB have the authority to reject applications that meet stated eligibility criteria but raise concerns on other grounds — such as risk, project design, or consistency with the Scoping Plan?</w:t>
      </w:r>
    </w:p>
    <w:p w14:paraId="23E0F934" w14:textId="77777777" w:rsidR="005B05EE" w:rsidRDefault="005B05EE" w:rsidP="005B05EE">
      <w:pPr>
        <w:pStyle w:val="ListBullet"/>
        <w:numPr>
          <w:ilvl w:val="0"/>
          <w:numId w:val="4"/>
        </w:numPr>
        <w:spacing w:after="80"/>
        <w:rPr>
          <w:sz w:val="24"/>
          <w:szCs w:val="24"/>
        </w:rPr>
      </w:pPr>
      <w:r>
        <w:rPr>
          <w:rFonts w:ascii="Times New Roman" w:hAnsi="Times New Roman"/>
          <w:sz w:val="24"/>
          <w:szCs w:val="24"/>
        </w:rPr>
        <w:t>How will CARB prioritize among projects that all meet the eligibility criteria?</w:t>
      </w:r>
    </w:p>
    <w:p w14:paraId="08C5019B" w14:textId="77777777" w:rsidR="005B05EE" w:rsidRDefault="005B05EE" w:rsidP="005B05EE">
      <w:pPr>
        <w:pStyle w:val="Body"/>
        <w:spacing w:before="160" w:after="60"/>
      </w:pPr>
      <w:r>
        <w:rPr>
          <w:rFonts w:ascii="Times New Roman" w:hAnsi="Times New Roman"/>
          <w:b/>
          <w:bCs/>
          <w:sz w:val="24"/>
          <w:szCs w:val="24"/>
        </w:rPr>
        <w:t>Quantity of MDI Allowances</w:t>
      </w:r>
    </w:p>
    <w:p w14:paraId="08DB5641" w14:textId="77777777" w:rsidR="005B05EE" w:rsidRDefault="005B05EE" w:rsidP="005B05EE">
      <w:pPr>
        <w:pStyle w:val="ListBullet"/>
        <w:numPr>
          <w:ilvl w:val="0"/>
          <w:numId w:val="4"/>
        </w:numPr>
        <w:spacing w:after="80"/>
        <w:rPr>
          <w:sz w:val="24"/>
          <w:szCs w:val="24"/>
        </w:rPr>
      </w:pPr>
      <w:r>
        <w:rPr>
          <w:rFonts w:ascii="Times New Roman" w:hAnsi="Times New Roman"/>
          <w:sz w:val="24"/>
          <w:szCs w:val="24"/>
        </w:rPr>
        <w:t>CARB leadership has indicated an expectation of approximately 25 million MDI allowances awarded annually. Can CARB establish a formal limit to that amount?</w:t>
      </w:r>
    </w:p>
    <w:p w14:paraId="61889EE7" w14:textId="77777777" w:rsidR="005B05EE" w:rsidRDefault="005B05EE" w:rsidP="005B05EE">
      <w:pPr>
        <w:pStyle w:val="ListBullet"/>
        <w:numPr>
          <w:ilvl w:val="0"/>
          <w:numId w:val="4"/>
        </w:numPr>
        <w:spacing w:after="80"/>
        <w:rPr>
          <w:sz w:val="24"/>
          <w:szCs w:val="24"/>
        </w:rPr>
      </w:pPr>
      <w:r>
        <w:rPr>
          <w:rFonts w:ascii="Times New Roman" w:hAnsi="Times New Roman"/>
          <w:sz w:val="24"/>
          <w:szCs w:val="24"/>
        </w:rPr>
        <w:t>Could CARB adjust eligibility criteria after reviewing outcomes from the first year of awards?</w:t>
      </w:r>
    </w:p>
    <w:p w14:paraId="5144F2F6" w14:textId="77777777" w:rsidR="005B05EE" w:rsidRDefault="005B05EE" w:rsidP="005B05EE">
      <w:pPr>
        <w:pStyle w:val="Body"/>
        <w:spacing w:before="160" w:after="60"/>
      </w:pPr>
      <w:r>
        <w:rPr>
          <w:rFonts w:ascii="Times New Roman" w:hAnsi="Times New Roman"/>
          <w:b/>
          <w:bCs/>
          <w:sz w:val="24"/>
          <w:szCs w:val="24"/>
        </w:rPr>
        <w:t>Use of MDI Allowances</w:t>
      </w:r>
    </w:p>
    <w:p w14:paraId="5D29A88C" w14:textId="77777777" w:rsidR="005B05EE" w:rsidRDefault="005B05EE" w:rsidP="005B05EE">
      <w:pPr>
        <w:pStyle w:val="ListBullet"/>
        <w:numPr>
          <w:ilvl w:val="0"/>
          <w:numId w:val="4"/>
        </w:numPr>
        <w:spacing w:after="80"/>
        <w:rPr>
          <w:sz w:val="24"/>
          <w:szCs w:val="24"/>
        </w:rPr>
      </w:pPr>
      <w:r>
        <w:rPr>
          <w:rFonts w:ascii="Times New Roman" w:hAnsi="Times New Roman"/>
          <w:sz w:val="24"/>
          <w:szCs w:val="24"/>
        </w:rPr>
        <w:t>Our understanding is that free MDI allowances cannot be used for compliance by the recipient. If correct, are recipients limited to selling them in the market and using proceeds for eligible investments?</w:t>
      </w:r>
    </w:p>
    <w:p w14:paraId="2233F341" w14:textId="77777777" w:rsidR="005B05EE" w:rsidRDefault="005B05EE" w:rsidP="005B05EE">
      <w:pPr>
        <w:pStyle w:val="ListBullet"/>
        <w:numPr>
          <w:ilvl w:val="0"/>
          <w:numId w:val="4"/>
        </w:numPr>
        <w:spacing w:after="80"/>
        <w:rPr>
          <w:sz w:val="24"/>
          <w:szCs w:val="24"/>
        </w:rPr>
      </w:pPr>
      <w:r>
        <w:rPr>
          <w:rFonts w:ascii="Times New Roman" w:hAnsi="Times New Roman"/>
          <w:sz w:val="24"/>
          <w:szCs w:val="24"/>
        </w:rPr>
        <w:t xml:space="preserve">Will CARB limit how many MDI allowances a recipient can bank or sell </w:t>
      </w:r>
      <w:proofErr w:type="gramStart"/>
      <w:r>
        <w:rPr>
          <w:rFonts w:ascii="Times New Roman" w:hAnsi="Times New Roman"/>
          <w:sz w:val="24"/>
          <w:szCs w:val="24"/>
        </w:rPr>
        <w:t>in a given year</w:t>
      </w:r>
      <w:proofErr w:type="gramEnd"/>
      <w:r>
        <w:rPr>
          <w:rFonts w:ascii="Times New Roman" w:hAnsi="Times New Roman"/>
          <w:sz w:val="24"/>
          <w:szCs w:val="24"/>
        </w:rPr>
        <w:t>?</w:t>
      </w:r>
    </w:p>
    <w:p w14:paraId="3E07C9C6" w14:textId="77777777" w:rsidR="005B05EE" w:rsidRDefault="005B05EE" w:rsidP="005B05EE">
      <w:pPr>
        <w:pStyle w:val="Body"/>
        <w:spacing w:before="160" w:after="60"/>
      </w:pPr>
      <w:r>
        <w:rPr>
          <w:rFonts w:ascii="Times New Roman" w:hAnsi="Times New Roman"/>
          <w:b/>
          <w:bCs/>
          <w:sz w:val="24"/>
          <w:szCs w:val="24"/>
        </w:rPr>
        <w:t>Advancing CDR Through the MDI</w:t>
      </w:r>
    </w:p>
    <w:p w14:paraId="4BD47D82" w14:textId="77777777" w:rsidR="005B05EE" w:rsidRDefault="005B05EE" w:rsidP="005B05EE">
      <w:pPr>
        <w:pStyle w:val="ListBullet"/>
        <w:numPr>
          <w:ilvl w:val="0"/>
          <w:numId w:val="4"/>
        </w:numPr>
        <w:spacing w:after="80"/>
        <w:rPr>
          <w:sz w:val="24"/>
          <w:szCs w:val="24"/>
        </w:rPr>
      </w:pPr>
      <w:r>
        <w:rPr>
          <w:rFonts w:ascii="Times New Roman" w:hAnsi="Times New Roman"/>
          <w:sz w:val="24"/>
          <w:szCs w:val="24"/>
        </w:rPr>
        <w:lastRenderedPageBreak/>
        <w:t>Does CARB anticipate that covered entities will find it economical to purchase or develop CDR under this program? If so, can you share an example of how that might work in practice?</w:t>
      </w:r>
    </w:p>
    <w:p w14:paraId="31DFB021" w14:textId="77777777" w:rsidR="005B05EE" w:rsidRPr="006F0243" w:rsidRDefault="005B05EE" w:rsidP="005B05EE">
      <w:pPr>
        <w:pStyle w:val="ListBullet"/>
        <w:numPr>
          <w:ilvl w:val="0"/>
          <w:numId w:val="4"/>
        </w:numPr>
        <w:spacing w:after="80"/>
        <w:rPr>
          <w:sz w:val="24"/>
          <w:szCs w:val="24"/>
        </w:rPr>
      </w:pPr>
      <w:r>
        <w:rPr>
          <w:rFonts w:ascii="Times New Roman" w:hAnsi="Times New Roman"/>
          <w:sz w:val="24"/>
          <w:szCs w:val="24"/>
        </w:rPr>
        <w:t>If not, would CARB consider proposals for designating a minimum portion (e.g., 10%) of MDI allowances for a program that specifically encourages CDR projects developed in California?</w:t>
      </w:r>
    </w:p>
    <w:p w14:paraId="6D74BBE6" w14:textId="77777777" w:rsidR="005B05EE" w:rsidRPr="00AC6848" w:rsidRDefault="005B05EE" w:rsidP="005B05EE">
      <w:pPr>
        <w:pStyle w:val="ListParagraph"/>
        <w:numPr>
          <w:ilvl w:val="0"/>
          <w:numId w:val="4"/>
        </w:numPr>
        <w:pBdr>
          <w:top w:val="nil"/>
          <w:left w:val="nil"/>
          <w:bottom w:val="nil"/>
          <w:right w:val="nil"/>
          <w:between w:val="nil"/>
          <w:bar w:val="nil"/>
        </w:pBdr>
        <w:spacing w:line="240" w:lineRule="auto"/>
        <w:rPr>
          <w:rFonts w:ascii="Times New Roman" w:hAnsi="Times New Roman" w:cs="Times New Roman"/>
          <w:color w:val="000000"/>
          <w:sz w:val="24"/>
          <w:szCs w:val="24"/>
          <w:u w:color="000000"/>
        </w:rPr>
      </w:pPr>
      <w:r w:rsidRPr="00AC6848">
        <w:rPr>
          <w:rFonts w:ascii="Times New Roman" w:hAnsi="Times New Roman" w:cs="Times New Roman"/>
          <w:sz w:val="24"/>
          <w:szCs w:val="24"/>
        </w:rPr>
        <w:t>What CARB guidance exists — or is needed — on how obligated parties should attribute and report MDI-funded carbon removals within their entity-level GHG inventories?</w:t>
      </w:r>
    </w:p>
    <w:p w14:paraId="3259658F" w14:textId="77777777" w:rsidR="005B05EE" w:rsidRPr="00AC6848" w:rsidRDefault="005B05EE" w:rsidP="005B05EE">
      <w:pPr>
        <w:pStyle w:val="Body"/>
        <w:spacing w:after="320"/>
        <w:rPr>
          <w:rFonts w:ascii="Times New Roman" w:hAnsi="Times New Roman" w:cs="Times New Roman"/>
          <w:sz w:val="24"/>
          <w:szCs w:val="24"/>
        </w:rPr>
      </w:pPr>
    </w:p>
    <w:p w14:paraId="2A99F44B" w14:textId="77777777" w:rsidR="005B05EE" w:rsidRDefault="005B05EE" w:rsidP="005B05EE">
      <w:pPr>
        <w:pStyle w:val="Body"/>
        <w:spacing w:after="320"/>
      </w:pPr>
      <w:r>
        <w:rPr>
          <w:rFonts w:ascii="Times New Roman" w:hAnsi="Times New Roman"/>
          <w:sz w:val="24"/>
          <w:szCs w:val="24"/>
        </w:rPr>
        <w:t>Respectfully submitted,</w:t>
      </w:r>
    </w:p>
    <w:p w14:paraId="6F3DB6D0" w14:textId="77777777" w:rsidR="005B05EE" w:rsidRDefault="005B05EE" w:rsidP="005B05EE">
      <w:pPr>
        <w:pStyle w:val="Body"/>
        <w:spacing w:after="0"/>
      </w:pPr>
      <w:r>
        <w:rPr>
          <w:rFonts w:ascii="Times New Roman" w:hAnsi="Times New Roman"/>
          <w:b/>
          <w:bCs/>
          <w:sz w:val="24"/>
          <w:szCs w:val="24"/>
        </w:rPr>
        <w:t>The Project 2030 Team</w:t>
      </w:r>
    </w:p>
    <w:p w14:paraId="2D9B3409" w14:textId="77777777" w:rsidR="005B05EE" w:rsidRDefault="005B05EE" w:rsidP="005B05EE">
      <w:pPr>
        <w:pStyle w:val="Body"/>
        <w:spacing w:after="0"/>
      </w:pPr>
      <w:r>
        <w:rPr>
          <w:rFonts w:ascii="Times New Roman" w:hAnsi="Times New Roman"/>
          <w:sz w:val="24"/>
          <w:szCs w:val="24"/>
          <w:lang w:val="fr-FR"/>
        </w:rPr>
        <w:t xml:space="preserve">Bob Epstein, Diane Doucette, </w:t>
      </w:r>
      <w:r>
        <w:rPr>
          <w:rFonts w:ascii="Times New Roman" w:hAnsi="Times New Roman"/>
          <w:sz w:val="24"/>
          <w:szCs w:val="24"/>
          <w:lang w:val="de-DE"/>
        </w:rPr>
        <w:t xml:space="preserve">Deepika </w:t>
      </w:r>
      <w:proofErr w:type="spellStart"/>
      <w:r>
        <w:rPr>
          <w:rFonts w:ascii="Times New Roman" w:hAnsi="Times New Roman"/>
          <w:sz w:val="24"/>
          <w:szCs w:val="24"/>
          <w:lang w:val="de-DE"/>
        </w:rPr>
        <w:t>Nagabhushan</w:t>
      </w:r>
      <w:proofErr w:type="spellEnd"/>
      <w:r>
        <w:rPr>
          <w:rFonts w:ascii="Times New Roman" w:hAnsi="Times New Roman"/>
          <w:sz w:val="24"/>
          <w:szCs w:val="24"/>
        </w:rPr>
        <w:t xml:space="preserve"> and Jared Getzoff</w:t>
      </w:r>
    </w:p>
    <w:p w14:paraId="21FF046C" w14:textId="3BB21758" w:rsidR="000376DA" w:rsidRPr="006D560F" w:rsidRDefault="00063EF3" w:rsidP="005B05EE">
      <w:pPr>
        <w:tabs>
          <w:tab w:val="left" w:pos="5502"/>
        </w:tabs>
      </w:pPr>
      <w:r>
        <w:t xml:space="preserve">                                                          </w:t>
      </w:r>
    </w:p>
    <w:sectPr w:rsidR="000376DA" w:rsidRPr="006D560F">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A6C6" w14:textId="77777777" w:rsidR="004A3149" w:rsidRDefault="004A3149" w:rsidP="00063EF3">
      <w:pPr>
        <w:spacing w:line="240" w:lineRule="auto"/>
      </w:pPr>
      <w:r>
        <w:separator/>
      </w:r>
    </w:p>
  </w:endnote>
  <w:endnote w:type="continuationSeparator" w:id="0">
    <w:p w14:paraId="23F483FD" w14:textId="77777777" w:rsidR="004A3149" w:rsidRDefault="004A3149" w:rsidP="00063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Bold">
    <w:altName w:val="Cambria"/>
    <w:panose1 w:val="020B0604020202020204"/>
    <w:charset w:val="00"/>
    <w:family w:val="roma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7681" w14:textId="77777777" w:rsidR="00580A62" w:rsidRDefault="00580A62" w:rsidP="00063EF3">
    <w:pPr>
      <w:tabs>
        <w:tab w:val="left" w:pos="5502"/>
      </w:tabs>
    </w:pPr>
  </w:p>
  <w:p w14:paraId="51AC1C9A" w14:textId="77777777" w:rsidR="00580A62" w:rsidRDefault="00580A62" w:rsidP="00063EF3">
    <w:pPr>
      <w:tabs>
        <w:tab w:val="left" w:pos="5502"/>
      </w:tabs>
    </w:pPr>
  </w:p>
  <w:p w14:paraId="2860CE83" w14:textId="1AD7EBCD" w:rsidR="00063EF3" w:rsidRDefault="00063EF3" w:rsidP="00063EF3">
    <w:pPr>
      <w:tabs>
        <w:tab w:val="left" w:pos="5502"/>
      </w:tabs>
    </w:pPr>
    <w:r>
      <w:t>Project 2030</w:t>
    </w:r>
    <w:r w:rsidR="00580A62">
      <w:t xml:space="preserve">                </w:t>
    </w:r>
    <w:r>
      <w:t>Berkeley, California</w:t>
    </w:r>
    <w:r w:rsidR="00580A62">
      <w:t xml:space="preserve">                </w:t>
    </w:r>
    <w:r>
      <w:t>Project2030.blog</w:t>
    </w:r>
    <w:r w:rsidR="00580A62">
      <w:t xml:space="preserve">           </w:t>
    </w:r>
    <w:proofErr w:type="gramStart"/>
    <w:r w:rsidR="00580A62">
      <w:t xml:space="preserve"> </w:t>
    </w:r>
    <w:r w:rsidR="00A9291D">
      <w:t xml:space="preserve">  (</w:t>
    </w:r>
    <w:proofErr w:type="gramEnd"/>
    <w:r>
      <w:t>510) 589-2494</w:t>
    </w:r>
  </w:p>
  <w:p w14:paraId="24DF3A6E" w14:textId="77777777" w:rsidR="00063EF3" w:rsidRDefault="00063EF3" w:rsidP="00063EF3"/>
  <w:p w14:paraId="766EB1C0" w14:textId="17245752" w:rsidR="00063EF3" w:rsidRDefault="00063EF3">
    <w:pPr>
      <w:pStyle w:val="Footer"/>
    </w:pPr>
  </w:p>
  <w:p w14:paraId="720D4302" w14:textId="77777777" w:rsidR="00063EF3" w:rsidRDefault="0006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622B" w14:textId="77777777" w:rsidR="004A3149" w:rsidRDefault="004A3149" w:rsidP="00063EF3">
      <w:pPr>
        <w:spacing w:line="240" w:lineRule="auto"/>
      </w:pPr>
      <w:r>
        <w:separator/>
      </w:r>
    </w:p>
  </w:footnote>
  <w:footnote w:type="continuationSeparator" w:id="0">
    <w:p w14:paraId="1EEE190F" w14:textId="77777777" w:rsidR="004A3149" w:rsidRDefault="004A3149" w:rsidP="00063EF3">
      <w:pPr>
        <w:spacing w:line="240" w:lineRule="auto"/>
      </w:pPr>
      <w:r>
        <w:continuationSeparator/>
      </w:r>
    </w:p>
  </w:footnote>
  <w:footnote w:id="1">
    <w:p w14:paraId="3A365B84" w14:textId="77777777" w:rsidR="005B05EE" w:rsidRDefault="005B05EE" w:rsidP="005B05EE">
      <w:pPr>
        <w:pStyle w:val="FootnoteText"/>
      </w:pPr>
      <w:r>
        <w:rPr>
          <w:rFonts w:ascii="Times New Roman" w:eastAsia="Times New Roman" w:hAnsi="Times New Roman" w:cs="Times New Roman"/>
          <w:vertAlign w:val="superscript"/>
        </w:rPr>
        <w:footnoteRef/>
      </w:r>
      <w:r>
        <w:rPr>
          <w:rFonts w:eastAsia="Arial Unicode MS" w:cs="Arial Unicode MS"/>
        </w:rPr>
        <w:t xml:space="preserve"> Carbon Dioxide Removal Purchase Program, Caballero March 2025 accessible at </w:t>
      </w:r>
      <w:hyperlink r:id="rId1" w:history="1">
        <w:r>
          <w:rPr>
            <w:rStyle w:val="Hyperlink0"/>
            <w:rFonts w:eastAsia="Arial Unicode MS" w:cs="Arial Unicode MS"/>
          </w:rPr>
          <w:t>https://leginfo.legislature.ca.gov/faces/billStatusClient.xhtml?bill_id=202520260SB643</w:t>
        </w:r>
      </w:hyperlink>
    </w:p>
  </w:footnote>
  <w:footnote w:id="2">
    <w:p w14:paraId="5261BAE8" w14:textId="77777777" w:rsidR="005B05EE" w:rsidRDefault="005B05EE" w:rsidP="005B05EE">
      <w:pPr>
        <w:pStyle w:val="FootnoteText"/>
      </w:pPr>
      <w:r>
        <w:rPr>
          <w:rStyle w:val="FootnoteReference"/>
        </w:rPr>
        <w:footnoteRef/>
      </w:r>
      <w:r>
        <w:t xml:space="preserve"> </w:t>
      </w:r>
      <w:hyperlink r:id="rId2" w:history="1">
        <w:r>
          <w:rPr>
            <w:rStyle w:val="Hyperlink0"/>
            <w:rFonts w:eastAsia="Arial Unicode MS" w:cs="Arial Unicode MS"/>
          </w:rPr>
          <w:t>https://www.netzerocalifornia.org/blog/ggrf-investments-are-a-dumpster-fire-does-anyone-even-care</w:t>
        </w:r>
      </w:hyperlink>
    </w:p>
    <w:p w14:paraId="0A4C3BF6" w14:textId="77777777" w:rsidR="005B05EE" w:rsidRDefault="005B05EE" w:rsidP="005B0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697"/>
    <w:multiLevelType w:val="hybridMultilevel"/>
    <w:tmpl w:val="5094C458"/>
    <w:lvl w:ilvl="0" w:tplc="1C740FB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671256"/>
    <w:multiLevelType w:val="multilevel"/>
    <w:tmpl w:val="61AC6DB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3DBA526F"/>
    <w:multiLevelType w:val="hybridMultilevel"/>
    <w:tmpl w:val="4396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903EE3"/>
    <w:multiLevelType w:val="hybridMultilevel"/>
    <w:tmpl w:val="FD2899C0"/>
    <w:lvl w:ilvl="0" w:tplc="73AE4D9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70190"/>
    <w:multiLevelType w:val="hybridMultilevel"/>
    <w:tmpl w:val="4C2226E4"/>
    <w:styleLink w:val="ImportedStyle1"/>
    <w:lvl w:ilvl="0" w:tplc="482C45E2">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3D52E788">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F516E826">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A91AD7CA">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1F705C0C">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B746AD76">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FFA4D746">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4B100788">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6EC4D71A">
      <w:start w:val="1"/>
      <w:numFmt w:val="bullet"/>
      <w:lvlText w:val="·"/>
      <w:lvlJc w:val="left"/>
      <w:pPr>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5" w15:restartNumberingAfterBreak="0">
    <w:nsid w:val="6D9D7153"/>
    <w:multiLevelType w:val="hybridMultilevel"/>
    <w:tmpl w:val="4C2226E4"/>
    <w:numStyleLink w:val="ImportedStyle1"/>
  </w:abstractNum>
  <w:num w:numId="1" w16cid:durableId="26682728">
    <w:abstractNumId w:val="1"/>
  </w:num>
  <w:num w:numId="2" w16cid:durableId="156113372">
    <w:abstractNumId w:val="2"/>
  </w:num>
  <w:num w:numId="3" w16cid:durableId="1005594143">
    <w:abstractNumId w:val="4"/>
  </w:num>
  <w:num w:numId="4" w16cid:durableId="560596831">
    <w:abstractNumId w:val="5"/>
  </w:num>
  <w:num w:numId="5" w16cid:durableId="645820817">
    <w:abstractNumId w:val="0"/>
  </w:num>
  <w:num w:numId="6" w16cid:durableId="29186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F2"/>
    <w:rsid w:val="000279C3"/>
    <w:rsid w:val="000376DA"/>
    <w:rsid w:val="00063EF3"/>
    <w:rsid w:val="00080AA9"/>
    <w:rsid w:val="000F6D9F"/>
    <w:rsid w:val="00173EE8"/>
    <w:rsid w:val="001E12A4"/>
    <w:rsid w:val="001F6320"/>
    <w:rsid w:val="002728EB"/>
    <w:rsid w:val="003902F2"/>
    <w:rsid w:val="003C7C7E"/>
    <w:rsid w:val="004A3149"/>
    <w:rsid w:val="005554BB"/>
    <w:rsid w:val="00580A62"/>
    <w:rsid w:val="005A5603"/>
    <w:rsid w:val="005B05EE"/>
    <w:rsid w:val="00647D41"/>
    <w:rsid w:val="006D560F"/>
    <w:rsid w:val="006E6034"/>
    <w:rsid w:val="00940A82"/>
    <w:rsid w:val="009B20D1"/>
    <w:rsid w:val="00A662EC"/>
    <w:rsid w:val="00A9291D"/>
    <w:rsid w:val="00AC6848"/>
    <w:rsid w:val="00C21D32"/>
    <w:rsid w:val="00C62344"/>
    <w:rsid w:val="00D14D3B"/>
    <w:rsid w:val="00D5349F"/>
    <w:rsid w:val="00DB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B3DD"/>
  <w15:docId w15:val="{15E317B5-A65F-0A42-9E26-E0C3FFBC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5349F"/>
    <w:pPr>
      <w:ind w:left="720"/>
      <w:contextualSpacing/>
    </w:pPr>
  </w:style>
  <w:style w:type="paragraph" w:styleId="Header">
    <w:name w:val="header"/>
    <w:basedOn w:val="Normal"/>
    <w:link w:val="HeaderChar"/>
    <w:uiPriority w:val="99"/>
    <w:unhideWhenUsed/>
    <w:rsid w:val="00063EF3"/>
    <w:pPr>
      <w:tabs>
        <w:tab w:val="center" w:pos="4680"/>
        <w:tab w:val="right" w:pos="9360"/>
      </w:tabs>
      <w:spacing w:line="240" w:lineRule="auto"/>
    </w:pPr>
  </w:style>
  <w:style w:type="character" w:customStyle="1" w:styleId="HeaderChar">
    <w:name w:val="Header Char"/>
    <w:basedOn w:val="DefaultParagraphFont"/>
    <w:link w:val="Header"/>
    <w:uiPriority w:val="99"/>
    <w:rsid w:val="00063EF3"/>
  </w:style>
  <w:style w:type="paragraph" w:styleId="Footer">
    <w:name w:val="footer"/>
    <w:basedOn w:val="Normal"/>
    <w:link w:val="FooterChar"/>
    <w:uiPriority w:val="99"/>
    <w:unhideWhenUsed/>
    <w:rsid w:val="00063EF3"/>
    <w:pPr>
      <w:tabs>
        <w:tab w:val="center" w:pos="4680"/>
        <w:tab w:val="right" w:pos="9360"/>
      </w:tabs>
      <w:spacing w:line="240" w:lineRule="auto"/>
    </w:pPr>
  </w:style>
  <w:style w:type="character" w:customStyle="1" w:styleId="FooterChar">
    <w:name w:val="Footer Char"/>
    <w:basedOn w:val="DefaultParagraphFont"/>
    <w:link w:val="Footer"/>
    <w:uiPriority w:val="99"/>
    <w:rsid w:val="00063EF3"/>
  </w:style>
  <w:style w:type="paragraph" w:customStyle="1" w:styleId="Body">
    <w:name w:val="Body"/>
    <w:rsid w:val="005B05EE"/>
    <w:pPr>
      <w:pBdr>
        <w:top w:val="nil"/>
        <w:left w:val="nil"/>
        <w:bottom w:val="nil"/>
        <w:right w:val="nil"/>
        <w:between w:val="nil"/>
        <w:bar w:val="nil"/>
      </w:pBdr>
      <w:spacing w:after="200"/>
    </w:pPr>
    <w:rPr>
      <w:rFonts w:ascii="Cambria" w:eastAsia="Arial Unicode MS" w:hAnsi="Cambria" w:cs="Arial Unicode MS"/>
      <w:color w:val="000000"/>
      <w:u w:color="000000"/>
      <w:bdr w:val="nil"/>
      <w:lang w:val="en-US"/>
      <w14:textOutline w14:w="0" w14:cap="flat" w14:cmpd="sng" w14:algn="ctr">
        <w14:noFill/>
        <w14:prstDash w14:val="solid"/>
        <w14:bevel/>
      </w14:textOutline>
    </w:rPr>
  </w:style>
  <w:style w:type="character" w:customStyle="1" w:styleId="Hyperlink0">
    <w:name w:val="Hyperlink.0"/>
    <w:basedOn w:val="Hyperlink"/>
    <w:rsid w:val="005B05EE"/>
    <w:rPr>
      <w:outline w:val="0"/>
      <w:color w:val="0000FF"/>
      <w:u w:val="single" w:color="0000FF"/>
    </w:rPr>
  </w:style>
  <w:style w:type="paragraph" w:styleId="FootnoteText">
    <w:name w:val="footnote text"/>
    <w:link w:val="FootnoteTextChar"/>
    <w:rsid w:val="005B05EE"/>
    <w:pPr>
      <w:pBdr>
        <w:top w:val="nil"/>
        <w:left w:val="nil"/>
        <w:bottom w:val="nil"/>
        <w:right w:val="nil"/>
        <w:between w:val="nil"/>
        <w:bar w:val="nil"/>
      </w:pBdr>
      <w:spacing w:line="240" w:lineRule="auto"/>
    </w:pPr>
    <w:rPr>
      <w:rFonts w:ascii="Cambria" w:eastAsia="Cambria" w:hAnsi="Cambria" w:cs="Cambria"/>
      <w:color w:val="000000"/>
      <w:kern w:val="2"/>
      <w:sz w:val="20"/>
      <w:szCs w:val="20"/>
      <w:u w:color="000000"/>
      <w:bdr w:val="nil"/>
      <w:lang w:val="en-US"/>
    </w:rPr>
  </w:style>
  <w:style w:type="character" w:customStyle="1" w:styleId="FootnoteTextChar">
    <w:name w:val="Footnote Text Char"/>
    <w:basedOn w:val="DefaultParagraphFont"/>
    <w:link w:val="FootnoteText"/>
    <w:rsid w:val="005B05EE"/>
    <w:rPr>
      <w:rFonts w:ascii="Cambria" w:eastAsia="Cambria" w:hAnsi="Cambria" w:cs="Cambria"/>
      <w:color w:val="000000"/>
      <w:kern w:val="2"/>
      <w:sz w:val="20"/>
      <w:szCs w:val="20"/>
      <w:u w:color="000000"/>
      <w:bdr w:val="nil"/>
      <w:lang w:val="en-US"/>
    </w:rPr>
  </w:style>
  <w:style w:type="paragraph" w:styleId="ListBullet">
    <w:name w:val="List Bullet"/>
    <w:rsid w:val="005B05EE"/>
    <w:pPr>
      <w:pBdr>
        <w:top w:val="nil"/>
        <w:left w:val="nil"/>
        <w:bottom w:val="nil"/>
        <w:right w:val="nil"/>
        <w:between w:val="nil"/>
        <w:bar w:val="nil"/>
      </w:pBdr>
      <w:tabs>
        <w:tab w:val="left" w:pos="360"/>
      </w:tabs>
      <w:spacing w:after="200"/>
    </w:pPr>
    <w:rPr>
      <w:rFonts w:ascii="Cambria" w:eastAsia="Arial Unicode MS" w:hAnsi="Cambria" w:cs="Arial Unicode MS"/>
      <w:color w:val="000000"/>
      <w:u w:color="000000"/>
      <w:bdr w:val="nil"/>
      <w:lang w:val="en-US"/>
    </w:rPr>
  </w:style>
  <w:style w:type="numbering" w:customStyle="1" w:styleId="ImportedStyle1">
    <w:name w:val="Imported Style 1"/>
    <w:rsid w:val="005B05EE"/>
    <w:pPr>
      <w:numPr>
        <w:numId w:val="3"/>
      </w:numPr>
    </w:pPr>
  </w:style>
  <w:style w:type="character" w:styleId="FootnoteReference">
    <w:name w:val="footnote reference"/>
    <w:basedOn w:val="DefaultParagraphFont"/>
    <w:uiPriority w:val="99"/>
    <w:semiHidden/>
    <w:unhideWhenUsed/>
    <w:rsid w:val="005B05EE"/>
    <w:rPr>
      <w:vertAlign w:val="superscript"/>
    </w:rPr>
  </w:style>
  <w:style w:type="character" w:styleId="Hyperlink">
    <w:name w:val="Hyperlink"/>
    <w:basedOn w:val="DefaultParagraphFont"/>
    <w:uiPriority w:val="99"/>
    <w:semiHidden/>
    <w:unhideWhenUsed/>
    <w:rsid w:val="005B05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roject2030.blog/reports-resources/" TargetMode="External"/><Relationship Id="rId4" Type="http://schemas.openxmlformats.org/officeDocument/2006/relationships/webSettings" Target="webSettings.xml"/><Relationship Id="rId9" Type="http://schemas.openxmlformats.org/officeDocument/2006/relationships/hyperlink" Target="https://project2030.blog/reports-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etzerocalifornia.org/blog/ggrf-investments-are-a-dumpster-fire-does-anyone-even-care" TargetMode="External"/><Relationship Id="rId1" Type="http://schemas.openxmlformats.org/officeDocument/2006/relationships/hyperlink" Target="https://leginfo.legislature.ca.gov/faces/billStatusClient.xhtml?bill_id=202520260SB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Doucette</cp:lastModifiedBy>
  <cp:revision>2</cp:revision>
  <cp:lastPrinted>2026-05-27T21:39:00Z</cp:lastPrinted>
  <dcterms:created xsi:type="dcterms:W3CDTF">2026-05-28T17:28:00Z</dcterms:created>
  <dcterms:modified xsi:type="dcterms:W3CDTF">2026-05-28T17:28:00Z</dcterms:modified>
</cp:coreProperties>
</file>