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D7A8" w14:textId="77777777" w:rsidR="004C5FB1" w:rsidRPr="004C5FB1" w:rsidRDefault="004C5FB1" w:rsidP="004C5FB1">
      <w:pPr>
        <w:shd w:val="clear" w:color="auto" w:fill="FFFFFF"/>
        <w:spacing w:after="0" w:line="240" w:lineRule="auto"/>
        <w:jc w:val="right"/>
        <w:rPr>
          <w:rFonts w:ascii="Arial" w:eastAsia="Times New Roman" w:hAnsi="Arial" w:cs="Arial"/>
          <w:color w:val="000000"/>
          <w:kern w:val="0"/>
          <w:sz w:val="21"/>
          <w:szCs w:val="21"/>
          <w14:ligatures w14:val="none"/>
        </w:rPr>
      </w:pPr>
    </w:p>
    <w:p w14:paraId="1AD86DD3" w14:textId="2C3035DB" w:rsidR="00BE7D3B" w:rsidRDefault="00BE7D3B" w:rsidP="00420889">
      <w:pPr>
        <w:shd w:val="clear" w:color="auto" w:fill="FFFFFF"/>
        <w:spacing w:after="120" w:line="240" w:lineRule="auto"/>
        <w:jc w:val="both"/>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April 17</w:t>
      </w:r>
      <w:r w:rsidRPr="00BE7D3B">
        <w:rPr>
          <w:rFonts w:ascii="Arial" w:eastAsia="Times New Roman" w:hAnsi="Arial" w:cs="Arial"/>
          <w:color w:val="000000"/>
          <w:kern w:val="0"/>
          <w:sz w:val="22"/>
          <w:szCs w:val="22"/>
          <w:vertAlign w:val="superscript"/>
          <w14:ligatures w14:val="none"/>
        </w:rPr>
        <w:t>th</w:t>
      </w:r>
      <w:r>
        <w:rPr>
          <w:rFonts w:ascii="Arial" w:eastAsia="Times New Roman" w:hAnsi="Arial" w:cs="Arial"/>
          <w:color w:val="000000"/>
          <w:kern w:val="0"/>
          <w:sz w:val="22"/>
          <w:szCs w:val="22"/>
          <w14:ligatures w14:val="none"/>
        </w:rPr>
        <w:t>, 2026</w:t>
      </w:r>
    </w:p>
    <w:p w14:paraId="117F78AA" w14:textId="77777777" w:rsidR="00DC76F3" w:rsidRDefault="00DC76F3" w:rsidP="00420889">
      <w:pPr>
        <w:shd w:val="clear" w:color="auto" w:fill="FFFFFF"/>
        <w:spacing w:after="120" w:line="240" w:lineRule="auto"/>
        <w:jc w:val="both"/>
        <w:rPr>
          <w:rFonts w:ascii="Arial" w:eastAsia="Times New Roman" w:hAnsi="Arial" w:cs="Arial"/>
          <w:color w:val="000000"/>
          <w:kern w:val="0"/>
          <w:sz w:val="22"/>
          <w:szCs w:val="22"/>
          <w14:ligatures w14:val="none"/>
        </w:rPr>
      </w:pPr>
    </w:p>
    <w:p w14:paraId="7C729AFB" w14:textId="72E01D7E" w:rsidR="009F2827" w:rsidRPr="009F2827" w:rsidRDefault="009F2827" w:rsidP="00420889">
      <w:pPr>
        <w:shd w:val="clear" w:color="auto" w:fill="FFFFFF"/>
        <w:spacing w:after="120" w:line="240" w:lineRule="auto"/>
        <w:jc w:val="both"/>
        <w:rPr>
          <w:rFonts w:ascii="Arial" w:eastAsia="Times New Roman" w:hAnsi="Arial" w:cs="Arial"/>
          <w:color w:val="000000"/>
          <w:kern w:val="0"/>
          <w:sz w:val="22"/>
          <w:szCs w:val="22"/>
          <w14:ligatures w14:val="none"/>
        </w:rPr>
      </w:pPr>
      <w:r w:rsidRPr="009F2827">
        <w:rPr>
          <w:rFonts w:ascii="Arial" w:eastAsia="Times New Roman" w:hAnsi="Arial" w:cs="Arial"/>
          <w:color w:val="000000"/>
          <w:kern w:val="0"/>
          <w:sz w:val="22"/>
          <w:szCs w:val="22"/>
          <w14:ligatures w14:val="none"/>
        </w:rPr>
        <w:t>California Air Resources Board</w:t>
      </w:r>
    </w:p>
    <w:p w14:paraId="53B0784F" w14:textId="77777777" w:rsidR="009F2827" w:rsidRPr="009F2827" w:rsidRDefault="009F2827" w:rsidP="00420889">
      <w:pPr>
        <w:shd w:val="clear" w:color="auto" w:fill="FFFFFF"/>
        <w:spacing w:after="120" w:line="240" w:lineRule="auto"/>
        <w:jc w:val="both"/>
        <w:rPr>
          <w:rFonts w:ascii="Arial" w:eastAsia="Times New Roman" w:hAnsi="Arial" w:cs="Arial"/>
          <w:color w:val="000000"/>
          <w:kern w:val="0"/>
          <w:sz w:val="22"/>
          <w:szCs w:val="22"/>
          <w14:ligatures w14:val="none"/>
        </w:rPr>
      </w:pPr>
      <w:r w:rsidRPr="009F2827">
        <w:rPr>
          <w:rFonts w:ascii="Arial" w:eastAsia="Times New Roman" w:hAnsi="Arial" w:cs="Arial"/>
          <w:color w:val="000000"/>
          <w:kern w:val="0"/>
          <w:sz w:val="22"/>
          <w:szCs w:val="22"/>
          <w14:ligatures w14:val="none"/>
        </w:rPr>
        <w:t>1001 I Street</w:t>
      </w:r>
    </w:p>
    <w:p w14:paraId="3404428C" w14:textId="77777777" w:rsidR="009F2827" w:rsidRPr="009F2827" w:rsidRDefault="009F2827" w:rsidP="00420889">
      <w:pPr>
        <w:shd w:val="clear" w:color="auto" w:fill="FFFFFF"/>
        <w:spacing w:after="120" w:line="240" w:lineRule="auto"/>
        <w:jc w:val="both"/>
        <w:rPr>
          <w:rFonts w:ascii="Arial" w:eastAsia="Times New Roman" w:hAnsi="Arial" w:cs="Arial"/>
          <w:color w:val="000000"/>
          <w:kern w:val="0"/>
          <w:sz w:val="22"/>
          <w:szCs w:val="22"/>
          <w14:ligatures w14:val="none"/>
        </w:rPr>
      </w:pPr>
      <w:r w:rsidRPr="009F2827">
        <w:rPr>
          <w:rFonts w:ascii="Arial" w:eastAsia="Times New Roman" w:hAnsi="Arial" w:cs="Arial"/>
          <w:color w:val="000000"/>
          <w:kern w:val="0"/>
          <w:sz w:val="22"/>
          <w:szCs w:val="22"/>
          <w14:ligatures w14:val="none"/>
        </w:rPr>
        <w:t>Sacramento, CA 95814</w:t>
      </w:r>
    </w:p>
    <w:p w14:paraId="15699B4D" w14:textId="51765019" w:rsidR="009F2827" w:rsidRDefault="009F2827" w:rsidP="00420889">
      <w:pPr>
        <w:shd w:val="clear" w:color="auto" w:fill="FFFFFF"/>
        <w:spacing w:after="120" w:line="240" w:lineRule="auto"/>
        <w:jc w:val="both"/>
        <w:rPr>
          <w:rFonts w:ascii="Arial" w:eastAsia="Times New Roman" w:hAnsi="Arial" w:cs="Arial"/>
          <w:color w:val="000000"/>
          <w:kern w:val="0"/>
          <w:sz w:val="22"/>
          <w:szCs w:val="22"/>
          <w14:ligatures w14:val="none"/>
        </w:rPr>
      </w:pPr>
      <w:r w:rsidRPr="009F2827">
        <w:rPr>
          <w:rFonts w:ascii="Arial" w:eastAsia="Times New Roman" w:hAnsi="Arial" w:cs="Arial"/>
          <w:color w:val="000000"/>
          <w:kern w:val="0"/>
          <w:sz w:val="22"/>
          <w:szCs w:val="22"/>
          <w14:ligatures w14:val="none"/>
        </w:rPr>
        <w:t>Subject: Comments on Proposed Amendments to the Advanced Clean Fleets (ACF)</w:t>
      </w:r>
      <w:r>
        <w:rPr>
          <w:rFonts w:ascii="Arial" w:eastAsia="Times New Roman" w:hAnsi="Arial" w:cs="Arial"/>
          <w:color w:val="000000"/>
          <w:kern w:val="0"/>
          <w:sz w:val="22"/>
          <w:szCs w:val="22"/>
          <w14:ligatures w14:val="none"/>
        </w:rPr>
        <w:t xml:space="preserve"> </w:t>
      </w:r>
      <w:r w:rsidR="00B412CD">
        <w:rPr>
          <w:rFonts w:ascii="Arial" w:eastAsia="Times New Roman" w:hAnsi="Arial" w:cs="Arial"/>
          <w:color w:val="000000"/>
          <w:kern w:val="0"/>
          <w:sz w:val="22"/>
          <w:szCs w:val="22"/>
          <w14:ligatures w14:val="none"/>
        </w:rPr>
        <w:t xml:space="preserve">and Low Carbon Fuel Standards </w:t>
      </w:r>
      <w:r w:rsidRPr="009F2827">
        <w:rPr>
          <w:rFonts w:ascii="Arial" w:eastAsia="Times New Roman" w:hAnsi="Arial" w:cs="Arial"/>
          <w:color w:val="000000"/>
          <w:kern w:val="0"/>
          <w:sz w:val="22"/>
          <w:szCs w:val="22"/>
          <w14:ligatures w14:val="none"/>
        </w:rPr>
        <w:t>Regulation</w:t>
      </w:r>
    </w:p>
    <w:p w14:paraId="65A25891" w14:textId="77777777" w:rsidR="00B412CD" w:rsidRDefault="00B412CD" w:rsidP="00420889">
      <w:pPr>
        <w:shd w:val="clear" w:color="auto" w:fill="FFFFFF"/>
        <w:spacing w:after="120" w:line="240" w:lineRule="auto"/>
        <w:jc w:val="both"/>
        <w:rPr>
          <w:rFonts w:ascii="Arial" w:eastAsia="Times New Roman" w:hAnsi="Arial" w:cs="Arial"/>
          <w:color w:val="000000"/>
          <w:kern w:val="0"/>
          <w:sz w:val="22"/>
          <w:szCs w:val="22"/>
          <w14:ligatures w14:val="none"/>
        </w:rPr>
      </w:pPr>
    </w:p>
    <w:p w14:paraId="6D951662" w14:textId="2AAC110A" w:rsidR="00B412CD" w:rsidRDefault="00D535C9" w:rsidP="00420889">
      <w:pPr>
        <w:shd w:val="clear" w:color="auto" w:fill="FFFFFF"/>
        <w:spacing w:after="120" w:line="240" w:lineRule="auto"/>
        <w:jc w:val="both"/>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Dear Members of the Board, </w:t>
      </w:r>
    </w:p>
    <w:p w14:paraId="10C05694" w14:textId="7EA4AEED" w:rsidR="00EE0678" w:rsidRPr="00EE0678" w:rsidRDefault="00EE0678" w:rsidP="00420889">
      <w:pPr>
        <w:shd w:val="clear" w:color="auto" w:fill="FFFFFF"/>
        <w:spacing w:after="120" w:line="240" w:lineRule="auto"/>
        <w:jc w:val="both"/>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We</w:t>
      </w:r>
      <w:r w:rsidRPr="00EE0678">
        <w:rPr>
          <w:rFonts w:ascii="Arial" w:eastAsia="Times New Roman" w:hAnsi="Arial" w:cs="Arial"/>
          <w:color w:val="000000"/>
          <w:kern w:val="0"/>
          <w:sz w:val="22"/>
          <w:szCs w:val="22"/>
          <w14:ligatures w14:val="none"/>
        </w:rPr>
        <w:t xml:space="preserve"> support California’s goals of reducing greenhouse gas emissions and advancing zero emission fleet technologies including electrification. However</w:t>
      </w:r>
      <w:r w:rsidR="005E3222">
        <w:rPr>
          <w:rFonts w:ascii="Arial" w:eastAsia="Times New Roman" w:hAnsi="Arial" w:cs="Arial"/>
          <w:color w:val="000000"/>
          <w:kern w:val="0"/>
          <w:sz w:val="22"/>
          <w:szCs w:val="22"/>
          <w14:ligatures w14:val="none"/>
        </w:rPr>
        <w:t>,</w:t>
      </w:r>
      <w:r w:rsidRPr="00EE0678">
        <w:rPr>
          <w:rFonts w:ascii="Arial" w:eastAsia="Times New Roman" w:hAnsi="Arial" w:cs="Arial"/>
          <w:color w:val="000000"/>
          <w:kern w:val="0"/>
          <w:sz w:val="22"/>
          <w:szCs w:val="22"/>
          <w14:ligatures w14:val="none"/>
        </w:rPr>
        <w:t xml:space="preserve"> CARB should not finalize the proposed ACF amendments without further changes to protect solid waste ratepayers and the essential public services they fund. As drafted, the rule would impose substantial near-term costs and operational burdens on municipality-contracted solid waste fleets, while leaving local communities and ratepayers to absorb the consequences. These costs will not be borne by the private haulers or their municipal agencies - they will be borne by households and businesses through higher solid waste rates.</w:t>
      </w:r>
    </w:p>
    <w:p w14:paraId="7583D55D" w14:textId="46563EF2" w:rsidR="00EE0678" w:rsidRPr="00EE0678" w:rsidRDefault="00EE0678" w:rsidP="00420889">
      <w:pPr>
        <w:shd w:val="clear" w:color="auto" w:fill="FFFFFF"/>
        <w:spacing w:after="120" w:line="240" w:lineRule="auto"/>
        <w:jc w:val="both"/>
        <w:rPr>
          <w:rFonts w:ascii="Arial" w:eastAsia="Times New Roman" w:hAnsi="Arial" w:cs="Arial"/>
          <w:color w:val="000000"/>
          <w:kern w:val="0"/>
          <w:sz w:val="22"/>
          <w:szCs w:val="22"/>
          <w14:ligatures w14:val="none"/>
        </w:rPr>
      </w:pPr>
      <w:r w:rsidRPr="00EE0678">
        <w:rPr>
          <w:rFonts w:ascii="Arial" w:eastAsia="Times New Roman" w:hAnsi="Arial" w:cs="Arial"/>
          <w:color w:val="000000"/>
          <w:kern w:val="0"/>
          <w:sz w:val="22"/>
          <w:szCs w:val="22"/>
          <w14:ligatures w14:val="none"/>
        </w:rPr>
        <w:t>This is especially problematic because the solid waste sector is already managing multiple major cost pressures, including recent costs associated with implementing other State mandates intended to reduce greenhouse gas emissions. CARB should take a more reasoned and balanced approach. At a minimum, the Board should: extend compliance timelines where necessary; allow vehicles procured under existing franchise or contract terms to remain in service for their expected useful life; provide clear exceptions or flexibility for fleets facing unique operational, geographic, demographic, or route-related constraints; and ensure adequate funding and supporting infrastructure are available before imposing additional requirements.</w:t>
      </w:r>
    </w:p>
    <w:p w14:paraId="0B659C3E" w14:textId="79FBE05F" w:rsidR="00B412CD" w:rsidRDefault="00EE0678" w:rsidP="00C606D1">
      <w:pPr>
        <w:shd w:val="clear" w:color="auto" w:fill="FFFFFF"/>
        <w:spacing w:after="120" w:line="240" w:lineRule="auto"/>
        <w:jc w:val="both"/>
        <w:rPr>
          <w:rFonts w:ascii="Arial" w:eastAsia="Times New Roman" w:hAnsi="Arial" w:cs="Arial"/>
          <w:color w:val="000000"/>
          <w:kern w:val="0"/>
          <w:sz w:val="22"/>
          <w:szCs w:val="22"/>
          <w14:ligatures w14:val="none"/>
        </w:rPr>
      </w:pPr>
      <w:r w:rsidRPr="00EE0678">
        <w:rPr>
          <w:rFonts w:ascii="Arial" w:eastAsia="Times New Roman" w:hAnsi="Arial" w:cs="Arial"/>
          <w:color w:val="000000"/>
          <w:kern w:val="0"/>
          <w:sz w:val="22"/>
          <w:szCs w:val="22"/>
          <w14:ligatures w14:val="none"/>
        </w:rPr>
        <w:t xml:space="preserve">A one-size-fits-all mandate is not appropriate for California’s diverse </w:t>
      </w:r>
      <w:r w:rsidR="00B4610E">
        <w:rPr>
          <w:rFonts w:ascii="Arial" w:eastAsia="Times New Roman" w:hAnsi="Arial" w:cs="Arial"/>
          <w:color w:val="000000"/>
          <w:kern w:val="0"/>
          <w:sz w:val="22"/>
          <w:szCs w:val="22"/>
          <w14:ligatures w14:val="none"/>
        </w:rPr>
        <w:t xml:space="preserve">and vast </w:t>
      </w:r>
      <w:r w:rsidRPr="00EE0678">
        <w:rPr>
          <w:rFonts w:ascii="Arial" w:eastAsia="Times New Roman" w:hAnsi="Arial" w:cs="Arial"/>
          <w:color w:val="000000"/>
          <w:kern w:val="0"/>
          <w:sz w:val="22"/>
          <w:szCs w:val="22"/>
          <w14:ligatures w14:val="none"/>
        </w:rPr>
        <w:t>communities. Fleet sizes, service territories, population density, topography, route conditions, and contract structures vary significantly across the state.</w:t>
      </w:r>
      <w:r w:rsidR="00EC67BB">
        <w:rPr>
          <w:rFonts w:ascii="Arial" w:eastAsia="Times New Roman" w:hAnsi="Arial" w:cs="Arial"/>
          <w:color w:val="000000"/>
          <w:kern w:val="0"/>
          <w:sz w:val="22"/>
          <w:szCs w:val="22"/>
          <w14:ligatures w14:val="none"/>
        </w:rPr>
        <w:t xml:space="preserve"> California’s diversity is too vast to be encompassed within th</w:t>
      </w:r>
      <w:r w:rsidR="008C5CB7">
        <w:rPr>
          <w:rFonts w:ascii="Arial" w:eastAsia="Times New Roman" w:hAnsi="Arial" w:cs="Arial"/>
          <w:color w:val="000000"/>
          <w:kern w:val="0"/>
          <w:sz w:val="22"/>
          <w:szCs w:val="22"/>
          <w14:ligatures w14:val="none"/>
        </w:rPr>
        <w:t>ese Amendments.</w:t>
      </w:r>
      <w:r w:rsidRPr="00EE0678">
        <w:rPr>
          <w:rFonts w:ascii="Arial" w:eastAsia="Times New Roman" w:hAnsi="Arial" w:cs="Arial"/>
          <w:color w:val="000000"/>
          <w:kern w:val="0"/>
          <w:sz w:val="22"/>
          <w:szCs w:val="22"/>
          <w14:ligatures w14:val="none"/>
        </w:rPr>
        <w:t xml:space="preserve"> Regulations that fail to account for those differences risk serious unintended consequences, including higher rates, reduced service flexibility, disruption of essential public services, and conglomeration of private solid waste enterprises. CARB should revise the proposal to better reflect real-world conditions and avoid shifting disproportionate costs onto ratepayers in communities that have little ability to absorb them.</w:t>
      </w:r>
    </w:p>
    <w:p w14:paraId="45D6D14B" w14:textId="77777777" w:rsidR="00C606D1" w:rsidRDefault="00C606D1" w:rsidP="00420889">
      <w:pPr>
        <w:shd w:val="clear" w:color="auto" w:fill="FFFFFF"/>
        <w:spacing w:after="225" w:line="240" w:lineRule="auto"/>
        <w:jc w:val="both"/>
        <w:rPr>
          <w:rFonts w:ascii="Arial" w:eastAsia="Times New Roman" w:hAnsi="Arial" w:cs="Arial"/>
          <w:color w:val="000000"/>
          <w:kern w:val="0"/>
          <w:sz w:val="22"/>
          <w:szCs w:val="22"/>
          <w14:ligatures w14:val="none"/>
        </w:rPr>
      </w:pPr>
    </w:p>
    <w:p w14:paraId="0341011F" w14:textId="387D9C02" w:rsidR="00DC76F3" w:rsidRDefault="00B412CD" w:rsidP="00420889">
      <w:pPr>
        <w:shd w:val="clear" w:color="auto" w:fill="FFFFFF"/>
        <w:spacing w:after="225" w:line="240" w:lineRule="auto"/>
        <w:jc w:val="both"/>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Thank you for your </w:t>
      </w:r>
      <w:r w:rsidR="00DC76F3">
        <w:rPr>
          <w:rFonts w:ascii="Arial" w:eastAsia="Times New Roman" w:hAnsi="Arial" w:cs="Arial"/>
          <w:color w:val="000000"/>
          <w:kern w:val="0"/>
          <w:sz w:val="22"/>
          <w:szCs w:val="22"/>
          <w14:ligatures w14:val="none"/>
        </w:rPr>
        <w:t xml:space="preserve">time and consideration, </w:t>
      </w:r>
    </w:p>
    <w:p w14:paraId="4B9264C3" w14:textId="77777777" w:rsidR="00DC76F3" w:rsidRDefault="00DC76F3" w:rsidP="00420889">
      <w:pPr>
        <w:shd w:val="clear" w:color="auto" w:fill="FFFFFF"/>
        <w:spacing w:after="225" w:line="240" w:lineRule="auto"/>
        <w:jc w:val="both"/>
        <w:rPr>
          <w:rFonts w:ascii="Arial" w:eastAsia="Times New Roman" w:hAnsi="Arial" w:cs="Arial"/>
          <w:color w:val="000000"/>
          <w:kern w:val="0"/>
          <w:sz w:val="22"/>
          <w:szCs w:val="22"/>
          <w14:ligatures w14:val="none"/>
        </w:rPr>
      </w:pPr>
    </w:p>
    <w:p w14:paraId="3C19C751" w14:textId="24279A22" w:rsidR="00DC76F3" w:rsidRDefault="00C606D1" w:rsidP="00420889">
      <w:pPr>
        <w:shd w:val="clear" w:color="auto" w:fill="FFFFFF"/>
        <w:spacing w:after="225" w:line="240" w:lineRule="auto"/>
        <w:jc w:val="both"/>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Sydney Simonson | Chief Operations Officer</w:t>
      </w:r>
    </w:p>
    <w:p w14:paraId="1FAB24D9" w14:textId="3AA03A6A" w:rsidR="00C606D1" w:rsidRPr="004C5FB1" w:rsidRDefault="00C606D1" w:rsidP="00420889">
      <w:pPr>
        <w:shd w:val="clear" w:color="auto" w:fill="FFFFFF"/>
        <w:spacing w:after="225" w:line="240" w:lineRule="auto"/>
        <w:jc w:val="both"/>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Sonoma Garbage Collectors</w:t>
      </w:r>
    </w:p>
    <w:sectPr w:rsidR="00C606D1" w:rsidRPr="004C5FB1" w:rsidSect="004C5FB1">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D0C8" w14:textId="77777777" w:rsidR="009C7865" w:rsidRDefault="009C7865" w:rsidP="00531C3B">
      <w:pPr>
        <w:spacing w:after="0" w:line="240" w:lineRule="auto"/>
      </w:pPr>
      <w:r>
        <w:separator/>
      </w:r>
    </w:p>
  </w:endnote>
  <w:endnote w:type="continuationSeparator" w:id="0">
    <w:p w14:paraId="65069727" w14:textId="77777777" w:rsidR="009C7865" w:rsidRDefault="009C7865" w:rsidP="00531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A6D9" w14:textId="77777777" w:rsidR="009C7865" w:rsidRDefault="009C7865" w:rsidP="00531C3B">
      <w:pPr>
        <w:spacing w:after="0" w:line="240" w:lineRule="auto"/>
      </w:pPr>
      <w:r>
        <w:separator/>
      </w:r>
    </w:p>
  </w:footnote>
  <w:footnote w:type="continuationSeparator" w:id="0">
    <w:p w14:paraId="7239D7EC" w14:textId="77777777" w:rsidR="009C7865" w:rsidRDefault="009C7865" w:rsidP="00531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6568" w14:textId="1AC03920" w:rsidR="00531C3B" w:rsidRDefault="00531C3B">
    <w:pPr>
      <w:pStyle w:val="Header"/>
    </w:pPr>
    <w:r>
      <w:rPr>
        <w:noProof/>
      </w:rPr>
      <w:drawing>
        <wp:inline distT="0" distB="0" distL="0" distR="0" wp14:anchorId="145118B1" wp14:editId="696A1562">
          <wp:extent cx="7406050" cy="857292"/>
          <wp:effectExtent l="0" t="0" r="0" b="6350"/>
          <wp:docPr id="2108339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397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06050" cy="8572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3B"/>
    <w:rsid w:val="00193AA1"/>
    <w:rsid w:val="00420889"/>
    <w:rsid w:val="004C5FB1"/>
    <w:rsid w:val="00531A29"/>
    <w:rsid w:val="00531C3B"/>
    <w:rsid w:val="005E2018"/>
    <w:rsid w:val="005E3222"/>
    <w:rsid w:val="0067036D"/>
    <w:rsid w:val="007204B3"/>
    <w:rsid w:val="008C5CB7"/>
    <w:rsid w:val="008E0163"/>
    <w:rsid w:val="009C7865"/>
    <w:rsid w:val="009F2827"/>
    <w:rsid w:val="00AF2DA0"/>
    <w:rsid w:val="00B412CD"/>
    <w:rsid w:val="00B4610E"/>
    <w:rsid w:val="00BE7D3B"/>
    <w:rsid w:val="00C606D1"/>
    <w:rsid w:val="00CA7B38"/>
    <w:rsid w:val="00D2571D"/>
    <w:rsid w:val="00D535C9"/>
    <w:rsid w:val="00DC76F3"/>
    <w:rsid w:val="00DD6314"/>
    <w:rsid w:val="00DF7F8F"/>
    <w:rsid w:val="00E86B44"/>
    <w:rsid w:val="00EA25AC"/>
    <w:rsid w:val="00EC67BB"/>
    <w:rsid w:val="00EE0678"/>
    <w:rsid w:val="00F8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A437"/>
  <w15:chartTrackingRefBased/>
  <w15:docId w15:val="{2ACEBD76-4D68-9543-BDFF-F7323807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C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C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C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C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C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C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C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C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C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C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C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C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C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C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C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C3B"/>
    <w:rPr>
      <w:rFonts w:eastAsiaTheme="majorEastAsia" w:cstheme="majorBidi"/>
      <w:color w:val="272727" w:themeColor="text1" w:themeTint="D8"/>
    </w:rPr>
  </w:style>
  <w:style w:type="paragraph" w:styleId="Title">
    <w:name w:val="Title"/>
    <w:basedOn w:val="Normal"/>
    <w:next w:val="Normal"/>
    <w:link w:val="TitleChar"/>
    <w:uiPriority w:val="10"/>
    <w:qFormat/>
    <w:rsid w:val="00531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C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C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C3B"/>
    <w:pPr>
      <w:spacing w:before="160"/>
      <w:jc w:val="center"/>
    </w:pPr>
    <w:rPr>
      <w:i/>
      <w:iCs/>
      <w:color w:val="404040" w:themeColor="text1" w:themeTint="BF"/>
    </w:rPr>
  </w:style>
  <w:style w:type="character" w:customStyle="1" w:styleId="QuoteChar">
    <w:name w:val="Quote Char"/>
    <w:basedOn w:val="DefaultParagraphFont"/>
    <w:link w:val="Quote"/>
    <w:uiPriority w:val="29"/>
    <w:rsid w:val="00531C3B"/>
    <w:rPr>
      <w:i/>
      <w:iCs/>
      <w:color w:val="404040" w:themeColor="text1" w:themeTint="BF"/>
    </w:rPr>
  </w:style>
  <w:style w:type="paragraph" w:styleId="ListParagraph">
    <w:name w:val="List Paragraph"/>
    <w:basedOn w:val="Normal"/>
    <w:uiPriority w:val="34"/>
    <w:qFormat/>
    <w:rsid w:val="00531C3B"/>
    <w:pPr>
      <w:ind w:left="720"/>
      <w:contextualSpacing/>
    </w:pPr>
  </w:style>
  <w:style w:type="character" w:styleId="IntenseEmphasis">
    <w:name w:val="Intense Emphasis"/>
    <w:basedOn w:val="DefaultParagraphFont"/>
    <w:uiPriority w:val="21"/>
    <w:qFormat/>
    <w:rsid w:val="00531C3B"/>
    <w:rPr>
      <w:i/>
      <w:iCs/>
      <w:color w:val="0F4761" w:themeColor="accent1" w:themeShade="BF"/>
    </w:rPr>
  </w:style>
  <w:style w:type="paragraph" w:styleId="IntenseQuote">
    <w:name w:val="Intense Quote"/>
    <w:basedOn w:val="Normal"/>
    <w:next w:val="Normal"/>
    <w:link w:val="IntenseQuoteChar"/>
    <w:uiPriority w:val="30"/>
    <w:qFormat/>
    <w:rsid w:val="00531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C3B"/>
    <w:rPr>
      <w:i/>
      <w:iCs/>
      <w:color w:val="0F4761" w:themeColor="accent1" w:themeShade="BF"/>
    </w:rPr>
  </w:style>
  <w:style w:type="character" w:styleId="IntenseReference">
    <w:name w:val="Intense Reference"/>
    <w:basedOn w:val="DefaultParagraphFont"/>
    <w:uiPriority w:val="32"/>
    <w:qFormat/>
    <w:rsid w:val="00531C3B"/>
    <w:rPr>
      <w:b/>
      <w:bCs/>
      <w:smallCaps/>
      <w:color w:val="0F4761" w:themeColor="accent1" w:themeShade="BF"/>
      <w:spacing w:val="5"/>
    </w:rPr>
  </w:style>
  <w:style w:type="character" w:customStyle="1" w:styleId="apple-converted-space">
    <w:name w:val="apple-converted-space"/>
    <w:basedOn w:val="DefaultParagraphFont"/>
    <w:rsid w:val="00531C3B"/>
  </w:style>
  <w:style w:type="character" w:styleId="Hyperlink">
    <w:name w:val="Hyperlink"/>
    <w:basedOn w:val="DefaultParagraphFont"/>
    <w:uiPriority w:val="99"/>
    <w:semiHidden/>
    <w:unhideWhenUsed/>
    <w:rsid w:val="00531C3B"/>
    <w:rPr>
      <w:color w:val="0000FF"/>
      <w:u w:val="single"/>
    </w:rPr>
  </w:style>
  <w:style w:type="paragraph" w:styleId="Header">
    <w:name w:val="header"/>
    <w:basedOn w:val="Normal"/>
    <w:link w:val="HeaderChar"/>
    <w:uiPriority w:val="99"/>
    <w:unhideWhenUsed/>
    <w:rsid w:val="00531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3B"/>
  </w:style>
  <w:style w:type="paragraph" w:styleId="Footer">
    <w:name w:val="footer"/>
    <w:basedOn w:val="Normal"/>
    <w:link w:val="FooterChar"/>
    <w:uiPriority w:val="99"/>
    <w:unhideWhenUsed/>
    <w:rsid w:val="00531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3B"/>
  </w:style>
  <w:style w:type="paragraph" w:styleId="NormalWeb">
    <w:name w:val="Normal (Web)"/>
    <w:basedOn w:val="Normal"/>
    <w:uiPriority w:val="99"/>
    <w:semiHidden/>
    <w:unhideWhenUsed/>
    <w:rsid w:val="004C5FB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805668">
      <w:bodyDiv w:val="1"/>
      <w:marLeft w:val="0"/>
      <w:marRight w:val="0"/>
      <w:marTop w:val="0"/>
      <w:marBottom w:val="0"/>
      <w:divBdr>
        <w:top w:val="none" w:sz="0" w:space="0" w:color="auto"/>
        <w:left w:val="none" w:sz="0" w:space="0" w:color="auto"/>
        <w:bottom w:val="none" w:sz="0" w:space="0" w:color="auto"/>
        <w:right w:val="none" w:sz="0" w:space="0" w:color="auto"/>
      </w:divBdr>
      <w:divsChild>
        <w:div w:id="1420326401">
          <w:marLeft w:val="-4500"/>
          <w:marRight w:val="0"/>
          <w:marTop w:val="0"/>
          <w:marBottom w:val="0"/>
          <w:divBdr>
            <w:top w:val="none" w:sz="0" w:space="0" w:color="auto"/>
            <w:left w:val="none" w:sz="0" w:space="0" w:color="auto"/>
            <w:bottom w:val="none" w:sz="0" w:space="0" w:color="auto"/>
            <w:right w:val="none" w:sz="0" w:space="0" w:color="auto"/>
          </w:divBdr>
        </w:div>
        <w:div w:id="660348367">
          <w:marLeft w:val="432"/>
          <w:marRight w:val="432"/>
          <w:marTop w:val="150"/>
          <w:marBottom w:val="150"/>
          <w:divBdr>
            <w:top w:val="none" w:sz="0" w:space="0" w:color="auto"/>
            <w:left w:val="none" w:sz="0" w:space="0" w:color="auto"/>
            <w:bottom w:val="none" w:sz="0" w:space="0" w:color="auto"/>
            <w:right w:val="none" w:sz="0" w:space="0" w:color="auto"/>
          </w:divBdr>
        </w:div>
      </w:divsChild>
    </w:div>
    <w:div w:id="451443008">
      <w:bodyDiv w:val="1"/>
      <w:marLeft w:val="0"/>
      <w:marRight w:val="0"/>
      <w:marTop w:val="0"/>
      <w:marBottom w:val="0"/>
      <w:divBdr>
        <w:top w:val="none" w:sz="0" w:space="0" w:color="auto"/>
        <w:left w:val="none" w:sz="0" w:space="0" w:color="auto"/>
        <w:bottom w:val="none" w:sz="0" w:space="0" w:color="auto"/>
        <w:right w:val="none" w:sz="0" w:space="0" w:color="auto"/>
      </w:divBdr>
      <w:divsChild>
        <w:div w:id="1701006666">
          <w:marLeft w:val="-4500"/>
          <w:marRight w:val="0"/>
          <w:marTop w:val="0"/>
          <w:marBottom w:val="0"/>
          <w:divBdr>
            <w:top w:val="none" w:sz="0" w:space="0" w:color="auto"/>
            <w:left w:val="none" w:sz="0" w:space="0" w:color="auto"/>
            <w:bottom w:val="none" w:sz="0" w:space="0" w:color="auto"/>
            <w:right w:val="none" w:sz="0" w:space="0" w:color="auto"/>
          </w:divBdr>
        </w:div>
        <w:div w:id="675808864">
          <w:marLeft w:val="432"/>
          <w:marRight w:val="432"/>
          <w:marTop w:val="150"/>
          <w:marBottom w:val="150"/>
          <w:divBdr>
            <w:top w:val="none" w:sz="0" w:space="0" w:color="auto"/>
            <w:left w:val="none" w:sz="0" w:space="0" w:color="auto"/>
            <w:bottom w:val="none" w:sz="0" w:space="0" w:color="auto"/>
            <w:right w:val="none" w:sz="0" w:space="0" w:color="auto"/>
          </w:divBdr>
        </w:div>
      </w:divsChild>
    </w:div>
    <w:div w:id="167471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340</Words>
  <Characters>2153</Characters>
  <Application>Microsoft Office Word</Application>
  <DocSecurity>0</DocSecurity>
  <Lines>39</Lines>
  <Paragraphs>12</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Haman</dc:creator>
  <cp:keywords/>
  <dc:description/>
  <cp:lastModifiedBy>Sydney Simonson</cp:lastModifiedBy>
  <cp:revision>18</cp:revision>
  <dcterms:created xsi:type="dcterms:W3CDTF">2026-04-17T17:45:00Z</dcterms:created>
  <dcterms:modified xsi:type="dcterms:W3CDTF">2026-04-17T18:36:00Z</dcterms:modified>
</cp:coreProperties>
</file>